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r w:rsidRPr="00EE5A66">
        <w:rPr>
          <w:rFonts w:ascii="Times New Roman" w:eastAsia="Times New Roman" w:hAnsi="Times New Roman" w:cs="Times New Roman"/>
          <w:sz w:val="28"/>
          <w:szCs w:val="28"/>
          <w:lang w:eastAsia="ru-RU"/>
        </w:rPr>
        <w:t>ВА</w:t>
      </w:r>
      <w:r w:rsidRPr="00EE5A66">
        <w:rPr>
          <w:rFonts w:ascii="Times New Roman" w:eastAsia="Times New Roman" w:hAnsi="Times New Roman" w:cs="Times New Roman"/>
          <w:sz w:val="28"/>
          <w:szCs w:val="28"/>
          <w:lang w:val="en-US" w:eastAsia="ru-RU"/>
        </w:rPr>
        <w:t>Z</w:t>
      </w:r>
    </w:p>
    <w:p w:rsidR="00E10702" w:rsidRPr="00EE5A66" w:rsidRDefault="00E10702" w:rsidP="00E10702">
      <w:pPr>
        <w:spacing w:after="0" w:line="240" w:lineRule="auto"/>
        <w:jc w:val="center"/>
        <w:rPr>
          <w:rFonts w:ascii="Times New Roman" w:eastAsia="Times New Roman" w:hAnsi="Times New Roman" w:cs="Times New Roman"/>
          <w:b/>
          <w:sz w:val="28"/>
          <w:szCs w:val="28"/>
          <w:lang w:eastAsia="ru-RU"/>
        </w:rPr>
      </w:pPr>
    </w:p>
    <w:p w:rsidR="00E10702" w:rsidRPr="00EE5A66" w:rsidRDefault="00E10702" w:rsidP="00E10702">
      <w:pPr>
        <w:spacing w:after="0" w:line="240" w:lineRule="auto"/>
        <w:jc w:val="center"/>
        <w:rPr>
          <w:rFonts w:ascii="Times New Roman" w:eastAsia="Times New Roman" w:hAnsi="Times New Roman" w:cs="Times New Roman"/>
          <w:b/>
          <w:bCs/>
          <w:sz w:val="28"/>
          <w:szCs w:val="28"/>
          <w:lang w:eastAsia="ru-RU"/>
        </w:rPr>
      </w:pPr>
      <w:r w:rsidRPr="00EE5A66">
        <w:rPr>
          <w:rFonts w:ascii="Times New Roman" w:eastAsia="Times New Roman" w:hAnsi="Times New Roman" w:cs="Times New Roman"/>
          <w:b/>
          <w:bCs/>
          <w:sz w:val="28"/>
          <w:szCs w:val="28"/>
          <w:lang w:eastAsia="ru-RU"/>
        </w:rPr>
        <w:t>О республиканском бюджете на 202</w:t>
      </w:r>
      <w:r>
        <w:rPr>
          <w:rFonts w:ascii="Times New Roman" w:eastAsia="Times New Roman" w:hAnsi="Times New Roman" w:cs="Times New Roman"/>
          <w:b/>
          <w:bCs/>
          <w:sz w:val="28"/>
          <w:szCs w:val="28"/>
          <w:lang w:eastAsia="ru-RU"/>
        </w:rPr>
        <w:t>5</w:t>
      </w:r>
      <w:r w:rsidRPr="00EE5A66">
        <w:rPr>
          <w:rFonts w:ascii="Times New Roman" w:eastAsia="Times New Roman" w:hAnsi="Times New Roman" w:cs="Times New Roman"/>
          <w:b/>
          <w:bCs/>
          <w:sz w:val="28"/>
          <w:szCs w:val="28"/>
          <w:lang w:eastAsia="ru-RU"/>
        </w:rPr>
        <w:t xml:space="preserve"> год</w:t>
      </w:r>
    </w:p>
    <w:p w:rsidR="00E10702" w:rsidRPr="00EE5A66" w:rsidRDefault="00E10702" w:rsidP="00E10702">
      <w:pPr>
        <w:autoSpaceDE w:val="0"/>
        <w:autoSpaceDN w:val="0"/>
        <w:adjustRightInd w:val="0"/>
        <w:spacing w:after="0" w:line="240" w:lineRule="auto"/>
        <w:jc w:val="center"/>
        <w:rPr>
          <w:rFonts w:ascii="Times New Roman" w:eastAsia="Times New Roman" w:hAnsi="Times New Roman" w:cs="Times New Roman"/>
          <w:bCs/>
          <w:caps/>
          <w:sz w:val="28"/>
          <w:szCs w:val="28"/>
          <w:lang w:eastAsia="ru-RU"/>
        </w:rPr>
      </w:pPr>
      <w:r w:rsidRPr="00EE5A66">
        <w:rPr>
          <w:rFonts w:ascii="Times New Roman" w:eastAsia="Times New Roman" w:hAnsi="Times New Roman" w:cs="Times New Roman"/>
          <w:bCs/>
          <w:caps/>
          <w:sz w:val="28"/>
          <w:szCs w:val="28"/>
          <w:lang w:eastAsia="ru-RU"/>
        </w:rPr>
        <w:t xml:space="preserve">(ТЕКУЩАЯ РЕДАКЦИЯ ПО СОСТОЯНИЮ НА </w:t>
      </w:r>
      <w:r w:rsidR="00C857AB">
        <w:rPr>
          <w:rFonts w:ascii="Times New Roman" w:eastAsia="Times New Roman" w:hAnsi="Times New Roman" w:cs="Times New Roman"/>
          <w:bCs/>
          <w:caps/>
          <w:sz w:val="28"/>
          <w:szCs w:val="28"/>
          <w:lang w:eastAsia="ru-RU"/>
        </w:rPr>
        <w:t>7</w:t>
      </w:r>
      <w:r w:rsidR="00E22A07">
        <w:rPr>
          <w:rFonts w:ascii="Times New Roman" w:eastAsia="Times New Roman" w:hAnsi="Times New Roman" w:cs="Times New Roman"/>
          <w:bCs/>
          <w:caps/>
          <w:sz w:val="28"/>
          <w:szCs w:val="28"/>
          <w:lang w:eastAsia="ru-RU"/>
        </w:rPr>
        <w:t xml:space="preserve"> </w:t>
      </w:r>
      <w:r w:rsidR="00C857AB">
        <w:rPr>
          <w:rFonts w:ascii="Times New Roman" w:eastAsia="Times New Roman" w:hAnsi="Times New Roman" w:cs="Times New Roman"/>
          <w:bCs/>
          <w:caps/>
          <w:sz w:val="28"/>
          <w:szCs w:val="28"/>
          <w:lang w:eastAsia="ru-RU"/>
        </w:rPr>
        <w:t>МАРТА</w:t>
      </w:r>
      <w:r w:rsidRPr="00EE5A66">
        <w:rPr>
          <w:rFonts w:ascii="Times New Roman" w:eastAsia="Times New Roman" w:hAnsi="Times New Roman" w:cs="Times New Roman"/>
          <w:bCs/>
          <w:caps/>
          <w:sz w:val="28"/>
          <w:szCs w:val="28"/>
          <w:lang w:eastAsia="ru-RU"/>
        </w:rPr>
        <w:t xml:space="preserve"> 202</w:t>
      </w:r>
      <w:r>
        <w:rPr>
          <w:rFonts w:ascii="Times New Roman" w:eastAsia="Times New Roman" w:hAnsi="Times New Roman" w:cs="Times New Roman"/>
          <w:bCs/>
          <w:caps/>
          <w:sz w:val="28"/>
          <w:szCs w:val="28"/>
          <w:lang w:eastAsia="ru-RU"/>
        </w:rPr>
        <w:t>5</w:t>
      </w:r>
      <w:r w:rsidRPr="00EE5A66">
        <w:rPr>
          <w:rFonts w:ascii="Times New Roman" w:eastAsia="Times New Roman" w:hAnsi="Times New Roman" w:cs="Times New Roman"/>
          <w:bCs/>
          <w:caps/>
          <w:sz w:val="28"/>
          <w:szCs w:val="28"/>
          <w:lang w:eastAsia="ru-RU"/>
        </w:rPr>
        <w:t xml:space="preserve"> ГОДА)</w:t>
      </w:r>
    </w:p>
    <w:p w:rsidR="00E10702" w:rsidRPr="00EE5A66" w:rsidRDefault="00E10702" w:rsidP="00E10702">
      <w:pPr>
        <w:spacing w:after="0" w:line="240" w:lineRule="auto"/>
        <w:jc w:val="center"/>
        <w:rPr>
          <w:rFonts w:ascii="Times New Roman" w:eastAsia="Calibri" w:hAnsi="Times New Roman" w:cs="Times New Roman"/>
          <w:sz w:val="28"/>
          <w:szCs w:val="28"/>
          <w:lang w:eastAsia="ru-RU"/>
        </w:rPr>
      </w:pP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ПРЕЗИДЕНТ</w:t>
      </w:r>
    </w:p>
    <w:p w:rsidR="00E10702" w:rsidRPr="00D00921" w:rsidRDefault="00E10702" w:rsidP="00E10702">
      <w:pPr>
        <w:spacing w:after="0" w:line="240" w:lineRule="auto"/>
        <w:jc w:val="center"/>
        <w:rPr>
          <w:rFonts w:ascii="Times New Roman" w:eastAsia="Times New Roman" w:hAnsi="Times New Roman" w:cs="Times New Roman"/>
          <w:sz w:val="28"/>
          <w:szCs w:val="28"/>
          <w:lang w:eastAsia="ru-RU"/>
        </w:rPr>
      </w:pPr>
      <w:r w:rsidRPr="00D00921">
        <w:rPr>
          <w:rFonts w:ascii="Times New Roman" w:eastAsia="Times New Roman" w:hAnsi="Times New Roman" w:cs="Times New Roman"/>
          <w:sz w:val="28"/>
          <w:szCs w:val="28"/>
          <w:lang w:eastAsia="ru-RU"/>
        </w:rPr>
        <w:t>ПРИДНЕСТРОВСКОЙ МОЛДАВСКОЙ РЕСПУБЛИКИ</w:t>
      </w:r>
    </w:p>
    <w:p w:rsidR="00E10702" w:rsidRPr="00182EEA" w:rsidRDefault="00E10702" w:rsidP="00E10702">
      <w:pPr>
        <w:spacing w:after="0" w:line="240" w:lineRule="auto"/>
        <w:jc w:val="both"/>
        <w:rPr>
          <w:rFonts w:ascii="Times New Roman" w:hAnsi="Times New Roman" w:cs="Times New Roman"/>
          <w:sz w:val="20"/>
          <w:szCs w:val="20"/>
          <w:lang w:eastAsia="ru-RU"/>
        </w:rPr>
      </w:pPr>
    </w:p>
    <w:p w:rsidR="00E10702" w:rsidRDefault="00E10702"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1. Общие положения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p>
    <w:p w:rsidR="002A7029" w:rsidRDefault="002A7029" w:rsidP="002A7029">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я</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1</w:t>
      </w:r>
      <w:r w:rsidRPr="00E22A07">
        <w:rPr>
          <w:rFonts w:ascii="Times New Roman" w:eastAsia="Times New Roman" w:hAnsi="Times New Roman" w:cs="Times New Roman"/>
          <w:b/>
          <w:bCs/>
          <w:i/>
          <w:sz w:val="24"/>
          <w:szCs w:val="24"/>
          <w:lang w:eastAsia="ru-RU"/>
        </w:rPr>
        <w:t xml:space="preserve"> </w:t>
      </w:r>
      <w:r w:rsidRPr="00BF336E">
        <w:rPr>
          <w:rFonts w:ascii="Times New Roman" w:eastAsia="Times New Roman" w:hAnsi="Times New Roman" w:cs="Times New Roman"/>
          <w:b/>
          <w:bCs/>
          <w:i/>
          <w:color w:val="70AD47" w:themeColor="accent6"/>
          <w:sz w:val="24"/>
          <w:szCs w:val="24"/>
          <w:lang w:eastAsia="ru-RU"/>
        </w:rPr>
        <w:t xml:space="preserve">в новой редакции </w:t>
      </w:r>
      <w:r w:rsidRPr="00E22A07">
        <w:rPr>
          <w:rFonts w:ascii="Times New Roman" w:eastAsia="Times New Roman" w:hAnsi="Times New Roman" w:cs="Times New Roman"/>
          <w:b/>
          <w:bCs/>
          <w:i/>
          <w:sz w:val="24"/>
          <w:szCs w:val="24"/>
          <w:lang w:eastAsia="ru-RU"/>
        </w:rPr>
        <w:t xml:space="preserve">(З-н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2A7029" w:rsidRPr="00264341" w:rsidRDefault="002A7029" w:rsidP="005D4141">
      <w:pPr>
        <w:spacing w:after="0" w:line="240" w:lineRule="auto"/>
        <w:ind w:firstLine="709"/>
        <w:jc w:val="both"/>
        <w:rPr>
          <w:rFonts w:ascii="Times New Roman" w:eastAsia="Times New Roman" w:hAnsi="Times New Roman" w:cs="Times New Roman"/>
          <w:b/>
          <w:bCs/>
          <w:sz w:val="28"/>
          <w:szCs w:val="28"/>
          <w:lang w:eastAsia="ru-RU"/>
        </w:rPr>
      </w:pPr>
    </w:p>
    <w:p w:rsidR="00004EA2" w:rsidRPr="00004EA2" w:rsidRDefault="00004EA2" w:rsidP="00004EA2">
      <w:pPr>
        <w:spacing w:after="0" w:line="240" w:lineRule="auto"/>
        <w:ind w:firstLine="709"/>
        <w:jc w:val="both"/>
        <w:rPr>
          <w:rFonts w:ascii="Times New Roman" w:eastAsia="Times New Roman" w:hAnsi="Times New Roman" w:cs="Times New Roman"/>
          <w:sz w:val="28"/>
          <w:szCs w:val="28"/>
          <w:lang w:eastAsia="ru-RU"/>
        </w:rPr>
      </w:pPr>
      <w:r w:rsidRPr="00004EA2">
        <w:rPr>
          <w:rFonts w:ascii="Times New Roman" w:eastAsia="Times New Roman" w:hAnsi="Times New Roman" w:cs="Times New Roman"/>
          <w:sz w:val="28"/>
          <w:szCs w:val="28"/>
          <w:lang w:eastAsia="ru-RU"/>
        </w:rPr>
        <w:t xml:space="preserve">Утвердить основные характеристики консолидированного бюджета, </w:t>
      </w:r>
      <w:r w:rsidRPr="00004EA2">
        <w:rPr>
          <w:rFonts w:ascii="Times New Roman" w:eastAsia="Times New Roman" w:hAnsi="Times New Roman" w:cs="Times New Roman"/>
          <w:sz w:val="28"/>
          <w:szCs w:val="28"/>
          <w:lang w:eastAsia="ru-RU"/>
        </w:rPr>
        <w:br/>
        <w:t>в том числе:</w:t>
      </w:r>
    </w:p>
    <w:p w:rsidR="00004EA2" w:rsidRPr="00004EA2" w:rsidRDefault="00004EA2" w:rsidP="00004EA2">
      <w:pPr>
        <w:spacing w:after="0" w:line="240" w:lineRule="auto"/>
        <w:ind w:firstLine="709"/>
        <w:jc w:val="both"/>
        <w:rPr>
          <w:rFonts w:ascii="Times New Roman" w:eastAsia="Times New Roman" w:hAnsi="Times New Roman" w:cs="Times New Roman"/>
          <w:sz w:val="28"/>
          <w:szCs w:val="28"/>
          <w:lang w:eastAsia="ru-RU"/>
        </w:rPr>
      </w:pPr>
      <w:r w:rsidRPr="00004EA2">
        <w:rPr>
          <w:rFonts w:ascii="Times New Roman" w:eastAsia="Times New Roman" w:hAnsi="Times New Roman" w:cs="Times New Roman"/>
          <w:sz w:val="28"/>
          <w:szCs w:val="28"/>
          <w:lang w:eastAsia="ru-RU"/>
        </w:rPr>
        <w:t>а) доходы в сумме 3 899 091 032 рубля;</w:t>
      </w:r>
    </w:p>
    <w:p w:rsidR="00004EA2" w:rsidRPr="00004EA2" w:rsidRDefault="00004EA2" w:rsidP="00004EA2">
      <w:pPr>
        <w:spacing w:after="0" w:line="240" w:lineRule="auto"/>
        <w:ind w:firstLine="709"/>
        <w:jc w:val="both"/>
        <w:rPr>
          <w:rFonts w:ascii="Times New Roman" w:eastAsia="Times New Roman" w:hAnsi="Times New Roman" w:cs="Times New Roman"/>
          <w:sz w:val="28"/>
          <w:szCs w:val="28"/>
          <w:lang w:eastAsia="ru-RU"/>
        </w:rPr>
      </w:pPr>
      <w:r w:rsidRPr="00004EA2">
        <w:rPr>
          <w:rFonts w:ascii="Times New Roman" w:eastAsia="Times New Roman" w:hAnsi="Times New Roman" w:cs="Times New Roman"/>
          <w:sz w:val="28"/>
          <w:szCs w:val="28"/>
          <w:lang w:eastAsia="ru-RU"/>
        </w:rPr>
        <w:t>б) предельные расходы в сумме 6 980 484 288 рублей;</w:t>
      </w:r>
    </w:p>
    <w:p w:rsidR="003511E4" w:rsidRPr="00264341" w:rsidRDefault="00004EA2" w:rsidP="00004EA2">
      <w:pPr>
        <w:spacing w:after="0" w:line="240" w:lineRule="auto"/>
        <w:ind w:firstLine="709"/>
        <w:jc w:val="both"/>
        <w:rPr>
          <w:rFonts w:ascii="Times New Roman" w:eastAsia="Times New Roman" w:hAnsi="Times New Roman" w:cs="Times New Roman"/>
          <w:sz w:val="28"/>
          <w:szCs w:val="28"/>
          <w:lang w:eastAsia="ru-RU"/>
        </w:rPr>
      </w:pPr>
      <w:r w:rsidRPr="00004EA2">
        <w:rPr>
          <w:rFonts w:ascii="Times New Roman" w:eastAsia="Times New Roman" w:hAnsi="Times New Roman" w:cs="Times New Roman"/>
          <w:sz w:val="28"/>
          <w:szCs w:val="28"/>
          <w:lang w:eastAsia="ru-RU"/>
        </w:rPr>
        <w:t xml:space="preserve">в) предельный дефицит в сумме 3 081 393 256 рублей, или </w:t>
      </w:r>
      <w:r w:rsidRPr="00004EA2">
        <w:rPr>
          <w:rFonts w:ascii="Times New Roman" w:eastAsia="Times New Roman" w:hAnsi="Times New Roman" w:cs="Times New Roman"/>
          <w:sz w:val="28"/>
          <w:szCs w:val="28"/>
          <w:lang w:eastAsia="ru-RU"/>
        </w:rPr>
        <w:br/>
        <w:t>44,14 процента к предельному размеру расходов</w:t>
      </w:r>
      <w:r w:rsidR="003511E4" w:rsidRPr="00264341">
        <w:rPr>
          <w:rFonts w:ascii="Times New Roman" w:eastAsia="Times New Roman" w:hAnsi="Times New Roman" w:cs="Times New Roman"/>
          <w:sz w:val="28"/>
          <w:szCs w:val="28"/>
          <w:lang w:eastAsia="ru-RU"/>
        </w:rPr>
        <w:t>.</w:t>
      </w:r>
    </w:p>
    <w:p w:rsidR="00F237B2" w:rsidRPr="00264341" w:rsidRDefault="00F237B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2.</w:t>
      </w:r>
    </w:p>
    <w:p w:rsidR="00C04415" w:rsidRDefault="00C04415" w:rsidP="00C04415">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Пункт 1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sidRPr="00C04415">
        <w:rPr>
          <w:rFonts w:ascii="Times New Roman" w:eastAsia="Times New Roman" w:hAnsi="Times New Roman" w:cs="Times New Roman"/>
          <w:b/>
          <w:bCs/>
          <w:i/>
          <w:sz w:val="24"/>
          <w:szCs w:val="24"/>
          <w:lang w:eastAsia="ru-RU"/>
        </w:rPr>
        <w:t xml:space="preserve">в </w:t>
      </w:r>
      <w:r w:rsidRPr="00C04415">
        <w:rPr>
          <w:rFonts w:ascii="Times New Roman" w:eastAsia="Times New Roman" w:hAnsi="Times New Roman" w:cs="Times New Roman"/>
          <w:b/>
          <w:bCs/>
          <w:i/>
          <w:color w:val="70AD47" w:themeColor="accent6"/>
          <w:sz w:val="24"/>
          <w:szCs w:val="24"/>
          <w:lang w:eastAsia="ru-RU"/>
        </w:rPr>
        <w:t>новой</w:t>
      </w:r>
      <w:r w:rsidRPr="00C04415">
        <w:rPr>
          <w:rFonts w:ascii="Times New Roman" w:eastAsia="Times New Roman" w:hAnsi="Times New Roman" w:cs="Times New Roman"/>
          <w:b/>
          <w:bCs/>
          <w:i/>
          <w:sz w:val="24"/>
          <w:szCs w:val="24"/>
          <w:lang w:eastAsia="ru-RU"/>
        </w:rPr>
        <w:t xml:space="preserve"> редакции (З-н</w:t>
      </w:r>
      <w:r w:rsidRPr="00E22A07">
        <w:rPr>
          <w:rFonts w:ascii="Times New Roman" w:eastAsia="Times New Roman" w:hAnsi="Times New Roman" w:cs="Times New Roman"/>
          <w:b/>
          <w:bCs/>
          <w:i/>
          <w:sz w:val="24"/>
          <w:szCs w:val="24"/>
          <w:lang w:eastAsia="ru-RU"/>
        </w:rPr>
        <w:t xml:space="preserve">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proofErr w:type="gramStart"/>
      <w:r>
        <w:rPr>
          <w:rFonts w:ascii="Times New Roman" w:eastAsia="Times New Roman" w:hAnsi="Times New Roman" w:cs="Times New Roman"/>
          <w:b/>
          <w:bCs/>
          <w:i/>
          <w:sz w:val="24"/>
          <w:szCs w:val="24"/>
          <w:lang w:eastAsia="ru-RU"/>
        </w:rPr>
        <w:t>П</w:t>
      </w:r>
      <w:r>
        <w:rPr>
          <w:rFonts w:ascii="Times New Roman" w:eastAsia="Times New Roman" w:hAnsi="Times New Roman" w:cs="Times New Roman"/>
          <w:b/>
          <w:bCs/>
          <w:i/>
          <w:sz w:val="24"/>
          <w:szCs w:val="24"/>
          <w:lang w:eastAsia="ru-RU"/>
        </w:rPr>
        <w:t>одпу</w:t>
      </w:r>
      <w:r>
        <w:rPr>
          <w:rFonts w:ascii="Times New Roman" w:eastAsia="Times New Roman" w:hAnsi="Times New Roman" w:cs="Times New Roman"/>
          <w:b/>
          <w:bCs/>
          <w:i/>
          <w:sz w:val="24"/>
          <w:szCs w:val="24"/>
          <w:lang w:eastAsia="ru-RU"/>
        </w:rPr>
        <w:t>нкт</w:t>
      </w:r>
      <w:proofErr w:type="gramEnd"/>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а) пункта 2</w:t>
      </w:r>
      <w:r>
        <w:rPr>
          <w:rFonts w:ascii="Times New Roman" w:eastAsia="Times New Roman" w:hAnsi="Times New Roman" w:cs="Times New Roman"/>
          <w:b/>
          <w:bCs/>
          <w:i/>
          <w:sz w:val="24"/>
          <w:szCs w:val="24"/>
          <w:lang w:eastAsia="ru-RU"/>
        </w:rPr>
        <w:t xml:space="preserve"> с</w:t>
      </w:r>
      <w:r w:rsidRPr="00E22A07">
        <w:rPr>
          <w:rFonts w:ascii="Times New Roman" w:eastAsia="Times New Roman" w:hAnsi="Times New Roman" w:cs="Times New Roman"/>
          <w:b/>
          <w:bCs/>
          <w:i/>
          <w:sz w:val="24"/>
          <w:szCs w:val="24"/>
          <w:lang w:eastAsia="ru-RU"/>
        </w:rPr>
        <w:t>тать</w:t>
      </w:r>
      <w:r>
        <w:rPr>
          <w:rFonts w:ascii="Times New Roman" w:eastAsia="Times New Roman" w:hAnsi="Times New Roman" w:cs="Times New Roman"/>
          <w:b/>
          <w:bCs/>
          <w:i/>
          <w:sz w:val="24"/>
          <w:szCs w:val="24"/>
          <w:lang w:eastAsia="ru-RU"/>
        </w:rPr>
        <w:t>и</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eastAsia="ru-RU"/>
        </w:rPr>
        <w:t>с изменением</w:t>
      </w:r>
      <w:r w:rsidRPr="00C04415">
        <w:rPr>
          <w:rFonts w:ascii="Times New Roman" w:eastAsia="Times New Roman" w:hAnsi="Times New Roman" w:cs="Times New Roman"/>
          <w:b/>
          <w:bCs/>
          <w:i/>
          <w:sz w:val="24"/>
          <w:szCs w:val="24"/>
          <w:lang w:eastAsia="ru-RU"/>
        </w:rPr>
        <w:t xml:space="preserve"> (З-н</w:t>
      </w:r>
      <w:r w:rsidRPr="00E22A07">
        <w:rPr>
          <w:rFonts w:ascii="Times New Roman" w:eastAsia="Times New Roman" w:hAnsi="Times New Roman" w:cs="Times New Roman"/>
          <w:b/>
          <w:bCs/>
          <w:i/>
          <w:sz w:val="24"/>
          <w:szCs w:val="24"/>
          <w:lang w:eastAsia="ru-RU"/>
        </w:rPr>
        <w:t xml:space="preserve">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E22A07" w:rsidRDefault="00E22A07" w:rsidP="00E22A07">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4 </w:t>
      </w:r>
      <w:r w:rsidRPr="00C04415">
        <w:rPr>
          <w:rFonts w:ascii="Times New Roman" w:eastAsia="Times New Roman" w:hAnsi="Times New Roman" w:cs="Times New Roman"/>
          <w:b/>
          <w:bCs/>
          <w:i/>
          <w:sz w:val="24"/>
          <w:szCs w:val="24"/>
          <w:lang w:eastAsia="ru-RU"/>
        </w:rPr>
        <w:t xml:space="preserve">статьи 2 в </w:t>
      </w:r>
      <w:r w:rsidRPr="00C04415">
        <w:rPr>
          <w:rFonts w:ascii="Times New Roman" w:eastAsia="Times New Roman" w:hAnsi="Times New Roman" w:cs="Times New Roman"/>
          <w:b/>
          <w:bCs/>
          <w:i/>
          <w:color w:val="70AD47" w:themeColor="accent6"/>
          <w:sz w:val="24"/>
          <w:szCs w:val="24"/>
          <w:lang w:eastAsia="ru-RU"/>
        </w:rPr>
        <w:t>новой</w:t>
      </w:r>
      <w:r w:rsidRPr="00C04415">
        <w:rPr>
          <w:rFonts w:ascii="Times New Roman" w:eastAsia="Times New Roman" w:hAnsi="Times New Roman" w:cs="Times New Roman"/>
          <w:b/>
          <w:bCs/>
          <w:i/>
          <w:sz w:val="24"/>
          <w:szCs w:val="24"/>
          <w:lang w:eastAsia="ru-RU"/>
        </w:rPr>
        <w:t xml:space="preserve"> редакции (З-н № 16-</w:t>
      </w:r>
      <w:r w:rsidRPr="00E22A07">
        <w:rPr>
          <w:rFonts w:ascii="Times New Roman" w:eastAsia="Times New Roman" w:hAnsi="Times New Roman" w:cs="Times New Roman"/>
          <w:b/>
          <w:bCs/>
          <w:i/>
          <w:sz w:val="24"/>
          <w:szCs w:val="24"/>
          <w:lang w:eastAsia="ru-RU"/>
        </w:rPr>
        <w:t>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366686" w:rsidRDefault="00366686" w:rsidP="00366686">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Пун</w:t>
      </w:r>
      <w:r>
        <w:rPr>
          <w:rFonts w:ascii="Times New Roman" w:eastAsia="Times New Roman" w:hAnsi="Times New Roman" w:cs="Times New Roman"/>
          <w:b/>
          <w:bCs/>
          <w:i/>
          <w:sz w:val="24"/>
          <w:szCs w:val="24"/>
          <w:lang w:eastAsia="ru-RU"/>
        </w:rPr>
        <w:t xml:space="preserve">кт 5 статьи 2 исключен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E22A07" w:rsidRPr="00E22A07" w:rsidRDefault="00E22A07" w:rsidP="00E22A07">
      <w:pPr>
        <w:spacing w:after="0" w:line="240" w:lineRule="auto"/>
        <w:jc w:val="both"/>
        <w:rPr>
          <w:rFonts w:ascii="Times New Roman" w:eastAsia="Times New Roman" w:hAnsi="Times New Roman" w:cs="Times New Roman"/>
          <w:b/>
          <w:bCs/>
          <w:i/>
          <w:sz w:val="24"/>
          <w:szCs w:val="24"/>
          <w:lang w:eastAsia="ru-RU"/>
        </w:rPr>
      </w:pPr>
    </w:p>
    <w:p w:rsidR="00DA099A" w:rsidRPr="00DA099A" w:rsidRDefault="00DA099A" w:rsidP="00DA099A">
      <w:pPr>
        <w:tabs>
          <w:tab w:val="left" w:pos="708"/>
        </w:tabs>
        <w:spacing w:after="0" w:line="240" w:lineRule="auto"/>
        <w:ind w:firstLine="709"/>
        <w:contextualSpacing/>
        <w:jc w:val="both"/>
        <w:rPr>
          <w:rFonts w:ascii="Times New Roman" w:eastAsia="Calibri" w:hAnsi="Times New Roman" w:cs="Times New Roman"/>
          <w:sz w:val="28"/>
          <w:szCs w:val="28"/>
        </w:rPr>
      </w:pPr>
      <w:r w:rsidRPr="00DA099A">
        <w:rPr>
          <w:rFonts w:ascii="Times New Roman" w:eastAsia="Calibri" w:hAnsi="Times New Roman" w:cs="Times New Roman"/>
          <w:sz w:val="28"/>
          <w:szCs w:val="28"/>
        </w:rPr>
        <w:t xml:space="preserve">1. Утвердить основные характеристики республиканского бюджета, </w:t>
      </w:r>
      <w:r w:rsidRPr="00DA099A">
        <w:rPr>
          <w:rFonts w:ascii="Times New Roman" w:eastAsia="Calibri" w:hAnsi="Times New Roman" w:cs="Times New Roman"/>
          <w:sz w:val="28"/>
          <w:szCs w:val="28"/>
        </w:rPr>
        <w:br/>
        <w:t>в том числе:</w:t>
      </w:r>
    </w:p>
    <w:p w:rsidR="00DA099A" w:rsidRPr="00DA099A" w:rsidRDefault="00DA099A" w:rsidP="00DA099A">
      <w:pPr>
        <w:tabs>
          <w:tab w:val="left" w:pos="708"/>
        </w:tabs>
        <w:spacing w:after="0" w:line="240" w:lineRule="auto"/>
        <w:ind w:firstLine="709"/>
        <w:contextualSpacing/>
        <w:jc w:val="both"/>
        <w:rPr>
          <w:rFonts w:ascii="Times New Roman" w:eastAsia="Calibri" w:hAnsi="Times New Roman" w:cs="Times New Roman"/>
          <w:sz w:val="28"/>
          <w:szCs w:val="28"/>
        </w:rPr>
      </w:pPr>
      <w:r w:rsidRPr="00DA099A">
        <w:rPr>
          <w:rFonts w:ascii="Times New Roman" w:eastAsia="Calibri" w:hAnsi="Times New Roman" w:cs="Times New Roman"/>
          <w:sz w:val="28"/>
          <w:szCs w:val="28"/>
        </w:rPr>
        <w:t xml:space="preserve">а) доходы в сумме 2 656 047 366 рублей согласно Приложению № 1 </w:t>
      </w:r>
      <w:r w:rsidRPr="00DA099A">
        <w:rPr>
          <w:rFonts w:ascii="Times New Roman" w:eastAsia="Calibri" w:hAnsi="Times New Roman" w:cs="Times New Roman"/>
          <w:sz w:val="28"/>
          <w:szCs w:val="28"/>
        </w:rPr>
        <w:br/>
        <w:t>к настоящему Закону;</w:t>
      </w:r>
    </w:p>
    <w:p w:rsidR="00DA099A" w:rsidRPr="00DA099A" w:rsidRDefault="00DA099A" w:rsidP="00DA099A">
      <w:pPr>
        <w:tabs>
          <w:tab w:val="left" w:pos="708"/>
        </w:tabs>
        <w:spacing w:after="0" w:line="240" w:lineRule="auto"/>
        <w:ind w:firstLine="709"/>
        <w:contextualSpacing/>
        <w:jc w:val="both"/>
        <w:rPr>
          <w:rFonts w:ascii="Times New Roman" w:eastAsia="Calibri" w:hAnsi="Times New Roman" w:cs="Times New Roman"/>
          <w:sz w:val="28"/>
          <w:szCs w:val="28"/>
        </w:rPr>
      </w:pPr>
      <w:r w:rsidRPr="00DA099A">
        <w:rPr>
          <w:rFonts w:ascii="Times New Roman" w:eastAsia="Calibri" w:hAnsi="Times New Roman" w:cs="Times New Roman"/>
          <w:sz w:val="28"/>
          <w:szCs w:val="28"/>
        </w:rPr>
        <w:t xml:space="preserve">б) расходы в сумме 5 737 440 622 рубля согласно Приложению № 2 </w:t>
      </w:r>
      <w:r w:rsidRPr="00DA099A">
        <w:rPr>
          <w:rFonts w:ascii="Times New Roman" w:eastAsia="Calibri" w:hAnsi="Times New Roman" w:cs="Times New Roman"/>
          <w:sz w:val="28"/>
          <w:szCs w:val="28"/>
        </w:rPr>
        <w:br/>
        <w:t>к настоящему Закону;</w:t>
      </w:r>
    </w:p>
    <w:p w:rsidR="003511E4" w:rsidRPr="00264341" w:rsidRDefault="00DA099A" w:rsidP="00DA099A">
      <w:pPr>
        <w:spacing w:after="0" w:line="240" w:lineRule="auto"/>
        <w:ind w:firstLine="709"/>
        <w:jc w:val="both"/>
        <w:rPr>
          <w:rFonts w:ascii="Times New Roman" w:eastAsia="Times New Roman" w:hAnsi="Times New Roman" w:cs="Times New Roman"/>
          <w:sz w:val="28"/>
          <w:szCs w:val="28"/>
          <w:lang w:eastAsia="ru-RU"/>
        </w:rPr>
      </w:pPr>
      <w:r w:rsidRPr="00DA099A">
        <w:rPr>
          <w:rFonts w:ascii="Times New Roman" w:eastAsia="Calibri" w:hAnsi="Times New Roman" w:cs="Times New Roman"/>
          <w:sz w:val="28"/>
          <w:szCs w:val="28"/>
        </w:rPr>
        <w:t>в) дефицит в сумме 3 081 393 256 рублей, или 53,71 процента к расходам</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Источниками покрытия дефицита республиканского бюджета являются:</w:t>
      </w:r>
    </w:p>
    <w:p w:rsidR="00E64888" w:rsidRPr="00264341" w:rsidRDefault="00E64888"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кредиты (займы) в </w:t>
      </w:r>
      <w:r w:rsidRPr="00A5365F">
        <w:rPr>
          <w:rFonts w:ascii="Times New Roman" w:hAnsi="Times New Roman" w:cs="Times New Roman"/>
          <w:sz w:val="28"/>
          <w:szCs w:val="28"/>
        </w:rPr>
        <w:t xml:space="preserve">размере </w:t>
      </w:r>
      <w:r w:rsidR="00A5365F" w:rsidRPr="00A5365F">
        <w:rPr>
          <w:rFonts w:ascii="Times New Roman" w:eastAsia="Calibri" w:hAnsi="Times New Roman" w:cs="Times New Roman"/>
          <w:sz w:val="28"/>
          <w:szCs w:val="28"/>
        </w:rPr>
        <w:t>2 845 928 522 рубля</w:t>
      </w:r>
      <w:r w:rsidRPr="00A5365F">
        <w:rPr>
          <w:rFonts w:ascii="Times New Roman" w:hAnsi="Times New Roman" w:cs="Times New Roman"/>
          <w:sz w:val="28"/>
          <w:szCs w:val="28"/>
        </w:rPr>
        <w:t>, указанн</w:t>
      </w:r>
      <w:r w:rsidR="00E44AA2" w:rsidRPr="00A5365F">
        <w:rPr>
          <w:rFonts w:ascii="Times New Roman" w:hAnsi="Times New Roman" w:cs="Times New Roman"/>
          <w:sz w:val="28"/>
          <w:szCs w:val="28"/>
        </w:rPr>
        <w:t>ые</w:t>
      </w:r>
      <w:r w:rsidRPr="00264341">
        <w:rPr>
          <w:rFonts w:ascii="Times New Roman" w:hAnsi="Times New Roman" w:cs="Times New Roman"/>
          <w:sz w:val="28"/>
          <w:szCs w:val="28"/>
        </w:rPr>
        <w:t xml:space="preserve"> в статье 5 (секретно) настоящего Закона</w:t>
      </w:r>
      <w:r w:rsidR="006052B0" w:rsidRPr="00264341">
        <w:rPr>
          <w:rFonts w:ascii="Times New Roman" w:hAnsi="Times New Roman" w:cs="Times New Roman"/>
          <w:sz w:val="28"/>
          <w:szCs w:val="28"/>
        </w:rPr>
        <w:t>;</w:t>
      </w:r>
    </w:p>
    <w:p w:rsidR="003511E4" w:rsidRPr="00264341" w:rsidRDefault="003511E4" w:rsidP="005D4141">
      <w:pPr>
        <w:tabs>
          <w:tab w:val="left" w:pos="4395"/>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иные источники, в том числе коммерческие кредиты у предприятий сферы естественных монополий, жилищно-коммунального хозяйства, в сумме 235 464 734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Задолженность по обязательствам республиканского бюджета в сумме 235 464 734 рубля подлежит переводу во внутренний государственный долг по возмещению 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w:t>
      </w:r>
      <w:r w:rsidRPr="00264341">
        <w:rPr>
          <w:rFonts w:ascii="Times New Roman" w:eastAsia="Times New Roman" w:hAnsi="Times New Roman" w:cs="Times New Roman"/>
          <w:sz w:val="28"/>
          <w:szCs w:val="28"/>
          <w:lang w:eastAsia="ru-RU"/>
        </w:rPr>
        <w:lastRenderedPageBreak/>
        <w:t>предельного уровня цен (тарифов) на покрытие экономически обоснованных затрат за счет средств республиканского бюджета,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государственному унитарному предприятию «Единые распределительные электрические сети» – 87 614 481 рубль;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межрайоному государственному унитарному предприятию «</w:t>
      </w:r>
      <w:proofErr w:type="spellStart"/>
      <w:r w:rsidRPr="00264341">
        <w:rPr>
          <w:rFonts w:ascii="Times New Roman" w:eastAsia="Times New Roman" w:hAnsi="Times New Roman" w:cs="Times New Roman"/>
          <w:sz w:val="28"/>
          <w:szCs w:val="28"/>
          <w:lang w:eastAsia="ru-RU"/>
        </w:rPr>
        <w:t>Тирастеплоэнерго</w:t>
      </w:r>
      <w:proofErr w:type="spellEnd"/>
      <w:r w:rsidRPr="00264341">
        <w:rPr>
          <w:rFonts w:ascii="Times New Roman" w:eastAsia="Times New Roman" w:hAnsi="Times New Roman" w:cs="Times New Roman"/>
          <w:sz w:val="28"/>
          <w:szCs w:val="28"/>
          <w:lang w:eastAsia="ru-RU"/>
        </w:rPr>
        <w:t>» – 55 807 403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муниципальному унитарному предприятию «</w:t>
      </w:r>
      <w:proofErr w:type="spellStart"/>
      <w:r w:rsidRPr="00264341">
        <w:rPr>
          <w:rFonts w:ascii="Times New Roman" w:eastAsia="Times New Roman" w:hAnsi="Times New Roman" w:cs="Times New Roman"/>
          <w:sz w:val="28"/>
          <w:szCs w:val="28"/>
          <w:lang w:eastAsia="ru-RU"/>
        </w:rPr>
        <w:t>Бендерытеплоэнерго</w:t>
      </w:r>
      <w:proofErr w:type="spellEnd"/>
      <w:r w:rsidRPr="00264341">
        <w:rPr>
          <w:rFonts w:ascii="Times New Roman" w:eastAsia="Times New Roman" w:hAnsi="Times New Roman" w:cs="Times New Roman"/>
          <w:sz w:val="28"/>
          <w:szCs w:val="28"/>
          <w:lang w:eastAsia="ru-RU"/>
        </w:rPr>
        <w:t>» – 17 138 940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государственному унитарному предприятию «Водоснабжение и водоотведение» – 74 903 910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E22A07">
        <w:rPr>
          <w:rFonts w:ascii="Times New Roman" w:eastAsia="Times New Roman" w:hAnsi="Times New Roman" w:cs="Times New Roman"/>
          <w:sz w:val="28"/>
          <w:szCs w:val="28"/>
          <w:lang w:eastAsia="ru-RU"/>
        </w:rPr>
        <w:t>Предоставить право Правительству Приднестровской Молдавской Республики в процессе исполнения бюджета направлять остатки средств на счетах республиканского бюджета по состоянию на 1 января 2025 года, включая остатки средств, имеющих целевое назначение,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«Денежная компенсация (взамен продовольственного пайка)» (код 111055) на основании правовых актов Правительства Приднестровской Молдавской Республики с последующим внесением изменений в настоящий Закон, в том числе остатки на счетах:</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а) республиканского бюджета – в сумме 2 458 702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б) Дорожного фонда Приднестровской Молдавской Республики – в сумме 37 145 199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в) Республиканского экологического фонда Приднестровской Молдавской Республики – в сумме 3 547 189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г)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30 193 373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д) Фонда государственного резерва Приднестровской Молдавской Республики – в сумме 136 936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е) Фонда капитальных вложений Приднестровской Молдавской Республики – в сумме 59 254 602 рубля;</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ж) Фонда развития предпринимательства Приднестровской Молдавской Республики – в сумме 1 366 541 рубль;</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з) Фонда поддержки молодежи Приднестровской Молдавской Республики – в сумме 1 141 977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и) Фонда поддержки сельского хозяйства Приднестровской Молдавской Республики – в сумме 641 245 рублей;</w:t>
      </w:r>
    </w:p>
    <w:p w:rsidR="00E22A07" w:rsidRPr="00E22A07"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t>к) Фонда развития мелиоративного комплекса Приднестровской Молдавской Республики – в сумме 4 324 438 рублей;</w:t>
      </w:r>
    </w:p>
    <w:p w:rsidR="003511E4" w:rsidRPr="00264341" w:rsidRDefault="00E22A07" w:rsidP="00E22A07">
      <w:pPr>
        <w:spacing w:after="0" w:line="240" w:lineRule="auto"/>
        <w:ind w:firstLine="709"/>
        <w:jc w:val="both"/>
        <w:rPr>
          <w:rFonts w:ascii="Times New Roman" w:eastAsia="Times New Roman" w:hAnsi="Times New Roman" w:cs="Times New Roman"/>
          <w:sz w:val="28"/>
          <w:szCs w:val="28"/>
          <w:lang w:eastAsia="ru-RU"/>
        </w:rPr>
      </w:pPr>
      <w:r w:rsidRPr="00E22A07">
        <w:rPr>
          <w:rFonts w:ascii="Times New Roman" w:eastAsia="Times New Roman" w:hAnsi="Times New Roman" w:cs="Times New Roman"/>
          <w:sz w:val="28"/>
          <w:szCs w:val="28"/>
          <w:lang w:eastAsia="ru-RU"/>
        </w:rPr>
        <w:lastRenderedPageBreak/>
        <w:t xml:space="preserve">л)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w:t>
      </w:r>
      <w:r>
        <w:rPr>
          <w:rFonts w:ascii="Times New Roman" w:eastAsia="Times New Roman" w:hAnsi="Times New Roman" w:cs="Times New Roman"/>
          <w:sz w:val="28"/>
          <w:szCs w:val="28"/>
          <w:lang w:eastAsia="ru-RU"/>
        </w:rPr>
        <w:br/>
      </w:r>
      <w:r w:rsidRPr="00E22A07">
        <w:rPr>
          <w:rFonts w:ascii="Times New Roman" w:eastAsia="Times New Roman" w:hAnsi="Times New Roman" w:cs="Times New Roman"/>
          <w:sz w:val="28"/>
          <w:szCs w:val="28"/>
          <w:lang w:eastAsia="ru-RU"/>
        </w:rPr>
        <w:t>здравоохранения – в сумме 11 760 235 рублей</w:t>
      </w:r>
      <w:r w:rsidR="003511E4" w:rsidRPr="00264341">
        <w:rPr>
          <w:rFonts w:ascii="Times New Roman" w:eastAsia="Times New Roman" w:hAnsi="Times New Roman" w:cs="Times New Roman"/>
          <w:sz w:val="28"/>
          <w:szCs w:val="28"/>
          <w:lang w:eastAsia="ru-RU"/>
        </w:rPr>
        <w:t>.</w:t>
      </w:r>
    </w:p>
    <w:p w:rsidR="00950F37" w:rsidRPr="00264341" w:rsidRDefault="00950F3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kern w:val="2"/>
          <w:sz w:val="28"/>
          <w:szCs w:val="28"/>
          <w14:ligatures w14:val="standardContextual"/>
        </w:rPr>
        <w:t xml:space="preserve">5. </w:t>
      </w:r>
      <w:r w:rsidR="00366686">
        <w:rPr>
          <w:rFonts w:ascii="Times New Roman" w:hAnsi="Times New Roman" w:cs="Times New Roman"/>
          <w:kern w:val="2"/>
          <w:sz w:val="28"/>
          <w:szCs w:val="28"/>
          <w14:ligatures w14:val="standardContextual"/>
        </w:rPr>
        <w:t>исключен</w:t>
      </w:r>
      <w:r w:rsidRPr="00264341">
        <w:rPr>
          <w:rFonts w:ascii="Times New Roman" w:hAnsi="Times New Roman" w:cs="Times New Roman"/>
          <w:kern w:val="2"/>
          <w:sz w:val="28"/>
          <w:szCs w:val="28"/>
          <w14:ligatures w14:val="standardContextual"/>
        </w:rPr>
        <w:t>.</w:t>
      </w:r>
      <w:bookmarkStart w:id="0" w:name="_GoBack"/>
      <w:bookmarkEnd w:id="0"/>
    </w:p>
    <w:p w:rsidR="00F77C5C" w:rsidRPr="00264341" w:rsidRDefault="00F77C5C"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3.</w:t>
      </w:r>
    </w:p>
    <w:p w:rsidR="009666AB" w:rsidRPr="00A41D5F" w:rsidRDefault="009666AB" w:rsidP="009666A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Пункт </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 xml:space="preserve"> </w:t>
      </w:r>
      <w:r w:rsidRPr="00A41D5F">
        <w:rPr>
          <w:rFonts w:ascii="Times New Roman" w:eastAsia="Times New Roman" w:hAnsi="Times New Roman" w:cs="Times New Roman"/>
          <w:b/>
          <w:bCs/>
          <w:i/>
          <w:sz w:val="24"/>
          <w:szCs w:val="24"/>
          <w:lang w:eastAsia="ru-RU"/>
        </w:rPr>
        <w:t xml:space="preserve">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621907" w:rsidRPr="00A41D5F" w:rsidRDefault="00621907" w:rsidP="00621907">
      <w:pPr>
        <w:spacing w:after="0" w:line="240" w:lineRule="auto"/>
        <w:jc w:val="both"/>
        <w:rPr>
          <w:rFonts w:ascii="Times New Roman" w:eastAsia="Times New Roman" w:hAnsi="Times New Roman" w:cs="Times New Roman"/>
          <w:b/>
          <w:bCs/>
          <w:i/>
          <w:sz w:val="24"/>
          <w:szCs w:val="24"/>
          <w:lang w:eastAsia="ru-RU"/>
        </w:rPr>
      </w:pPr>
      <w:r w:rsidRPr="00A41D5F">
        <w:rPr>
          <w:rFonts w:ascii="Times New Roman" w:eastAsia="Times New Roman" w:hAnsi="Times New Roman" w:cs="Times New Roman"/>
          <w:b/>
          <w:bCs/>
          <w:i/>
          <w:sz w:val="24"/>
          <w:szCs w:val="24"/>
          <w:lang w:eastAsia="ru-RU"/>
        </w:rPr>
        <w:t xml:space="preserve">-- Пункт 4 статьи 3 в </w:t>
      </w:r>
      <w:r w:rsidRPr="00A41D5F">
        <w:rPr>
          <w:rFonts w:ascii="Times New Roman" w:eastAsia="Times New Roman" w:hAnsi="Times New Roman" w:cs="Times New Roman"/>
          <w:b/>
          <w:bCs/>
          <w:i/>
          <w:color w:val="70AD47" w:themeColor="accent6"/>
          <w:sz w:val="24"/>
          <w:szCs w:val="24"/>
          <w:lang w:eastAsia="ru-RU"/>
        </w:rPr>
        <w:t>новой</w:t>
      </w:r>
      <w:r w:rsidRPr="00A41D5F">
        <w:rPr>
          <w:rFonts w:ascii="Times New Roman" w:eastAsia="Times New Roman" w:hAnsi="Times New Roman" w:cs="Times New Roman"/>
          <w:b/>
          <w:bCs/>
          <w:i/>
          <w:sz w:val="24"/>
          <w:szCs w:val="24"/>
          <w:lang w:eastAsia="ru-RU"/>
        </w:rPr>
        <w:t xml:space="preserve"> редакции (З-н № 16-ЗИД-</w:t>
      </w:r>
      <w:r w:rsidRPr="00A41D5F">
        <w:rPr>
          <w:rFonts w:ascii="Times New Roman" w:eastAsia="Times New Roman" w:hAnsi="Times New Roman" w:cs="Times New Roman"/>
          <w:b/>
          <w:bCs/>
          <w:i/>
          <w:sz w:val="24"/>
          <w:szCs w:val="24"/>
          <w:lang w:val="en-US" w:eastAsia="ru-RU"/>
        </w:rPr>
        <w:t>VII</w:t>
      </w:r>
      <w:r w:rsidRPr="00A41D5F">
        <w:rPr>
          <w:rFonts w:ascii="Times New Roman" w:eastAsia="Times New Roman" w:hAnsi="Times New Roman" w:cs="Times New Roman"/>
          <w:b/>
          <w:bCs/>
          <w:i/>
          <w:sz w:val="24"/>
          <w:szCs w:val="24"/>
          <w:lang w:eastAsia="ru-RU"/>
        </w:rPr>
        <w:t xml:space="preserve"> от 27.02.25г)</w:t>
      </w:r>
    </w:p>
    <w:p w:rsidR="009666AB" w:rsidRPr="00264341" w:rsidRDefault="009666A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основные характеристики местных бюджетов городов (районов) согласно Приложению № 4 к настоящему Закону, в том числе: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доходы в сумме </w:t>
      </w:r>
      <w:r w:rsidR="002D6EA2" w:rsidRPr="00264341">
        <w:rPr>
          <w:rFonts w:ascii="Times New Roman" w:hAnsi="Times New Roman" w:cs="Times New Roman"/>
          <w:sz w:val="28"/>
          <w:szCs w:val="28"/>
        </w:rPr>
        <w:t>1 243 043</w:t>
      </w:r>
      <w:r w:rsidR="00280D5E" w:rsidRPr="00264341">
        <w:rPr>
          <w:rFonts w:ascii="Times New Roman" w:hAnsi="Times New Roman" w:cs="Times New Roman"/>
          <w:sz w:val="28"/>
          <w:szCs w:val="28"/>
        </w:rPr>
        <w:t> </w:t>
      </w:r>
      <w:r w:rsidR="002D6EA2" w:rsidRPr="00264341">
        <w:rPr>
          <w:rFonts w:ascii="Times New Roman" w:hAnsi="Times New Roman" w:cs="Times New Roman"/>
          <w:sz w:val="28"/>
          <w:szCs w:val="28"/>
        </w:rPr>
        <w:t>666</w:t>
      </w:r>
      <w:r w:rsidR="00280D5E" w:rsidRPr="00264341">
        <w:rPr>
          <w:rFonts w:ascii="Times New Roman" w:hAnsi="Times New Roman" w:cs="Times New Roman"/>
          <w:sz w:val="28"/>
          <w:szCs w:val="28"/>
        </w:rPr>
        <w:t xml:space="preserve"> </w:t>
      </w:r>
      <w:r w:rsidRPr="00264341">
        <w:rPr>
          <w:rFonts w:ascii="Times New Roman" w:eastAsia="Times New Roman" w:hAnsi="Times New Roman" w:cs="Times New Roman"/>
          <w:sz w:val="28"/>
          <w:szCs w:val="28"/>
          <w:lang w:eastAsia="ru-RU"/>
        </w:rPr>
        <w:t>рубл</w:t>
      </w:r>
      <w:r w:rsidR="002D6EA2" w:rsidRPr="00264341">
        <w:rPr>
          <w:rFonts w:ascii="Times New Roman" w:eastAsia="Times New Roman" w:hAnsi="Times New Roman" w:cs="Times New Roman"/>
          <w:sz w:val="28"/>
          <w:szCs w:val="28"/>
          <w:lang w:eastAsia="ru-RU"/>
        </w:rPr>
        <w:t>ей</w:t>
      </w:r>
      <w:r w:rsidRPr="00264341">
        <w:rPr>
          <w:rFonts w:ascii="Times New Roman" w:eastAsia="Times New Roman" w:hAnsi="Times New Roman" w:cs="Times New Roman"/>
          <w:sz w:val="28"/>
          <w:szCs w:val="28"/>
          <w:lang w:eastAsia="ru-RU"/>
        </w:rPr>
        <w:t xml:space="preserve"> согласно Приложению № 4.1 </w:t>
      </w:r>
      <w:r w:rsidR="008624D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предельные расходы в сумме 1 862 751</w:t>
      </w:r>
      <w:r w:rsidR="00280D5E"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025</w:t>
      </w:r>
      <w:r w:rsidR="00280D5E"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в) предельный размер дефицита в сумме </w:t>
      </w:r>
      <w:r w:rsidR="002D6EA2" w:rsidRPr="00264341">
        <w:rPr>
          <w:rFonts w:ascii="Times New Roman" w:hAnsi="Times New Roman" w:cs="Times New Roman"/>
          <w:sz w:val="28"/>
          <w:szCs w:val="28"/>
        </w:rPr>
        <w:t xml:space="preserve">619 707 359 </w:t>
      </w:r>
      <w:r w:rsidRPr="00264341">
        <w:rPr>
          <w:rFonts w:ascii="Times New Roman" w:eastAsia="Times New Roman" w:hAnsi="Times New Roman" w:cs="Times New Roman"/>
          <w:sz w:val="28"/>
          <w:szCs w:val="28"/>
          <w:lang w:eastAsia="ru-RU"/>
        </w:rPr>
        <w:t>рубл</w:t>
      </w:r>
      <w:r w:rsidR="002D6EA2" w:rsidRPr="00264341">
        <w:rPr>
          <w:rFonts w:ascii="Times New Roman" w:eastAsia="Times New Roman" w:hAnsi="Times New Roman" w:cs="Times New Roman"/>
          <w:sz w:val="28"/>
          <w:szCs w:val="28"/>
          <w:lang w:eastAsia="ru-RU"/>
        </w:rPr>
        <w:t>ей</w:t>
      </w:r>
      <w:r w:rsidRPr="00264341">
        <w:rPr>
          <w:rFonts w:ascii="Times New Roman" w:eastAsia="Times New Roman" w:hAnsi="Times New Roman" w:cs="Times New Roman"/>
          <w:sz w:val="28"/>
          <w:szCs w:val="28"/>
          <w:lang w:eastAsia="ru-RU"/>
        </w:rPr>
        <w:t xml:space="preserve">, </w:t>
      </w:r>
      <w:r w:rsidR="00387FA6"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или </w:t>
      </w:r>
      <w:r w:rsidR="002D6EA2" w:rsidRPr="00264341">
        <w:rPr>
          <w:rFonts w:ascii="Times New Roman" w:eastAsia="Times New Roman" w:hAnsi="Times New Roman" w:cs="Times New Roman"/>
          <w:sz w:val="28"/>
          <w:szCs w:val="28"/>
          <w:lang w:eastAsia="ru-RU"/>
        </w:rPr>
        <w:t>33,27</w:t>
      </w:r>
      <w:r w:rsidRPr="00264341">
        <w:rPr>
          <w:rFonts w:ascii="Times New Roman" w:eastAsia="Times New Roman" w:hAnsi="Times New Roman" w:cs="Times New Roman"/>
          <w:sz w:val="28"/>
          <w:szCs w:val="28"/>
          <w:lang w:eastAsia="ru-RU"/>
        </w:rPr>
        <w:t xml:space="preserve"> процента к предельным расходам.</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2. Источниками покрытия предельного дефицита местных бюджетов городов (районов) являются дотации (трансферты) из республиканского бюджета в размерах, утвержденных Приложением № 4 к настоящему Закону. </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3. Предоставить право исполнительным органам государственной власти, ответственным за исполнение местных бюджетов городов (районов)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в процессе исполнения бюджетов направлять остатки средств на счетах местных бюджетов городов (районов) по состоянию на 1 января 2025 года,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за исключением имеющих целевое назначение, указанных в пункте 4 настоящей статьи,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(код 110100), «Начисления на оплату труда (страховые взносы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 xml:space="preserve">на государственное социальное страхование граждан)» (код 110200) </w:t>
      </w:r>
      <w:r>
        <w:rPr>
          <w:rFonts w:ascii="Times New Roman" w:eastAsia="Times New Roman" w:hAnsi="Times New Roman" w:cs="Times New Roman"/>
          <w:sz w:val="28"/>
          <w:szCs w:val="28"/>
          <w:lang w:eastAsia="ru-RU"/>
        </w:rPr>
        <w:br/>
      </w:r>
      <w:r w:rsidRPr="00621907">
        <w:rPr>
          <w:rFonts w:ascii="Times New Roman" w:eastAsia="Times New Roman" w:hAnsi="Times New Roman" w:cs="Times New Roman"/>
          <w:sz w:val="28"/>
          <w:szCs w:val="28"/>
          <w:lang w:eastAsia="ru-RU"/>
        </w:rPr>
        <w:t>с последующим внесением изменений в настоящий Закон, в том числе:</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а) по городу Тирасполю – 83 354 160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б) по городу </w:t>
      </w:r>
      <w:proofErr w:type="spellStart"/>
      <w:r w:rsidRPr="00621907">
        <w:rPr>
          <w:rFonts w:ascii="Times New Roman" w:eastAsia="Times New Roman" w:hAnsi="Times New Roman" w:cs="Times New Roman"/>
          <w:sz w:val="28"/>
          <w:szCs w:val="28"/>
          <w:lang w:eastAsia="ru-RU"/>
        </w:rPr>
        <w:t>Днестровску</w:t>
      </w:r>
      <w:proofErr w:type="spellEnd"/>
      <w:r w:rsidRPr="00621907">
        <w:rPr>
          <w:rFonts w:ascii="Times New Roman" w:eastAsia="Times New Roman" w:hAnsi="Times New Roman" w:cs="Times New Roman"/>
          <w:sz w:val="28"/>
          <w:szCs w:val="28"/>
          <w:lang w:eastAsia="ru-RU"/>
        </w:rPr>
        <w:t xml:space="preserve"> – 1 980 904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в) по городу Бендеры – 213 707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г) по городу Рыбнице и </w:t>
      </w:r>
      <w:proofErr w:type="spellStart"/>
      <w:r w:rsidRPr="00621907">
        <w:rPr>
          <w:rFonts w:ascii="Times New Roman" w:eastAsia="Times New Roman" w:hAnsi="Times New Roman" w:cs="Times New Roman"/>
          <w:sz w:val="28"/>
          <w:szCs w:val="28"/>
          <w:lang w:eastAsia="ru-RU"/>
        </w:rPr>
        <w:t>Рыбницкому</w:t>
      </w:r>
      <w:proofErr w:type="spellEnd"/>
      <w:r w:rsidRPr="00621907">
        <w:rPr>
          <w:rFonts w:ascii="Times New Roman" w:eastAsia="Times New Roman" w:hAnsi="Times New Roman" w:cs="Times New Roman"/>
          <w:sz w:val="28"/>
          <w:szCs w:val="28"/>
          <w:lang w:eastAsia="ru-RU"/>
        </w:rPr>
        <w:t xml:space="preserve"> району – 15 917 310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д) по городу Дубоссары и </w:t>
      </w:r>
      <w:proofErr w:type="spellStart"/>
      <w:r w:rsidRPr="00621907">
        <w:rPr>
          <w:rFonts w:ascii="Times New Roman" w:eastAsia="Times New Roman" w:hAnsi="Times New Roman" w:cs="Times New Roman"/>
          <w:sz w:val="28"/>
          <w:szCs w:val="28"/>
          <w:lang w:eastAsia="ru-RU"/>
        </w:rPr>
        <w:t>Дубоссарскому</w:t>
      </w:r>
      <w:proofErr w:type="spellEnd"/>
      <w:r w:rsidRPr="00621907">
        <w:rPr>
          <w:rFonts w:ascii="Times New Roman" w:eastAsia="Times New Roman" w:hAnsi="Times New Roman" w:cs="Times New Roman"/>
          <w:sz w:val="28"/>
          <w:szCs w:val="28"/>
          <w:lang w:eastAsia="ru-RU"/>
        </w:rPr>
        <w:t xml:space="preserve"> району – 4 854 094 рубля;</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е) по городу </w:t>
      </w:r>
      <w:proofErr w:type="spellStart"/>
      <w:r w:rsidRPr="00621907">
        <w:rPr>
          <w:rFonts w:ascii="Times New Roman" w:eastAsia="Times New Roman" w:hAnsi="Times New Roman" w:cs="Times New Roman"/>
          <w:sz w:val="28"/>
          <w:szCs w:val="28"/>
          <w:lang w:eastAsia="ru-RU"/>
        </w:rPr>
        <w:t>Слободзее</w:t>
      </w:r>
      <w:proofErr w:type="spellEnd"/>
      <w:r w:rsidRPr="00621907">
        <w:rPr>
          <w:rFonts w:ascii="Times New Roman" w:eastAsia="Times New Roman" w:hAnsi="Times New Roman" w:cs="Times New Roman"/>
          <w:sz w:val="28"/>
          <w:szCs w:val="28"/>
          <w:lang w:eastAsia="ru-RU"/>
        </w:rPr>
        <w:t xml:space="preserve"> и </w:t>
      </w:r>
      <w:proofErr w:type="spellStart"/>
      <w:r w:rsidRPr="00621907">
        <w:rPr>
          <w:rFonts w:ascii="Times New Roman" w:eastAsia="Times New Roman" w:hAnsi="Times New Roman" w:cs="Times New Roman"/>
          <w:sz w:val="28"/>
          <w:szCs w:val="28"/>
          <w:lang w:eastAsia="ru-RU"/>
        </w:rPr>
        <w:t>Слободзейскому</w:t>
      </w:r>
      <w:proofErr w:type="spellEnd"/>
      <w:r w:rsidRPr="00621907">
        <w:rPr>
          <w:rFonts w:ascii="Times New Roman" w:eastAsia="Times New Roman" w:hAnsi="Times New Roman" w:cs="Times New Roman"/>
          <w:sz w:val="28"/>
          <w:szCs w:val="28"/>
          <w:lang w:eastAsia="ru-RU"/>
        </w:rPr>
        <w:t xml:space="preserve"> району – 1 230 308 рублей;</w:t>
      </w:r>
    </w:p>
    <w:p w:rsidR="00621907" w:rsidRPr="00621907"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 xml:space="preserve">ж) по городу Григориополю и </w:t>
      </w:r>
      <w:proofErr w:type="spellStart"/>
      <w:r w:rsidRPr="00621907">
        <w:rPr>
          <w:rFonts w:ascii="Times New Roman" w:eastAsia="Times New Roman" w:hAnsi="Times New Roman" w:cs="Times New Roman"/>
          <w:sz w:val="28"/>
          <w:szCs w:val="28"/>
          <w:lang w:eastAsia="ru-RU"/>
        </w:rPr>
        <w:t>Григориопольскому</w:t>
      </w:r>
      <w:proofErr w:type="spellEnd"/>
      <w:r w:rsidRPr="00621907">
        <w:rPr>
          <w:rFonts w:ascii="Times New Roman" w:eastAsia="Times New Roman" w:hAnsi="Times New Roman" w:cs="Times New Roman"/>
          <w:sz w:val="28"/>
          <w:szCs w:val="28"/>
          <w:lang w:eastAsia="ru-RU"/>
        </w:rPr>
        <w:t xml:space="preserve"> району – 2 475 050 рублей;</w:t>
      </w:r>
    </w:p>
    <w:p w:rsidR="003511E4" w:rsidRPr="00264341" w:rsidRDefault="00621907" w:rsidP="00621907">
      <w:pPr>
        <w:spacing w:after="0" w:line="240" w:lineRule="auto"/>
        <w:ind w:firstLine="709"/>
        <w:jc w:val="both"/>
        <w:rPr>
          <w:rFonts w:ascii="Times New Roman" w:eastAsia="Times New Roman" w:hAnsi="Times New Roman" w:cs="Times New Roman"/>
          <w:sz w:val="28"/>
          <w:szCs w:val="28"/>
          <w:lang w:eastAsia="ru-RU"/>
        </w:rPr>
      </w:pPr>
      <w:r w:rsidRPr="00621907">
        <w:rPr>
          <w:rFonts w:ascii="Times New Roman" w:eastAsia="Times New Roman" w:hAnsi="Times New Roman" w:cs="Times New Roman"/>
          <w:sz w:val="28"/>
          <w:szCs w:val="28"/>
          <w:lang w:eastAsia="ru-RU"/>
        </w:rPr>
        <w:t>з) по городу Каменке и Каменскому району – 1 557 938 рублей</w:t>
      </w:r>
      <w:r w:rsidR="003511E4" w:rsidRPr="00264341">
        <w:rPr>
          <w:rFonts w:ascii="Times New Roman" w:eastAsia="Times New Roman" w:hAnsi="Times New Roman" w:cs="Times New Roman"/>
          <w:sz w:val="28"/>
          <w:szCs w:val="28"/>
          <w:lang w:eastAsia="ru-RU"/>
        </w:rPr>
        <w:t>.</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4. Предоставить право исполнительным органам государственной власти, ответственным за исполнение местных бюджетов городов (районов), в процессе исполнения бюджетов направлять остатки средств на счетах местных </w:t>
      </w:r>
      <w:r w:rsidRPr="00DE0D58">
        <w:rPr>
          <w:rFonts w:ascii="Times New Roman" w:eastAsia="Times New Roman" w:hAnsi="Times New Roman" w:cs="Times New Roman"/>
          <w:sz w:val="28"/>
          <w:szCs w:val="28"/>
          <w:lang w:eastAsia="ru-RU"/>
        </w:rPr>
        <w:lastRenderedPageBreak/>
        <w:t>бюджетов городов (районов) по состоянию на 1 января 2025 года, имеющие целевое назначение (целевой сбор с граждан на благоустройство территории города, села (поселка), плата за услуги, осуществляемые органами местного самоуправления в связи с  утверждением схем домовладений и (или) иных построек хозяйственного назначения, расположенных в сельских населенных пунктах, целевой сбор на содержание и развитие социальной сферы и инфраструктуры села (поселка), налог на содержание жилищного фонда, объектов социально-культурной сферы и благоустройство территории города (района), целевой сбор землеустроителей, поступления от приватизации объектов государственной и муниципальной собственности, фонды экономического и социального развития, территориальные целевые бюджетные экологические фонды, нераспределенные субсидии, выделенные из республиканского бюджета на развитие дорожной отрасли, нераспределенные субсидии, выделенные из республиканского бюджета на благоустройство сельских территорий, ремонт и строительство объектов социально-культурной сферы и автомобильных дорог общего пользования),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по подстатьям экономической классификации расходов бюджетов «Оплата труда» (код 110100), «Начисления на оплату труда (страховые взносы на государственное социальное страхование граждан)» (код 110200) на основании правовых актов исполнительных органов государственной власти, ответственных за исполнение местных бюджетов городов (районов), с последующим внесением изменений в настоящий Закон, в том числе:</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а) по городу Тирасполю – 16 047 334 рубля;</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б) по городу </w:t>
      </w:r>
      <w:proofErr w:type="spellStart"/>
      <w:r w:rsidRPr="00DE0D58">
        <w:rPr>
          <w:rFonts w:ascii="Times New Roman" w:eastAsia="Times New Roman" w:hAnsi="Times New Roman" w:cs="Times New Roman"/>
          <w:sz w:val="28"/>
          <w:szCs w:val="28"/>
          <w:lang w:eastAsia="ru-RU"/>
        </w:rPr>
        <w:t>Днестровску</w:t>
      </w:r>
      <w:proofErr w:type="spellEnd"/>
      <w:r w:rsidRPr="00DE0D58">
        <w:rPr>
          <w:rFonts w:ascii="Times New Roman" w:eastAsia="Times New Roman" w:hAnsi="Times New Roman" w:cs="Times New Roman"/>
          <w:sz w:val="28"/>
          <w:szCs w:val="28"/>
          <w:lang w:eastAsia="ru-RU"/>
        </w:rPr>
        <w:t xml:space="preserve"> – 9 416 569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в) по городу Бендеры – 4 487 881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г) по городу Рыбнице и </w:t>
      </w:r>
      <w:proofErr w:type="spellStart"/>
      <w:r w:rsidRPr="00DE0D58">
        <w:rPr>
          <w:rFonts w:ascii="Times New Roman" w:eastAsia="Times New Roman" w:hAnsi="Times New Roman" w:cs="Times New Roman"/>
          <w:sz w:val="28"/>
          <w:szCs w:val="28"/>
          <w:lang w:eastAsia="ru-RU"/>
        </w:rPr>
        <w:t>Рыбницкому</w:t>
      </w:r>
      <w:proofErr w:type="spellEnd"/>
      <w:r w:rsidRPr="00DE0D58">
        <w:rPr>
          <w:rFonts w:ascii="Times New Roman" w:eastAsia="Times New Roman" w:hAnsi="Times New Roman" w:cs="Times New Roman"/>
          <w:sz w:val="28"/>
          <w:szCs w:val="28"/>
          <w:lang w:eastAsia="ru-RU"/>
        </w:rPr>
        <w:t xml:space="preserve"> району – 12 002 205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д) по городу Дубоссары и </w:t>
      </w:r>
      <w:proofErr w:type="spellStart"/>
      <w:r w:rsidRPr="00DE0D58">
        <w:rPr>
          <w:rFonts w:ascii="Times New Roman" w:eastAsia="Times New Roman" w:hAnsi="Times New Roman" w:cs="Times New Roman"/>
          <w:sz w:val="28"/>
          <w:szCs w:val="28"/>
          <w:lang w:eastAsia="ru-RU"/>
        </w:rPr>
        <w:t>Дубоссарскому</w:t>
      </w:r>
      <w:proofErr w:type="spellEnd"/>
      <w:r w:rsidRPr="00DE0D58">
        <w:rPr>
          <w:rFonts w:ascii="Times New Roman" w:eastAsia="Times New Roman" w:hAnsi="Times New Roman" w:cs="Times New Roman"/>
          <w:sz w:val="28"/>
          <w:szCs w:val="28"/>
          <w:lang w:eastAsia="ru-RU"/>
        </w:rPr>
        <w:t xml:space="preserve"> району – 8 385 351 рубль;</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е) по городу </w:t>
      </w:r>
      <w:proofErr w:type="spellStart"/>
      <w:r w:rsidRPr="00DE0D58">
        <w:rPr>
          <w:rFonts w:ascii="Times New Roman" w:eastAsia="Times New Roman" w:hAnsi="Times New Roman" w:cs="Times New Roman"/>
          <w:sz w:val="28"/>
          <w:szCs w:val="28"/>
          <w:lang w:eastAsia="ru-RU"/>
        </w:rPr>
        <w:t>Слободзее</w:t>
      </w:r>
      <w:proofErr w:type="spellEnd"/>
      <w:r w:rsidRPr="00DE0D58">
        <w:rPr>
          <w:rFonts w:ascii="Times New Roman" w:eastAsia="Times New Roman" w:hAnsi="Times New Roman" w:cs="Times New Roman"/>
          <w:sz w:val="28"/>
          <w:szCs w:val="28"/>
          <w:lang w:eastAsia="ru-RU"/>
        </w:rPr>
        <w:t xml:space="preserve"> и </w:t>
      </w:r>
      <w:proofErr w:type="spellStart"/>
      <w:r w:rsidRPr="00DE0D58">
        <w:rPr>
          <w:rFonts w:ascii="Times New Roman" w:eastAsia="Times New Roman" w:hAnsi="Times New Roman" w:cs="Times New Roman"/>
          <w:sz w:val="28"/>
          <w:szCs w:val="28"/>
          <w:lang w:eastAsia="ru-RU"/>
        </w:rPr>
        <w:t>Слободзейскому</w:t>
      </w:r>
      <w:proofErr w:type="spellEnd"/>
      <w:r w:rsidRPr="00DE0D58">
        <w:rPr>
          <w:rFonts w:ascii="Times New Roman" w:eastAsia="Times New Roman" w:hAnsi="Times New Roman" w:cs="Times New Roman"/>
          <w:sz w:val="28"/>
          <w:szCs w:val="28"/>
          <w:lang w:eastAsia="ru-RU"/>
        </w:rPr>
        <w:t xml:space="preserve"> району – 3 604 880 рублей;</w:t>
      </w:r>
    </w:p>
    <w:p w:rsidR="00DE0D58" w:rsidRPr="00DE0D58"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 xml:space="preserve">ж) по городу Григориополю и </w:t>
      </w:r>
      <w:proofErr w:type="spellStart"/>
      <w:r w:rsidRPr="00DE0D58">
        <w:rPr>
          <w:rFonts w:ascii="Times New Roman" w:eastAsia="Times New Roman" w:hAnsi="Times New Roman" w:cs="Times New Roman"/>
          <w:sz w:val="28"/>
          <w:szCs w:val="28"/>
          <w:lang w:eastAsia="ru-RU"/>
        </w:rPr>
        <w:t>Григориопольскому</w:t>
      </w:r>
      <w:proofErr w:type="spellEnd"/>
      <w:r w:rsidRPr="00DE0D58">
        <w:rPr>
          <w:rFonts w:ascii="Times New Roman" w:eastAsia="Times New Roman" w:hAnsi="Times New Roman" w:cs="Times New Roman"/>
          <w:sz w:val="28"/>
          <w:szCs w:val="28"/>
          <w:lang w:eastAsia="ru-RU"/>
        </w:rPr>
        <w:t xml:space="preserve"> району – </w:t>
      </w:r>
      <w:r>
        <w:rPr>
          <w:rFonts w:ascii="Times New Roman" w:eastAsia="Times New Roman" w:hAnsi="Times New Roman" w:cs="Times New Roman"/>
          <w:sz w:val="28"/>
          <w:szCs w:val="28"/>
          <w:lang w:eastAsia="ru-RU"/>
        </w:rPr>
        <w:br/>
      </w:r>
      <w:r w:rsidRPr="00DE0D58">
        <w:rPr>
          <w:rFonts w:ascii="Times New Roman" w:eastAsia="Times New Roman" w:hAnsi="Times New Roman" w:cs="Times New Roman"/>
          <w:sz w:val="28"/>
          <w:szCs w:val="28"/>
          <w:lang w:eastAsia="ru-RU"/>
        </w:rPr>
        <w:t>4 033 218 рублей;</w:t>
      </w:r>
    </w:p>
    <w:p w:rsidR="003511E4" w:rsidRPr="00264341" w:rsidRDefault="00DE0D58" w:rsidP="00DE0D58">
      <w:pPr>
        <w:spacing w:after="0" w:line="240" w:lineRule="auto"/>
        <w:ind w:firstLine="709"/>
        <w:jc w:val="both"/>
        <w:rPr>
          <w:rFonts w:ascii="Times New Roman" w:eastAsia="Times New Roman" w:hAnsi="Times New Roman" w:cs="Times New Roman"/>
          <w:sz w:val="28"/>
          <w:szCs w:val="28"/>
          <w:lang w:eastAsia="ru-RU"/>
        </w:rPr>
      </w:pPr>
      <w:r w:rsidRPr="00DE0D58">
        <w:rPr>
          <w:rFonts w:ascii="Times New Roman" w:eastAsia="Times New Roman" w:hAnsi="Times New Roman" w:cs="Times New Roman"/>
          <w:sz w:val="28"/>
          <w:szCs w:val="28"/>
          <w:lang w:eastAsia="ru-RU"/>
        </w:rPr>
        <w:t>з) по городу Каменке и Каменскому району – 3 654 963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городов (районов) 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средства на финансирование расходов, связанных с подготовкой и </w:t>
      </w:r>
      <w:r w:rsidRPr="00264341">
        <w:rPr>
          <w:rFonts w:ascii="Times New Roman" w:eastAsia="Times New Roman" w:hAnsi="Times New Roman" w:cs="Times New Roman"/>
          <w:sz w:val="28"/>
          <w:szCs w:val="28"/>
          <w:lang w:eastAsia="ru-RU"/>
        </w:rPr>
        <w:lastRenderedPageBreak/>
        <w:t xml:space="preserve">проведением выборов народных депутатов местных Советов народных депутатов, председателей Советов – глав администраций сел </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B44D77"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007E43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сумме 5 911</w:t>
      </w:r>
      <w:r w:rsidR="005A6534"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864</w:t>
      </w:r>
      <w:r w:rsidR="005A6534"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 в размерах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4.</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0 процентов;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под проценты, не превышающие ставку рефинансирования, установленную центральным банком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Предоставить право исполнительным органам государственной власти, ответственным за исполнение 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с восстановлением средств в полном объеме.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городов (районов), уменьшению на суммы привлеченных средств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Привлечение кредитов (ссуд, займов), не предусмотренных настоящим Законом, в 2025 году не допускается.</w:t>
      </w:r>
    </w:p>
    <w:p w:rsidR="004625B7" w:rsidRPr="00264341" w:rsidRDefault="004625B7"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2025 года в случае поступления сверх запланированных доходов от местных налогов и сборов, установленных 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
          <w:bCs/>
          <w:sz w:val="28"/>
          <w:szCs w:val="28"/>
          <w:lang w:eastAsia="ru-RU"/>
        </w:rPr>
        <w:t>Статья 5.</w:t>
      </w:r>
      <w:r w:rsidRPr="00264341">
        <w:rPr>
          <w:rFonts w:ascii="Times New Roman" w:eastAsia="Times New Roman" w:hAnsi="Times New Roman" w:cs="Times New Roman"/>
          <w:bCs/>
          <w:sz w:val="28"/>
          <w:szCs w:val="28"/>
          <w:lang w:eastAsia="ru-RU"/>
        </w:rPr>
        <w:t xml:space="preserve"> (Секретно).</w:t>
      </w:r>
    </w:p>
    <w:p w:rsidR="00CC0A3F" w:rsidRPr="00DB1BB5" w:rsidRDefault="00CC0A3F" w:rsidP="00CC0A3F">
      <w:pPr>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 xml:space="preserve">с </w:t>
      </w:r>
      <w:r>
        <w:rPr>
          <w:rFonts w:ascii="Times New Roman" w:hAnsi="Times New Roman" w:cs="Times New Roman"/>
          <w:b/>
          <w:bCs/>
          <w:i/>
          <w:sz w:val="24"/>
          <w:szCs w:val="24"/>
        </w:rPr>
        <w:t>дополнением (Закон № 2-З</w:t>
      </w:r>
      <w:r w:rsidRPr="00DB1BB5">
        <w:rPr>
          <w:rFonts w:ascii="Times New Roman" w:hAnsi="Times New Roman" w:cs="Times New Roman"/>
          <w:b/>
          <w:bCs/>
          <w:i/>
          <w:sz w:val="24"/>
          <w:szCs w:val="24"/>
        </w:rPr>
        <w:t>Д-</w:t>
      </w:r>
      <w:r w:rsidRPr="00DB1BB5">
        <w:rPr>
          <w:rFonts w:ascii="Times New Roman" w:hAnsi="Times New Roman" w:cs="Times New Roman"/>
          <w:b/>
          <w:bCs/>
          <w:i/>
          <w:sz w:val="24"/>
          <w:szCs w:val="24"/>
          <w:lang w:val="en-US"/>
        </w:rPr>
        <w:t>VII</w:t>
      </w:r>
      <w:r>
        <w:rPr>
          <w:rFonts w:ascii="Times New Roman" w:hAnsi="Times New Roman" w:cs="Times New Roman"/>
          <w:b/>
          <w:bCs/>
          <w:i/>
          <w:sz w:val="24"/>
          <w:szCs w:val="24"/>
        </w:rPr>
        <w:t xml:space="preserve"> от 15.01.25</w:t>
      </w:r>
      <w:r w:rsidRPr="00DB1BB5">
        <w:rPr>
          <w:rFonts w:ascii="Times New Roman" w:hAnsi="Times New Roman" w:cs="Times New Roman"/>
          <w:b/>
          <w:bCs/>
          <w:i/>
          <w:sz w:val="24"/>
          <w:szCs w:val="24"/>
        </w:rPr>
        <w:t>);</w:t>
      </w:r>
    </w:p>
    <w:p w:rsidR="008E62BB" w:rsidRDefault="008E62BB" w:rsidP="008E62BB">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r w:rsidR="00A5365F">
        <w:rPr>
          <w:rFonts w:ascii="Times New Roman" w:eastAsia="Times New Roman" w:hAnsi="Times New Roman" w:cs="Times New Roman"/>
          <w:b/>
          <w:bCs/>
          <w:i/>
          <w:sz w:val="24"/>
          <w:szCs w:val="24"/>
          <w:lang w:eastAsia="ru-RU"/>
        </w:rPr>
        <w:t>;</w:t>
      </w:r>
    </w:p>
    <w:p w:rsidR="00A5365F" w:rsidRDefault="00A5365F" w:rsidP="00A5365F">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Статья 5</w:t>
      </w:r>
      <w:r w:rsidRPr="00DB1BB5">
        <w:rPr>
          <w:rFonts w:ascii="Times New Roman" w:hAnsi="Times New Roman" w:cs="Times New Roman"/>
          <w:b/>
          <w:bCs/>
          <w:i/>
          <w:sz w:val="24"/>
          <w:szCs w:val="24"/>
        </w:rPr>
        <w:t xml:space="preserve"> </w:t>
      </w:r>
      <w:r w:rsidRPr="00661A0B">
        <w:rPr>
          <w:rFonts w:ascii="Times New Roman" w:hAnsi="Times New Roman" w:cs="Times New Roman"/>
          <w:b/>
          <w:bCs/>
          <w:i/>
          <w:sz w:val="24"/>
          <w:szCs w:val="24"/>
        </w:rPr>
        <w:t>с</w:t>
      </w:r>
      <w:r>
        <w:rPr>
          <w:rFonts w:ascii="Times New Roman" w:hAnsi="Times New Roman" w:cs="Times New Roman"/>
          <w:b/>
          <w:bCs/>
          <w:i/>
          <w:sz w:val="24"/>
          <w:szCs w:val="24"/>
        </w:rPr>
        <w:t xml:space="preserve"> изменением и дополнением </w:t>
      </w:r>
      <w:r w:rsidRPr="00E22A07">
        <w:rPr>
          <w:rFonts w:ascii="Times New Roman" w:eastAsia="Times New Roman" w:hAnsi="Times New Roman" w:cs="Times New Roman"/>
          <w:b/>
          <w:bCs/>
          <w:i/>
          <w:sz w:val="24"/>
          <w:szCs w:val="24"/>
          <w:lang w:eastAsia="ru-RU"/>
        </w:rPr>
        <w:t xml:space="preserve">(З-н № </w:t>
      </w:r>
      <w:r>
        <w:rPr>
          <w:rFonts w:ascii="Times New Roman" w:eastAsia="Times New Roman" w:hAnsi="Times New Roman" w:cs="Times New Roman"/>
          <w:b/>
          <w:bCs/>
          <w:i/>
          <w:sz w:val="24"/>
          <w:szCs w:val="24"/>
          <w:lang w:eastAsia="ru-RU"/>
        </w:rPr>
        <w:t>2</w:t>
      </w:r>
      <w:r w:rsidRPr="00E22A07">
        <w:rPr>
          <w:rFonts w:ascii="Times New Roman" w:eastAsia="Times New Roman" w:hAnsi="Times New Roman" w:cs="Times New Roman"/>
          <w:b/>
          <w:bCs/>
          <w:i/>
          <w:sz w:val="24"/>
          <w:szCs w:val="24"/>
          <w:lang w:eastAsia="ru-RU"/>
        </w:rPr>
        <w:t>1-ЗИД-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w:t>
      </w:r>
      <w:r>
        <w:rPr>
          <w:rFonts w:ascii="Times New Roman" w:eastAsia="Times New Roman" w:hAnsi="Times New Roman" w:cs="Times New Roman"/>
          <w:b/>
          <w:bCs/>
          <w:i/>
          <w:sz w:val="24"/>
          <w:szCs w:val="24"/>
          <w:lang w:eastAsia="ru-RU"/>
        </w:rPr>
        <w:t>06</w:t>
      </w:r>
      <w:r w:rsidRPr="00E22A07">
        <w:rPr>
          <w:rFonts w:ascii="Times New Roman" w:eastAsia="Times New Roman" w:hAnsi="Times New Roman" w:cs="Times New Roman"/>
          <w:b/>
          <w:bCs/>
          <w:i/>
          <w:sz w:val="24"/>
          <w:szCs w:val="24"/>
          <w:lang w:eastAsia="ru-RU"/>
        </w:rPr>
        <w:t>.0</w:t>
      </w:r>
      <w:r>
        <w:rPr>
          <w:rFonts w:ascii="Times New Roman" w:eastAsia="Times New Roman" w:hAnsi="Times New Roman" w:cs="Times New Roman"/>
          <w:b/>
          <w:bCs/>
          <w:i/>
          <w:sz w:val="24"/>
          <w:szCs w:val="24"/>
          <w:lang w:eastAsia="ru-RU"/>
        </w:rPr>
        <w:t>3</w:t>
      </w:r>
      <w:r w:rsidRPr="00E22A07">
        <w:rPr>
          <w:rFonts w:ascii="Times New Roman" w:eastAsia="Times New Roman" w:hAnsi="Times New Roman" w:cs="Times New Roman"/>
          <w:b/>
          <w:bCs/>
          <w:i/>
          <w:sz w:val="24"/>
          <w:szCs w:val="24"/>
          <w:lang w:eastAsia="ru-RU"/>
        </w:rPr>
        <w:t>.25г)</w:t>
      </w:r>
      <w:r>
        <w:rPr>
          <w:rFonts w:ascii="Times New Roman" w:eastAsia="Times New Roman" w:hAnsi="Times New Roman" w:cs="Times New Roman"/>
          <w:b/>
          <w:bCs/>
          <w:i/>
          <w:sz w:val="24"/>
          <w:szCs w:val="24"/>
          <w:lang w:eastAsia="ru-RU"/>
        </w:rPr>
        <w:t>;</w:t>
      </w:r>
    </w:p>
    <w:p w:rsidR="00A5365F" w:rsidRDefault="00A5365F" w:rsidP="008E62BB">
      <w:pPr>
        <w:spacing w:after="0" w:line="240" w:lineRule="auto"/>
        <w:jc w:val="both"/>
        <w:rPr>
          <w:rFonts w:ascii="Times New Roman" w:eastAsia="Times New Roman" w:hAnsi="Times New Roman" w:cs="Times New Roman"/>
          <w:b/>
          <w:bCs/>
          <w:i/>
          <w:sz w:val="24"/>
          <w:szCs w:val="24"/>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 6.</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структуру государственного долга по состоянию </w:t>
      </w:r>
      <w:r w:rsidRPr="00264341">
        <w:rPr>
          <w:rFonts w:ascii="Times New Roman" w:eastAsia="Times New Roman" w:hAnsi="Times New Roman" w:cs="Times New Roman"/>
          <w:sz w:val="28"/>
          <w:szCs w:val="28"/>
          <w:lang w:eastAsia="ru-RU"/>
        </w:rPr>
        <w:br/>
        <w:t>на 1 августа 2024 года, а также лимиты прироста государственного долга согласно приложениям № 3 и № 3.1 к настоящему Закону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погашение внутреннего государственного долга, а также обслуживание внутреннего государственного долга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Сроки погашения задолженности по кредитам, займам, иным долговым обязательствам, наступающие в 2025 году, продлеваются </w:t>
      </w:r>
      <w:r w:rsidR="00282B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до 31 декабря 2026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Сроки погашения по займам, полученным в 2016, 2020 годах в соответствии с законами Приднестровской Молдавской Республики о республиканском бюджете на соответствующие финансовые годы, наступающие в 2025 году, продлеваются до 1 января 2029 года.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5. Беспроцентные займы, полученные в 2025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F77C5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на 2025 год», относятся на внутренний государственный долг.</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7.</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00F77C5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8.</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 целью обеспечения безаварийной работы организаций, оказывающих жилищно-коммунальные услуги, в условиях ограниченности бюджетных средств государственного бюджета, в составе расходной части </w:t>
      </w:r>
      <w:r w:rsidRPr="00264341">
        <w:rPr>
          <w:rFonts w:ascii="Times New Roman" w:eastAsia="Times New Roman" w:hAnsi="Times New Roman" w:cs="Times New Roman"/>
          <w:bCs/>
          <w:sz w:val="28"/>
          <w:szCs w:val="28"/>
          <w:lang w:eastAsia="ru-RU"/>
        </w:rPr>
        <w:lastRenderedPageBreak/>
        <w:t>республиканского, местных бюджетов городов (районов) расходы соответствующих бюджетов составляют:</w:t>
      </w:r>
    </w:p>
    <w:p w:rsidR="003511E4" w:rsidRPr="00264341" w:rsidRDefault="00870CC1"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на оплату коммунальных услуг, потребляемых органами государственной власти и управления, организациями, финансируемыми из бюджетов различных уровней, </w:t>
      </w:r>
      <w:r w:rsidR="005A6534"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расходов, утвержденных настоящим Законом</w:t>
      </w:r>
      <w:r w:rsidR="005A653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лимиты потребления топливно-энергетических ресурсов, водопотребления и водоотведения организациями, финансируемыми из бюджетов всех уровней, в натуральном и стоимостном выражении не включается потребление ресурсов, расходуемых при строительстве, реконструкции и капитальном ремонте, выполняемых на объектах бюджетных организаций.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Топливно-энергетические ресурсы, водопотребление и водоотведение, потребляемые подрядными организациями при выполнении работ по строительству, реконструкции и капитальному ремонту на объектах бюджетных организаций, подлежат обособленному учету, включаются в сметную стоимость работ и оплачиваются подрядной организацией по тарифам, установленным законодательством Приднестровской Молдавской Республики для соответствующей категории потребителей.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Порядок реализации норм, установленных частями второй и третьей настоящего подпункта, устанавливается нормативным правовым актом Правительства Приднестровской Молдавской Республики;</w:t>
      </w:r>
    </w:p>
    <w:p w:rsidR="003511E4" w:rsidRPr="00264341" w:rsidRDefault="0094629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б) </w:t>
      </w:r>
      <w:r w:rsidRPr="00264341">
        <w:rPr>
          <w:rFonts w:ascii="Times New Roman" w:hAnsi="Times New Roman" w:cs="Times New Roman"/>
          <w:bCs/>
          <w:sz w:val="28"/>
          <w:szCs w:val="28"/>
        </w:rPr>
        <w:t xml:space="preserve">на возмещение льгот по оплате гражданами жилищно-коммунальных услуг и </w:t>
      </w:r>
      <w:r w:rsidRPr="00264341">
        <w:rPr>
          <w:rFonts w:ascii="Times New Roman" w:hAnsi="Times New Roman" w:cs="Times New Roman"/>
          <w:sz w:val="28"/>
          <w:szCs w:val="28"/>
        </w:rPr>
        <w:t>предприятиями, в которых занято более 50 процентов инвалидов</w:t>
      </w:r>
      <w:r w:rsidRPr="00264341">
        <w:rPr>
          <w:rFonts w:ascii="Times New Roman" w:hAnsi="Times New Roman" w:cs="Times New Roman"/>
          <w:bCs/>
          <w:sz w:val="28"/>
          <w:szCs w:val="28"/>
        </w:rPr>
        <w:t xml:space="preserve">, коммунальных услуг, </w:t>
      </w:r>
      <w:r w:rsidR="00F3270A" w:rsidRPr="00264341">
        <w:rPr>
          <w:rFonts w:ascii="Times New Roman" w:hAnsi="Times New Roman" w:cs="Times New Roman"/>
          <w:sz w:val="28"/>
          <w:szCs w:val="28"/>
        </w:rPr>
        <w:t>–</w:t>
      </w:r>
      <w:r w:rsidRPr="00264341">
        <w:rPr>
          <w:rFonts w:ascii="Times New Roman" w:hAnsi="Times New Roman" w:cs="Times New Roman"/>
          <w:sz w:val="28"/>
          <w:szCs w:val="28"/>
        </w:rPr>
        <w:t xml:space="preserve"> 100 процентов от утвержденных настоящим Законом расходов</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на компенсацию государственной поддержки, оказанной гражданам Приднестровской Молдавской Республики, а также лицам, имеющим статус беженца, в виде понижения стоимости потребленных коммунальных услуг государственному унитарному предприятию «Водоснабжение и водоотведение» </w:t>
      </w:r>
      <w:r w:rsidR="00F3270A"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в сумме 48 000 000 рублей, или 16,</w:t>
      </w:r>
      <w:r w:rsidR="00365CEE" w:rsidRPr="00264341">
        <w:rPr>
          <w:rFonts w:ascii="Times New Roman" w:eastAsia="Times New Roman" w:hAnsi="Times New Roman" w:cs="Times New Roman"/>
          <w:sz w:val="28"/>
          <w:szCs w:val="28"/>
          <w:lang w:eastAsia="ru-RU"/>
        </w:rPr>
        <w:t>93 процента предельных расходов</w:t>
      </w:r>
      <w:r w:rsidRPr="00264341">
        <w:rPr>
          <w:rFonts w:ascii="Times New Roman" w:eastAsia="Times New Roman" w:hAnsi="Times New Roman" w:cs="Times New Roman"/>
          <w:sz w:val="28"/>
          <w:szCs w:val="28"/>
          <w:lang w:eastAsia="ru-RU"/>
        </w:rPr>
        <w:t xml:space="preserve">. </w:t>
      </w:r>
    </w:p>
    <w:p w:rsidR="001F61DD" w:rsidRPr="00264341" w:rsidRDefault="001F61DD" w:rsidP="005D4141">
      <w:pPr>
        <w:spacing w:after="0" w:line="240" w:lineRule="auto"/>
        <w:ind w:firstLine="709"/>
        <w:jc w:val="both"/>
        <w:rPr>
          <w:rFonts w:ascii="Times New Roman" w:hAnsi="Times New Roman" w:cs="Times New Roman"/>
          <w:sz w:val="28"/>
          <w:szCs w:val="28"/>
          <w:shd w:val="clear" w:color="auto" w:fill="FFFFFF"/>
        </w:rPr>
      </w:pPr>
      <w:r w:rsidRPr="00264341">
        <w:rPr>
          <w:rFonts w:ascii="Times New Roman" w:hAnsi="Times New Roman" w:cs="Times New Roman"/>
          <w:sz w:val="28"/>
          <w:szCs w:val="28"/>
          <w:shd w:val="clear" w:color="auto" w:fill="FFFFFF"/>
        </w:rPr>
        <w:t>Установить, что в 2025 году финансирование мероприятий, предусмотренных част</w:t>
      </w:r>
      <w:r w:rsidR="00F3270A" w:rsidRPr="00264341">
        <w:rPr>
          <w:rFonts w:ascii="Times New Roman" w:hAnsi="Times New Roman" w:cs="Times New Roman"/>
          <w:sz w:val="28"/>
          <w:szCs w:val="28"/>
          <w:shd w:val="clear" w:color="auto" w:fill="FFFFFF"/>
        </w:rPr>
        <w:t xml:space="preserve">ью </w:t>
      </w:r>
      <w:r w:rsidR="00744469" w:rsidRPr="00264341">
        <w:rPr>
          <w:rFonts w:ascii="Times New Roman" w:hAnsi="Times New Roman" w:cs="Times New Roman"/>
          <w:sz w:val="28"/>
          <w:szCs w:val="28"/>
          <w:shd w:val="clear" w:color="auto" w:fill="FFFFFF"/>
        </w:rPr>
        <w:t>первой</w:t>
      </w:r>
      <w:r w:rsidR="00F3270A" w:rsidRPr="00264341">
        <w:rPr>
          <w:rFonts w:ascii="Times New Roman" w:hAnsi="Times New Roman" w:cs="Times New Roman"/>
          <w:sz w:val="28"/>
          <w:szCs w:val="28"/>
          <w:shd w:val="clear" w:color="auto" w:fill="FFFFFF"/>
        </w:rPr>
        <w:t xml:space="preserve"> </w:t>
      </w:r>
      <w:r w:rsidRPr="00264341">
        <w:rPr>
          <w:rFonts w:ascii="Times New Roman" w:hAnsi="Times New Roman" w:cs="Times New Roman"/>
          <w:sz w:val="28"/>
          <w:szCs w:val="28"/>
          <w:shd w:val="clear" w:color="auto" w:fill="FFFFFF"/>
        </w:rPr>
        <w:t>настояще</w:t>
      </w:r>
      <w:r w:rsidR="00F3270A" w:rsidRPr="00264341">
        <w:rPr>
          <w:rFonts w:ascii="Times New Roman" w:hAnsi="Times New Roman" w:cs="Times New Roman"/>
          <w:sz w:val="28"/>
          <w:szCs w:val="28"/>
          <w:shd w:val="clear" w:color="auto" w:fill="FFFFFF"/>
        </w:rPr>
        <w:t>го</w:t>
      </w:r>
      <w:r w:rsidRPr="00264341">
        <w:rPr>
          <w:rFonts w:ascii="Times New Roman" w:hAnsi="Times New Roman" w:cs="Times New Roman"/>
          <w:sz w:val="28"/>
          <w:szCs w:val="28"/>
          <w:shd w:val="clear" w:color="auto" w:fill="FFFFFF"/>
        </w:rPr>
        <w:t xml:space="preserve"> </w:t>
      </w:r>
      <w:r w:rsidR="00F3270A" w:rsidRPr="00264341">
        <w:rPr>
          <w:rFonts w:ascii="Times New Roman" w:hAnsi="Times New Roman" w:cs="Times New Roman"/>
          <w:sz w:val="28"/>
          <w:szCs w:val="28"/>
          <w:shd w:val="clear" w:color="auto" w:fill="FFFFFF"/>
        </w:rPr>
        <w:t>подпункта</w:t>
      </w:r>
      <w:r w:rsidRPr="00264341">
        <w:rPr>
          <w:rFonts w:ascii="Times New Roman" w:hAnsi="Times New Roman" w:cs="Times New Roman"/>
          <w:sz w:val="28"/>
          <w:szCs w:val="28"/>
          <w:shd w:val="clear" w:color="auto" w:fill="FFFFFF"/>
        </w:rPr>
        <w:t xml:space="preserve">, осуществляется после утверждения соответствующего приложения к </w:t>
      </w:r>
      <w:r w:rsidR="000F3115" w:rsidRPr="00264341">
        <w:rPr>
          <w:rFonts w:ascii="Times New Roman" w:hAnsi="Times New Roman" w:cs="Times New Roman"/>
          <w:sz w:val="28"/>
          <w:szCs w:val="28"/>
          <w:shd w:val="clear" w:color="auto" w:fill="FFFFFF"/>
        </w:rPr>
        <w:t xml:space="preserve">настоящему </w:t>
      </w:r>
      <w:r w:rsidRPr="00264341">
        <w:rPr>
          <w:rFonts w:ascii="Times New Roman" w:hAnsi="Times New Roman" w:cs="Times New Roman"/>
          <w:sz w:val="28"/>
          <w:szCs w:val="28"/>
          <w:shd w:val="clear" w:color="auto" w:fill="FFFFFF"/>
        </w:rPr>
        <w:t>Закону, содержащего направления расходования денежных средств.</w:t>
      </w:r>
    </w:p>
    <w:p w:rsidR="00621775" w:rsidRPr="00264341" w:rsidRDefault="00621775"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9.</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При исполнении бюджетов различных уровней в 2025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 с учетом реализации норм, установленных пунктом 2 настоящей статьи</w:t>
      </w:r>
      <w:r w:rsidRPr="00264341">
        <w:rPr>
          <w:rFonts w:ascii="Times New Roman" w:eastAsia="Times New Roman" w:hAnsi="Times New Roman" w:cs="Times New Roman"/>
          <w:bCs/>
          <w:sz w:val="28"/>
          <w:szCs w:val="28"/>
          <w:lang w:eastAsia="ru-RU"/>
        </w:rPr>
        <w:t>.</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Кредиторская задолженность по состоянию на 1 января 2026 года, образовавшаяся в течение текущего финансового года сверх расходов, утвержденных настоящим Законом, и предельных расходов, утвержденных решениями Советов 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p>
    <w:p w:rsidR="00B719BB" w:rsidRPr="00264341" w:rsidRDefault="00B719B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возложено исполнение смет расходов</w:t>
      </w:r>
      <w:r w:rsidRPr="00264341">
        <w:rPr>
          <w:rFonts w:ascii="Times New Roman" w:eastAsia="Times New Roman" w:hAnsi="Times New Roman" w:cs="Times New Roman"/>
          <w:bCs/>
          <w:sz w:val="28"/>
          <w:szCs w:val="28"/>
          <w:lang w:eastAsia="ru-RU"/>
        </w:rPr>
        <w:t>.</w:t>
      </w:r>
    </w:p>
    <w:p w:rsidR="003511E4" w:rsidRPr="00264341" w:rsidRDefault="00B719B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Кредиторская задолженность организаций, финансируемых из бюджетов различных уровней, за исключением задолженности по возмещению из средств республиканского </w:t>
      </w:r>
      <w:r w:rsidR="000F3115" w:rsidRPr="00264341">
        <w:rPr>
          <w:rFonts w:ascii="Times New Roman" w:eastAsia="Times New Roman" w:hAnsi="Times New Roman" w:cs="Times New Roman"/>
          <w:bCs/>
          <w:sz w:val="28"/>
          <w:szCs w:val="28"/>
          <w:lang w:eastAsia="ru-RU"/>
        </w:rPr>
        <w:t xml:space="preserve">бюджета </w:t>
      </w:r>
      <w:r w:rsidRPr="00264341">
        <w:rPr>
          <w:rFonts w:ascii="Times New Roman" w:eastAsia="Times New Roman" w:hAnsi="Times New Roman" w:cs="Times New Roman"/>
          <w:sz w:val="28"/>
          <w:szCs w:val="28"/>
          <w:lang w:eastAsia="ru-RU"/>
        </w:rPr>
        <w:t>компенсации государственной поддержки населению – бытовым потребителям в виде понижения стоимости потребленных коммунальных услуг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w:t>
      </w:r>
      <w:r w:rsidRPr="00264341">
        <w:rPr>
          <w:rFonts w:ascii="Times New Roman" w:eastAsia="Times New Roman" w:hAnsi="Times New Roman" w:cs="Times New Roman"/>
          <w:bCs/>
          <w:sz w:val="28"/>
          <w:szCs w:val="28"/>
          <w:lang w:eastAsia="ru-RU"/>
        </w:rPr>
        <w:t>, по состоянию на 1 января 2025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соответствующие финансовые годы,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10.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Финансирование социально защищенных статей (направлений) расходов бюджетов различных уровней по перечню согласно </w:t>
      </w:r>
      <w:r w:rsidR="000F311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Приложению № 5 к настоящему Закону осуществляется в первоочередном порядке</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11.</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2025 года, из поступающих доходов (без учета доходов, имеющих целевое назначение) осуществляется 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w:t>
      </w:r>
      <w:r w:rsidRPr="00264341">
        <w:rPr>
          <w:rFonts w:ascii="Times New Roman" w:eastAsia="Times New Roman" w:hAnsi="Times New Roman" w:cs="Times New Roman"/>
          <w:bCs/>
          <w:sz w:val="28"/>
          <w:szCs w:val="28"/>
          <w:lang w:eastAsia="ru-RU"/>
        </w:rPr>
        <w:lastRenderedPageBreak/>
        <w:t>города (района) на 2025 год по предложению государственной администрации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12.</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сбережений граждан в сумме 25 504 374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в пункте 1 статьи 5 Закона Приднестровской Молдавской Республики «О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частью третьей настоящей статьи,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1 000 рублей каждому получателю, в случае если сумма гарантированных восстановленных сбережений превышает указанную сумму;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вся сумма гарантированных восстановленных сбережений, в случае если она не превышает 1 000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1 января 2025 года выплата гарантированных восстановленных сбережений производится гражданам, родившимся по 31 декабря 1950 года включительно.</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республиканского бюджета направляются средства на выплату гарантированных восстановленных страховых взносов граждан в сумме 15 000 рублей.</w:t>
      </w:r>
    </w:p>
    <w:p w:rsidR="00F65B62" w:rsidRPr="00264341" w:rsidRDefault="00F65B62" w:rsidP="005D4141">
      <w:pPr>
        <w:autoSpaceDE w:val="0"/>
        <w:autoSpaceDN w:val="0"/>
        <w:adjustRightInd w:val="0"/>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 2025 году выплатить в полном объеме гарантированные восстановленные сбережения граждан, включая остатки по ним, в порядке, установленном Законом</w:t>
      </w:r>
      <w:r w:rsidRPr="00264341">
        <w:rPr>
          <w:rFonts w:ascii="Times New Roman" w:hAnsi="Times New Roman" w:cs="Times New Roman"/>
          <w:bCs/>
          <w:sz w:val="28"/>
          <w:szCs w:val="28"/>
        </w:rPr>
        <w:t xml:space="preserve"> Приднестровской Молдавской Республики </w:t>
      </w:r>
      <w:r w:rsidR="00F95857" w:rsidRPr="00264341">
        <w:rPr>
          <w:rFonts w:ascii="Times New Roman" w:hAnsi="Times New Roman" w:cs="Times New Roman"/>
          <w:bCs/>
          <w:sz w:val="28"/>
          <w:szCs w:val="28"/>
        </w:rPr>
        <w:br/>
      </w:r>
      <w:r w:rsidRPr="00264341">
        <w:rPr>
          <w:rFonts w:ascii="Times New Roman" w:hAnsi="Times New Roman" w:cs="Times New Roman"/>
          <w:bCs/>
          <w:sz w:val="28"/>
          <w:szCs w:val="28"/>
        </w:rPr>
        <w:t>«О восстановлении и гарантиях защиты сбережений граждан»</w:t>
      </w:r>
      <w:r w:rsidR="00563D8B" w:rsidRPr="00264341">
        <w:rPr>
          <w:rFonts w:ascii="Times New Roman" w:hAnsi="Times New Roman" w:cs="Times New Roman"/>
          <w:bCs/>
          <w:sz w:val="28"/>
          <w:szCs w:val="28"/>
        </w:rPr>
        <w:t>,</w:t>
      </w:r>
      <w:r w:rsidRPr="00264341">
        <w:rPr>
          <w:rFonts w:ascii="Times New Roman" w:hAnsi="Times New Roman" w:cs="Times New Roman"/>
          <w:sz w:val="28"/>
          <w:szCs w:val="28"/>
        </w:rPr>
        <w:t xml:space="preserve"> инвалидам войны и участникам боевых действий в период Великой Отечественной войны, участникам Великой Отечественной войны и лицам</w:t>
      </w:r>
      <w:r w:rsidR="00621775" w:rsidRPr="00264341">
        <w:rPr>
          <w:rFonts w:ascii="Times New Roman" w:hAnsi="Times New Roman" w:cs="Times New Roman"/>
          <w:sz w:val="28"/>
          <w:szCs w:val="28"/>
        </w:rPr>
        <w:t>,</w:t>
      </w:r>
      <w:r w:rsidRPr="00264341">
        <w:rPr>
          <w:rFonts w:ascii="Times New Roman" w:hAnsi="Times New Roman" w:cs="Times New Roman"/>
          <w:sz w:val="28"/>
          <w:szCs w:val="28"/>
        </w:rPr>
        <w:t xml:space="preserve"> приравненным к участникам Великой Отечественной войны, оговоренны</w:t>
      </w:r>
      <w:r w:rsidR="00563D8B" w:rsidRPr="00264341">
        <w:rPr>
          <w:rFonts w:ascii="Times New Roman" w:hAnsi="Times New Roman" w:cs="Times New Roman"/>
          <w:sz w:val="28"/>
          <w:szCs w:val="28"/>
        </w:rPr>
        <w:t>м</w:t>
      </w:r>
      <w:r w:rsidRPr="00264341">
        <w:rPr>
          <w:rFonts w:ascii="Times New Roman" w:hAnsi="Times New Roman" w:cs="Times New Roman"/>
          <w:sz w:val="28"/>
          <w:szCs w:val="28"/>
        </w:rPr>
        <w:t xml:space="preserve"> в пунктах 1, 2, 3, 4 статьи 6 Закона Приднестровской Молдавской Республики «О социальной защите ветеранов войны</w:t>
      </w:r>
      <w:r w:rsidR="00563D8B" w:rsidRPr="00264341">
        <w:rPr>
          <w:rFonts w:ascii="Times New Roman" w:hAnsi="Times New Roman" w:cs="Times New Roman"/>
          <w:sz w:val="28"/>
          <w:szCs w:val="28"/>
        </w:rPr>
        <w:t>»</w:t>
      </w:r>
      <w:r w:rsidRPr="00264341">
        <w:rPr>
          <w:rFonts w:ascii="Times New Roman" w:hAnsi="Times New Roman" w:cs="Times New Roman"/>
          <w:sz w:val="28"/>
          <w:szCs w:val="28"/>
        </w:rPr>
        <w:t>.</w:t>
      </w:r>
    </w:p>
    <w:p w:rsidR="00563D8B" w:rsidRPr="00264341" w:rsidRDefault="00563D8B" w:rsidP="005D4141">
      <w:pPr>
        <w:autoSpaceDE w:val="0"/>
        <w:autoSpaceDN w:val="0"/>
        <w:adjustRightInd w:val="0"/>
        <w:spacing w:after="0" w:line="240" w:lineRule="auto"/>
        <w:ind w:firstLine="709"/>
        <w:jc w:val="both"/>
        <w:rPr>
          <w:rFonts w:ascii="Times New Roman" w:hAnsi="Times New Roman" w:cs="Times New Roman"/>
          <w:sz w:val="28"/>
          <w:szCs w:val="28"/>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13.</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trike/>
          <w:sz w:val="28"/>
          <w:szCs w:val="28"/>
          <w:lang w:eastAsia="ru-RU"/>
        </w:rPr>
      </w:pPr>
      <w:r w:rsidRPr="00264341">
        <w:rPr>
          <w:rFonts w:ascii="Times New Roman" w:eastAsia="Times New Roman" w:hAnsi="Times New Roman" w:cs="Times New Roman"/>
          <w:sz w:val="28"/>
          <w:szCs w:val="28"/>
          <w:lang w:eastAsia="ru-RU"/>
        </w:rPr>
        <w:t xml:space="preserve">2. Перераспределение расходов республиканского бюджета, утвержденных настоящим Законом, посредством уменьшения расходов, </w:t>
      </w:r>
      <w:r w:rsidRPr="00264341">
        <w:rPr>
          <w:rFonts w:ascii="Times New Roman" w:eastAsia="Times New Roman" w:hAnsi="Times New Roman" w:cs="Times New Roman"/>
          <w:sz w:val="28"/>
          <w:szCs w:val="28"/>
          <w:lang w:eastAsia="ru-RU"/>
        </w:rPr>
        <w:lastRenderedPageBreak/>
        <w:t xml:space="preserve">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w:t>
      </w:r>
      <w:r w:rsidR="00312332" w:rsidRPr="00264341">
        <w:rPr>
          <w:rFonts w:ascii="Times New Roman" w:eastAsia="Times New Roman" w:hAnsi="Times New Roman" w:cs="Times New Roman"/>
          <w:sz w:val="28"/>
          <w:szCs w:val="28"/>
          <w:lang w:eastAsia="ru-RU"/>
        </w:rPr>
        <w:t xml:space="preserve">расходов </w:t>
      </w:r>
      <w:r w:rsidR="009E095F" w:rsidRPr="00264341">
        <w:rPr>
          <w:rFonts w:ascii="Times New Roman" w:eastAsia="Times New Roman" w:hAnsi="Times New Roman" w:cs="Times New Roman"/>
          <w:sz w:val="28"/>
          <w:szCs w:val="28"/>
          <w:lang w:eastAsia="ru-RU"/>
        </w:rPr>
        <w:t xml:space="preserve">бюджета </w:t>
      </w:r>
      <w:r w:rsidRPr="00264341">
        <w:rPr>
          <w:rFonts w:ascii="Times New Roman" w:eastAsia="Times New Roman" w:hAnsi="Times New Roman" w:cs="Times New Roman"/>
          <w:sz w:val="28"/>
          <w:szCs w:val="28"/>
          <w:lang w:eastAsia="ru-RU"/>
        </w:rPr>
        <w:t xml:space="preserve">«Пенсии и пожизненное содержание» (код 130510), «Денежные компенсации» (код 130650) – за исключением случаев, предусмотренных пунктом 3 настоящей статьи, а также по всем разделам по </w:t>
      </w:r>
      <w:r w:rsidR="009E095F" w:rsidRPr="00264341">
        <w:rPr>
          <w:rFonts w:ascii="Times New Roman" w:eastAsia="Times New Roman" w:hAnsi="Times New Roman" w:cs="Times New Roman"/>
          <w:sz w:val="28"/>
          <w:szCs w:val="28"/>
          <w:lang w:eastAsia="ru-RU"/>
        </w:rPr>
        <w:t xml:space="preserve">статьям и </w:t>
      </w:r>
      <w:r w:rsidRPr="00264341">
        <w:rPr>
          <w:rFonts w:ascii="Times New Roman" w:eastAsia="Times New Roman" w:hAnsi="Times New Roman" w:cs="Times New Roman"/>
          <w:sz w:val="28"/>
          <w:szCs w:val="28"/>
          <w:lang w:eastAsia="ru-RU"/>
        </w:rPr>
        <w:t xml:space="preserve">подстатьям экономической классификации расходов </w:t>
      </w:r>
      <w:r w:rsidR="00621775" w:rsidRPr="00264341">
        <w:rPr>
          <w:rFonts w:ascii="Times New Roman" w:eastAsia="Times New Roman" w:hAnsi="Times New Roman" w:cs="Times New Roman"/>
          <w:sz w:val="28"/>
          <w:szCs w:val="28"/>
          <w:lang w:eastAsia="ru-RU"/>
        </w:rPr>
        <w:t>бюджет</w:t>
      </w:r>
      <w:r w:rsidR="006A0761" w:rsidRPr="00264341">
        <w:rPr>
          <w:rFonts w:ascii="Times New Roman" w:eastAsia="Times New Roman" w:hAnsi="Times New Roman" w:cs="Times New Roman"/>
          <w:sz w:val="28"/>
          <w:szCs w:val="28"/>
          <w:lang w:eastAsia="ru-RU"/>
        </w:rPr>
        <w:t>а</w:t>
      </w:r>
      <w:r w:rsidR="0062177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«Оплата труда» (код 110100), «Начисления на оплату труда (страховые взносы на государственное социальное страхование граждан)» (код 110200) – за исключением случаев, предусмотренных пунктом 3 настоящей статьи, «Медикаменты и перевязочные средства и прочие лечебные расходы» (код 110310), «Мягкий инвентарь и обмундирование» (код 110320), «Продукты питания» (код 110330), </w:t>
      </w:r>
      <w:r w:rsidRPr="00264341">
        <w:rPr>
          <w:rFonts w:ascii="Times New Roman" w:eastAsia="Times New Roman" w:hAnsi="Times New Roman" w:cs="Times New Roman"/>
          <w:bCs/>
          <w:sz w:val="28"/>
          <w:szCs w:val="28"/>
          <w:lang w:eastAsia="ru-RU"/>
        </w:rPr>
        <w:t>«Расходы на содержание автотранспорта» (код 110350),</w:t>
      </w:r>
      <w:r w:rsidRPr="00264341">
        <w:rPr>
          <w:rFonts w:ascii="Times New Roman" w:eastAsia="Times New Roman" w:hAnsi="Times New Roman" w:cs="Times New Roman"/>
          <w:sz w:val="28"/>
          <w:szCs w:val="28"/>
          <w:lang w:eastAsia="ru-RU"/>
        </w:rPr>
        <w:t xml:space="preserve"> </w:t>
      </w:r>
      <w:r w:rsidR="00217420"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217420"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 xml:space="preserve">еспублики» (код 110420)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 «Оплата услуг связи» (код 110600), «Оплата тепловой энергии» (код 110720), «Оплата освещения помещений» (код 110730), «Оплата водоснабжения помещений» (код 110740), «Оплата газа» (код 110780), «Переподготовка кадров» (код 111044), «Вневедомственная охрана» (код 111050), «Молочные смеси для детей» (код 111053),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w:t>
      </w:r>
      <w:r w:rsidRPr="00264341">
        <w:rPr>
          <w:rFonts w:ascii="Times New Roman" w:eastAsia="Times New Roman" w:hAnsi="Times New Roman" w:cs="Times New Roman"/>
          <w:sz w:val="28"/>
          <w:szCs w:val="28"/>
          <w:lang w:eastAsia="ru-RU"/>
        </w:rPr>
        <w:t>– за исключением случаев, предусмотренных пунктом 3 настоящей статьи</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sz w:val="28"/>
          <w:szCs w:val="28"/>
          <w:lang w:eastAsia="ru-RU"/>
        </w:rPr>
        <w:t xml:space="preserve"> «Денежное вознаграждение за выполненные работы, услуги» (код 111058), «Товары и услуги, не отнесенные к другим подстатьям» (код 111070) – за исключением случая, предусмотренного частью первой пункта 3 настоящей статьи, «Трансферты на покрытие потерь от предоставления льгот по транспорту» (код 130120), «Стипендии» (код 130550), «Приобретение непроизводственного оборудования и предметов длительного пользования для государственных учреждений» (код 240120), «Капитальные вложения в строительство» (коды 240210–240280) и «Капитальный ремонт» (коды 240310–240360), за исключением случаев, предусмотренных пунктом 3 настоящей статьи,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w:t>
      </w:r>
      <w:r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trike/>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Перераспределение средств в пределах годовой суммы расходов:</w:t>
      </w:r>
    </w:p>
    <w:p w:rsidR="003511E4" w:rsidRPr="00264341" w:rsidRDefault="00B63D6F"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 xml:space="preserve">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hAnsi="Times New Roman" w:cs="Times New Roman"/>
          <w:sz w:val="28"/>
          <w:szCs w:val="28"/>
        </w:rPr>
        <w:t xml:space="preserve"> </w:t>
      </w:r>
      <w:r w:rsidRPr="00264341">
        <w:rPr>
          <w:rFonts w:ascii="Times New Roman" w:hAnsi="Times New Roman" w:cs="Times New Roman"/>
          <w:sz w:val="28"/>
          <w:szCs w:val="28"/>
        </w:rPr>
        <w:t>«Товары и услуги, не отнесенные к другим подстатьям» (код 111070) с целью увеличения расходов по иным направлениям расходов</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«Пенсии и пожизненное содержание» (код 130510), «Денежные компенсации» (код 130650);</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в)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w:t>
      </w:r>
      <w:r w:rsidRPr="00264341">
        <w:rPr>
          <w:rFonts w:ascii="Times New Roman" w:eastAsia="Times New Roman" w:hAnsi="Times New Roman" w:cs="Times New Roman"/>
          <w:sz w:val="28"/>
          <w:szCs w:val="28"/>
          <w:lang w:eastAsia="ru-RU"/>
        </w:rPr>
        <w:t xml:space="preserve">между статьями экономической классификации </w:t>
      </w:r>
      <w:r w:rsidR="00995430" w:rsidRPr="00264341">
        <w:rPr>
          <w:rFonts w:ascii="Times New Roman" w:eastAsia="Times New Roman" w:hAnsi="Times New Roman" w:cs="Times New Roman"/>
          <w:sz w:val="28"/>
          <w:szCs w:val="28"/>
          <w:lang w:eastAsia="ru-RU"/>
        </w:rPr>
        <w:t xml:space="preserve">расходов </w:t>
      </w:r>
      <w:r w:rsidR="00621775" w:rsidRPr="00264341">
        <w:rPr>
          <w:rFonts w:ascii="Times New Roman" w:eastAsia="Times New Roman" w:hAnsi="Times New Roman" w:cs="Times New Roman"/>
          <w:sz w:val="28"/>
          <w:szCs w:val="28"/>
          <w:lang w:eastAsia="ru-RU"/>
        </w:rPr>
        <w:t xml:space="preserve">бюджетов </w:t>
      </w:r>
      <w:r w:rsidRPr="00264341">
        <w:rPr>
          <w:rFonts w:ascii="Times New Roman" w:eastAsia="Times New Roman" w:hAnsi="Times New Roman" w:cs="Times New Roman"/>
          <w:sz w:val="28"/>
          <w:szCs w:val="28"/>
          <w:lang w:eastAsia="ru-RU"/>
        </w:rPr>
        <w:t>«Капитальные вложения в строительство» (коды 240210–240280) и «Капитальный ремонт» (коды 240310–240360);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между статьями экономической клас</w:t>
      </w:r>
      <w:r w:rsidR="005C5D6B" w:rsidRPr="00264341">
        <w:rPr>
          <w:rFonts w:ascii="Times New Roman" w:eastAsia="Times New Roman" w:hAnsi="Times New Roman" w:cs="Times New Roman"/>
          <w:bCs/>
          <w:sz w:val="28"/>
          <w:szCs w:val="28"/>
          <w:lang w:eastAsia="ru-RU"/>
        </w:rPr>
        <w:t xml:space="preserve">сификации </w:t>
      </w:r>
      <w:r w:rsidR="00995430"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005C5D6B" w:rsidRPr="00264341">
        <w:rPr>
          <w:rFonts w:ascii="Times New Roman" w:eastAsia="Times New Roman" w:hAnsi="Times New Roman" w:cs="Times New Roman"/>
          <w:bCs/>
          <w:sz w:val="28"/>
          <w:szCs w:val="28"/>
          <w:lang w:eastAsia="ru-RU"/>
        </w:rPr>
        <w:t>«Командировки внутри р</w:t>
      </w:r>
      <w:r w:rsidRPr="00264341">
        <w:rPr>
          <w:rFonts w:ascii="Times New Roman" w:eastAsia="Times New Roman" w:hAnsi="Times New Roman" w:cs="Times New Roman"/>
          <w:bCs/>
          <w:sz w:val="28"/>
          <w:szCs w:val="28"/>
          <w:lang w:eastAsia="ru-RU"/>
        </w:rPr>
        <w:t>еспублики» (код 110</w:t>
      </w:r>
      <w:r w:rsidR="00621775" w:rsidRPr="00264341">
        <w:rPr>
          <w:rFonts w:ascii="Times New Roman" w:eastAsia="Times New Roman" w:hAnsi="Times New Roman" w:cs="Times New Roman"/>
          <w:bCs/>
          <w:sz w:val="28"/>
          <w:szCs w:val="28"/>
          <w:lang w:eastAsia="ru-RU"/>
        </w:rPr>
        <w:t>410), «Командировки за пределы р</w:t>
      </w:r>
      <w:r w:rsidRPr="00264341">
        <w:rPr>
          <w:rFonts w:ascii="Times New Roman" w:eastAsia="Times New Roman" w:hAnsi="Times New Roman" w:cs="Times New Roman"/>
          <w:bCs/>
          <w:sz w:val="28"/>
          <w:szCs w:val="28"/>
          <w:lang w:eastAsia="ru-RU"/>
        </w:rPr>
        <w:t>еспублики» (код 110420);</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д) </w:t>
      </w:r>
      <w:r w:rsidRPr="00264341">
        <w:rPr>
          <w:rFonts w:ascii="Times New Roman" w:eastAsia="Times New Roman" w:hAnsi="Times New Roman" w:cs="Times New Roman"/>
          <w:bCs/>
          <w:sz w:val="28"/>
          <w:szCs w:val="28"/>
          <w:lang w:eastAsia="ru-RU"/>
        </w:rPr>
        <w:t xml:space="preserve">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bCs/>
          <w:sz w:val="28"/>
          <w:szCs w:val="28"/>
          <w:lang w:eastAsia="ru-RU"/>
        </w:rPr>
        <w:t xml:space="preserve"> расходов бюджетов уменьшение по статье экономической классификации 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«Денежная компенсация (взамен продовольственного пайка)» (код 111055) с целью увеличения расходов по статье экономической классификации </w:t>
      </w:r>
      <w:r w:rsidR="00621775" w:rsidRPr="00264341">
        <w:rPr>
          <w:rFonts w:ascii="Times New Roman" w:eastAsia="Times New Roman" w:hAnsi="Times New Roman" w:cs="Times New Roman"/>
          <w:bCs/>
          <w:sz w:val="28"/>
          <w:szCs w:val="28"/>
          <w:lang w:eastAsia="ru-RU"/>
        </w:rPr>
        <w:t xml:space="preserve">расходов </w:t>
      </w:r>
      <w:r w:rsidR="00621775" w:rsidRPr="00264341">
        <w:rPr>
          <w:rFonts w:ascii="Times New Roman" w:eastAsia="Times New Roman" w:hAnsi="Times New Roman" w:cs="Times New Roman"/>
          <w:sz w:val="28"/>
          <w:szCs w:val="28"/>
          <w:lang w:eastAsia="ru-RU"/>
        </w:rPr>
        <w:t>бюджетов</w:t>
      </w:r>
      <w:r w:rsidR="00621775"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«Начисления на оплату труда (страховые взносы на государственное социальное страхование граждан)» (код 110200);</w:t>
      </w:r>
    </w:p>
    <w:p w:rsidR="004D6325"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е) по разделу </w:t>
      </w:r>
      <w:r w:rsidR="00B63D6F" w:rsidRPr="00264341">
        <w:rPr>
          <w:rFonts w:ascii="Times New Roman" w:hAnsi="Times New Roman" w:cs="Times New Roman"/>
          <w:sz w:val="28"/>
          <w:szCs w:val="28"/>
        </w:rPr>
        <w:t>функциональной классификации</w:t>
      </w:r>
      <w:r w:rsidRPr="00264341">
        <w:rPr>
          <w:rFonts w:ascii="Times New Roman" w:eastAsia="Times New Roman" w:hAnsi="Times New Roman" w:cs="Times New Roman"/>
          <w:sz w:val="28"/>
          <w:szCs w:val="28"/>
          <w:lang w:eastAsia="ru-RU"/>
        </w:rPr>
        <w:t xml:space="preserve"> расходов бюджетов различных уровней</w:t>
      </w:r>
      <w:r w:rsidR="004D6325" w:rsidRPr="00264341">
        <w:rPr>
          <w:rFonts w:ascii="Times New Roman" w:eastAsia="Times New Roman" w:hAnsi="Times New Roman" w:cs="Times New Roman"/>
          <w:sz w:val="28"/>
          <w:szCs w:val="28"/>
          <w:lang w:eastAsia="ru-RU"/>
        </w:rPr>
        <w:t>;</w:t>
      </w:r>
    </w:p>
    <w:p w:rsidR="00485BCA" w:rsidRPr="00264341" w:rsidRDefault="004D6325"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ж) по разделу функциональной классификации расходов бюджетов уменьшение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 xml:space="preserve">«Оплата труда» (код 110100) с целью увеличения расходов по статье экономической классификации </w:t>
      </w:r>
      <w:r w:rsidR="00D65201"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«Начисления на оплату труда (страховые взносы на государственное социальное страхование граждан)» (код 110200)</w:t>
      </w:r>
      <w:r w:rsidR="008F0A79" w:rsidRPr="00264341">
        <w:rPr>
          <w:rFonts w:ascii="Times New Roman" w:hAnsi="Times New Roman" w:cs="Times New Roman"/>
          <w:sz w:val="28"/>
          <w:szCs w:val="28"/>
        </w:rPr>
        <w:t xml:space="preserve"> – </w:t>
      </w:r>
    </w:p>
    <w:p w:rsidR="003511E4" w:rsidRPr="00264341" w:rsidRDefault="008F0A79"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осуществляется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3511E4"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4. Увеличение плановых лимитов республиканского (местного) бюджета по статьям</w:t>
      </w:r>
      <w:r w:rsidR="00E83E97" w:rsidRPr="00264341">
        <w:rPr>
          <w:rFonts w:ascii="Times New Roman" w:hAnsi="Times New Roman" w:cs="Times New Roman"/>
          <w:sz w:val="28"/>
          <w:szCs w:val="28"/>
        </w:rPr>
        <w:t xml:space="preserve"> экономической классификации расходов бюджетов</w:t>
      </w:r>
      <w:r w:rsidRPr="00264341">
        <w:rPr>
          <w:rFonts w:ascii="Times New Roman" w:hAnsi="Times New Roman" w:cs="Times New Roman"/>
          <w:sz w:val="28"/>
          <w:szCs w:val="28"/>
        </w:rPr>
        <w:t xml:space="preserve"> «Оплата труда» (код 110100), «Начисления на оплату труда (страховые взносы на государственное социальное страхование граждан)» (код 110200), </w:t>
      </w:r>
      <w:r w:rsidRPr="00264341">
        <w:rPr>
          <w:rFonts w:ascii="Times New Roman" w:hAnsi="Times New Roman" w:cs="Times New Roman"/>
          <w:bCs/>
          <w:sz w:val="28"/>
          <w:szCs w:val="28"/>
        </w:rPr>
        <w:t>«Денежная компенсация (взамен продовольственного пайка)» (код 111055)</w:t>
      </w:r>
      <w:r w:rsidRPr="00264341">
        <w:rPr>
          <w:rFonts w:ascii="Times New Roman" w:hAnsi="Times New Roman" w:cs="Times New Roman"/>
          <w:sz w:val="28"/>
          <w:szCs w:val="28"/>
        </w:rPr>
        <w:t xml:space="preserve"> – за исключением случаев, предусмотренных пунктом 3 настоящей статьи,</w:t>
      </w:r>
      <w:r w:rsidRPr="00264341">
        <w:rPr>
          <w:rFonts w:ascii="Times New Roman" w:hAnsi="Times New Roman" w:cs="Times New Roman"/>
          <w:bCs/>
          <w:sz w:val="28"/>
          <w:szCs w:val="28"/>
        </w:rPr>
        <w:t xml:space="preserve"> за</w:t>
      </w:r>
      <w:r w:rsidRPr="00264341">
        <w:rPr>
          <w:rFonts w:ascii="Times New Roman" w:hAnsi="Times New Roman" w:cs="Times New Roman"/>
          <w:sz w:val="28"/>
          <w:szCs w:val="28"/>
        </w:rPr>
        <w:t xml:space="preserve"> счет других статей экономической классификации </w:t>
      </w:r>
      <w:r w:rsidR="003071D5" w:rsidRPr="00264341">
        <w:rPr>
          <w:rFonts w:ascii="Times New Roman" w:hAnsi="Times New Roman" w:cs="Times New Roman"/>
          <w:sz w:val="28"/>
          <w:szCs w:val="28"/>
        </w:rPr>
        <w:t xml:space="preserve">расходов бюджетов </w:t>
      </w:r>
      <w:r w:rsidRPr="00264341">
        <w:rPr>
          <w:rFonts w:ascii="Times New Roman" w:hAnsi="Times New Roman" w:cs="Times New Roman"/>
          <w:sz w:val="28"/>
          <w:szCs w:val="28"/>
        </w:rPr>
        <w:t>без внесения изменений в настоящий Закон не допускается</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14.</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ходе исполнения республиканского бюджета в 2025 году Правительство Приднестровской Молдавской Республики имеет право вносить изменения в ведомственную структуру расходов республиканского </w:t>
      </w:r>
      <w:r w:rsidRPr="00264341">
        <w:rPr>
          <w:rFonts w:ascii="Times New Roman" w:eastAsia="Times New Roman" w:hAnsi="Times New Roman" w:cs="Times New Roman"/>
          <w:bCs/>
          <w:sz w:val="28"/>
          <w:szCs w:val="28"/>
          <w:lang w:eastAsia="ru-RU"/>
        </w:rPr>
        <w:lastRenderedPageBreak/>
        <w:t>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Изменения, вносимые Правительством Приднестровской Молдавской Республики в ведомственную структуру расходов республиканского бюджета, не должны увеличивать расходную часть бюджета или дефицит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Увеличение расходов на оплату труда с начислениями сверх установленных на указанные цели решениями Советов народных депутатов городов (районов) расходов путем перераспределения средств с иных социально защищенных статей расходов бюджетов городов (районов)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bCs/>
          <w:sz w:val="28"/>
          <w:szCs w:val="28"/>
        </w:rPr>
        <w:t>Статья 15</w:t>
      </w:r>
      <w:r w:rsidRPr="00264341">
        <w:rPr>
          <w:rFonts w:ascii="Times New Roman" w:hAnsi="Times New Roman" w:cs="Times New Roman"/>
          <w:b/>
          <w:sz w:val="28"/>
          <w:szCs w:val="28"/>
        </w:rPr>
        <w:t>.</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65026C" w:rsidRPr="00264341" w:rsidRDefault="0065026C" w:rsidP="0065026C">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Во изменение норм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исключением сотрудников (работников) систем здравоохранения и образования.</w:t>
      </w:r>
    </w:p>
    <w:p w:rsidR="00264341" w:rsidRPr="00264341" w:rsidRDefault="00264341" w:rsidP="0065026C">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F6675D"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закупках в Приднестровской Молдавской Республике»,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в рамках реализации пункта 5 статьи 61 Закона Приднестровской Молдавской Республики «О закупках в Приднестровской </w:t>
      </w:r>
      <w:r w:rsidRPr="00264341">
        <w:rPr>
          <w:rFonts w:ascii="Times New Roman" w:eastAsia="Times New Roman" w:hAnsi="Times New Roman" w:cs="Times New Roman"/>
          <w:bCs/>
          <w:sz w:val="28"/>
          <w:szCs w:val="28"/>
          <w:lang w:eastAsia="ru-RU"/>
        </w:rPr>
        <w:lastRenderedPageBreak/>
        <w:t>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r w:rsidR="00B61152" w:rsidRPr="00264341">
        <w:rPr>
          <w:rFonts w:ascii="Times New Roman" w:hAnsi="Times New Roman"/>
          <w:b/>
          <w:sz w:val="28"/>
          <w:szCs w:val="28"/>
        </w:rPr>
        <w:t xml:space="preserve"> </w:t>
      </w:r>
      <w:r w:rsidRPr="00264341">
        <w:rPr>
          <w:rFonts w:ascii="Times New Roman" w:eastAsia="Times New Roman" w:hAnsi="Times New Roman" w:cs="Times New Roman"/>
          <w:bCs/>
          <w:sz w:val="28"/>
          <w:szCs w:val="28"/>
          <w:lang w:eastAsia="ru-RU"/>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Утвердить перечень импортируемых товаров для целей реализации норм 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закупка (заказ) работ по строительству</w:t>
      </w:r>
      <w:r w:rsidRPr="00264341">
        <w:rPr>
          <w:rFonts w:ascii="Times New Roman" w:hAnsi="Times New Roman" w:cs="Times New Roman"/>
          <w:kern w:val="2"/>
          <w:sz w:val="28"/>
          <w:szCs w:val="28"/>
          <w14:ligatures w14:val="standardContextual"/>
        </w:rPr>
        <w:t xml:space="preserve"> и ремонту </w:t>
      </w:r>
      <w:r w:rsidR="008B2221" w:rsidRPr="00264341">
        <w:rPr>
          <w:rFonts w:ascii="Times New Roman" w:hAnsi="Times New Roman" w:cs="Times New Roman"/>
          <w:kern w:val="2"/>
          <w:sz w:val="28"/>
          <w:szCs w:val="28"/>
          <w14:ligatures w14:val="standardContextual"/>
        </w:rPr>
        <w:br/>
      </w:r>
      <w:r w:rsidRPr="00264341">
        <w:rPr>
          <w:rFonts w:ascii="Times New Roman" w:hAnsi="Times New Roman" w:cs="Times New Roman"/>
          <w:kern w:val="2"/>
          <w:sz w:val="28"/>
          <w:szCs w:val="28"/>
          <w14:ligatures w14:val="standardContextual"/>
        </w:rPr>
        <w:t xml:space="preserve">(за исключением работ </w:t>
      </w:r>
      <w:r w:rsidR="003A5B4E" w:rsidRPr="00264341">
        <w:rPr>
          <w:rFonts w:ascii="Times New Roman" w:hAnsi="Times New Roman" w:cs="Times New Roman"/>
          <w:kern w:val="2"/>
          <w:sz w:val="28"/>
          <w:szCs w:val="28"/>
          <w14:ligatures w14:val="standardContextual"/>
        </w:rPr>
        <w:t xml:space="preserve">по </w:t>
      </w:r>
      <w:r w:rsidRPr="00264341">
        <w:rPr>
          <w:rFonts w:ascii="Times New Roman" w:hAnsi="Times New Roman" w:cs="Times New Roman"/>
          <w:kern w:val="2"/>
          <w:sz w:val="28"/>
          <w:szCs w:val="28"/>
          <w14:ligatures w14:val="standardContextual"/>
        </w:rPr>
        <w:t xml:space="preserve">содержанию, в том числе зимнему содержанию) автомобильных дорог общего пользования и их составных частей, находящихся в </w:t>
      </w:r>
      <w:r w:rsidRPr="00264341">
        <w:rPr>
          <w:rFonts w:ascii="Times New Roman" w:eastAsia="Times New Roman" w:hAnsi="Times New Roman" w:cs="Times New Roman"/>
          <w:bCs/>
          <w:sz w:val="28"/>
          <w:szCs w:val="28"/>
          <w:lang w:eastAsia="ru-RU"/>
        </w:rPr>
        <w:t>государственной (муниципальной) собственности, а также иных видов работ, включенных в программы  развития дорожной отрасли, производится путем 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r w:rsidR="003A5B4E"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Работы по ликвидации аварийных ситуаций и содержанию, в том числе по зимнему содержанию</w:t>
      </w:r>
      <w:r w:rsidR="008B2221"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автомобильных</w:t>
      </w:r>
      <w:r w:rsidRPr="00264341">
        <w:rPr>
          <w:rFonts w:ascii="Times New Roman" w:hAnsi="Times New Roman" w:cs="Times New Roman"/>
          <w:kern w:val="2"/>
          <w:sz w:val="28"/>
          <w:szCs w:val="28"/>
          <w14:ligatures w14:val="standardContextual"/>
        </w:rPr>
        <w:t xml:space="preserve">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 установленном статьей 48 Закона Приднестровской Молдавской Республики «О закупках в </w:t>
      </w:r>
      <w:r w:rsidRPr="00264341">
        <w:rPr>
          <w:rFonts w:ascii="Times New Roman" w:eastAsia="Times New Roman" w:hAnsi="Times New Roman" w:cs="Times New Roman"/>
          <w:bCs/>
          <w:sz w:val="28"/>
          <w:szCs w:val="28"/>
          <w:lang w:eastAsia="ru-RU"/>
        </w:rPr>
        <w:t>Приднестровской Молдавской Республике».</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заключении контрактов на выполнение работ за счет средств Дорожного фонда Приднестровской Молдавской Республики по строительству и ремонту автомобильных дорог общего пользования и их составных частей, находящихся в государственной (муниципальной) собственности,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 </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p>
    <w:p w:rsidR="00FA2A6D" w:rsidRPr="00264341" w:rsidRDefault="00FA2A6D"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Технический надзор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финансируемых за сч</w:t>
      </w:r>
      <w:r w:rsidR="00304148"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т средств Дорожного фонда Приднестровской Молдавской Республики, осуществляется в соответствии с законодательством Приднестровской Молдавской Республики. Заказчик в обязательном порядке заключает договоры на выполнение работ по техническому надзору </w:t>
      </w:r>
      <w:r w:rsidR="002836E3"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 xml:space="preserve">работ по строительству и ремонту автомобильных дорог общего пользования, которые подлежат согласованию с исполнительным органом государственной власти, осуществляющим реализацию политики в области дорожного хозяйства. </w:t>
      </w:r>
    </w:p>
    <w:p w:rsidR="003511E4"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Финансирование дорожных работ производится после согласования акта выполненных работ исполнительным органом государственной власти, осуществляющим реализацию политики в области дорожного хозяйства и технического надзора </w:t>
      </w:r>
      <w:r w:rsidR="00304148" w:rsidRPr="00264341">
        <w:rPr>
          <w:rFonts w:ascii="Times New Roman" w:eastAsia="Times New Roman" w:hAnsi="Times New Roman" w:cs="Times New Roman"/>
          <w:bCs/>
          <w:sz w:val="28"/>
          <w:szCs w:val="28"/>
          <w:lang w:eastAsia="ru-RU"/>
        </w:rPr>
        <w:t xml:space="preserve">за выполнением </w:t>
      </w:r>
      <w:r w:rsidRPr="00264341">
        <w:rPr>
          <w:rFonts w:ascii="Times New Roman" w:eastAsia="Times New Roman" w:hAnsi="Times New Roman" w:cs="Times New Roman"/>
          <w:bCs/>
          <w:sz w:val="28"/>
          <w:szCs w:val="28"/>
          <w:lang w:eastAsia="ru-RU"/>
        </w:rPr>
        <w:t>работ по строительству и ремонту автомобильных дорог общего пользования в порядке, установленном нормативным правовым актом Правительства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FA2A6D" w:rsidRPr="00264341" w:rsidRDefault="005302C1" w:rsidP="005D4141">
      <w:pPr>
        <w:shd w:val="clear" w:color="auto" w:fill="FFFFFF"/>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5</w:t>
      </w:r>
      <w:r w:rsidR="00FA2A6D" w:rsidRPr="00264341">
        <w:rPr>
          <w:rFonts w:ascii="Times New Roman" w:hAnsi="Times New Roman" w:cs="Times New Roman"/>
          <w:bCs/>
          <w:sz w:val="28"/>
          <w:szCs w:val="28"/>
        </w:rPr>
        <w:t>. При заключении и исполнении контрактов (договоров)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112846" w:rsidRPr="00264341">
        <w:rPr>
          <w:rFonts w:ascii="Times New Roman" w:hAnsi="Times New Roman" w:cs="Times New Roman"/>
          <w:bCs/>
          <w:sz w:val="28"/>
          <w:szCs w:val="28"/>
        </w:rPr>
        <w:t>,</w:t>
      </w:r>
      <w:r w:rsidR="00FA2A6D" w:rsidRPr="00264341">
        <w:rPr>
          <w:rFonts w:ascii="Times New Roman" w:hAnsi="Times New Roman" w:cs="Times New Roman"/>
          <w:bCs/>
          <w:sz w:val="28"/>
          <w:szCs w:val="28"/>
        </w:rPr>
        <w:t xml:space="preserve"> размер предварительной оплаты не может превышать 25 процентов от общей стоимости контракта (договора).</w:t>
      </w:r>
    </w:p>
    <w:p w:rsidR="00FA2A6D" w:rsidRPr="00264341" w:rsidRDefault="00FA2A6D"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t>Предоставить право Правительству Приднестровской Молдавской Республики принимать решение об установлении размера предварительной оплаты более 25 процентов по</w:t>
      </w:r>
      <w:r w:rsidR="00112846" w:rsidRPr="00264341">
        <w:rPr>
          <w:rFonts w:ascii="Times New Roman" w:hAnsi="Times New Roman" w:cs="Times New Roman"/>
          <w:bCs/>
          <w:sz w:val="28"/>
          <w:szCs w:val="28"/>
        </w:rPr>
        <w:t xml:space="preserve"> контрактам (договорам), заключе</w:t>
      </w:r>
      <w:r w:rsidRPr="00264341">
        <w:rPr>
          <w:rFonts w:ascii="Times New Roman" w:hAnsi="Times New Roman" w:cs="Times New Roman"/>
          <w:bCs/>
          <w:sz w:val="28"/>
          <w:szCs w:val="28"/>
        </w:rPr>
        <w:t>нным на выполнение работ по строительству, реконструкции и капитальному ремонту, осуществляемых за счет средств бюджетов различных уровней и внебюджетных фондов</w:t>
      </w:r>
      <w:r w:rsidR="00F235DA" w:rsidRPr="00264341">
        <w:rPr>
          <w:rFonts w:ascii="Times New Roman" w:hAnsi="Times New Roman" w:cs="Times New Roman"/>
          <w:bCs/>
          <w:sz w:val="28"/>
          <w:szCs w:val="28"/>
        </w:rPr>
        <w:t>,</w:t>
      </w:r>
      <w:r w:rsidRPr="00264341">
        <w:rPr>
          <w:rFonts w:ascii="Times New Roman" w:hAnsi="Times New Roman" w:cs="Times New Roman"/>
          <w:bCs/>
          <w:sz w:val="28"/>
          <w:szCs w:val="28"/>
        </w:rPr>
        <w:t xml:space="preserve"> на основании соответствующего нормативного правового акта Правительства Приднестровской Молдавской Республики.</w:t>
      </w:r>
    </w:p>
    <w:p w:rsidR="000C7FEB" w:rsidRPr="00264341" w:rsidRDefault="005302C1" w:rsidP="00282BEA">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6</w:t>
      </w:r>
      <w:r w:rsidR="000C7FEB" w:rsidRPr="00264341">
        <w:rPr>
          <w:rFonts w:ascii="Times New Roman" w:hAnsi="Times New Roman" w:cs="Times New Roman"/>
          <w:kern w:val="2"/>
          <w:sz w:val="28"/>
          <w:szCs w:val="28"/>
          <w14:ligatures w14:val="standardContextual"/>
        </w:rPr>
        <w:t>.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контракты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 в котором в обязательном порядке должны быть указаны причины, обосновывающие исключительность каждого конкретного случая, стороны контракта, цена контракта, условия и сроки исполнения обязательств, в том числе оплаты, а также иные существенные условия.</w:t>
      </w:r>
    </w:p>
    <w:p w:rsidR="003511E4" w:rsidRPr="00264341" w:rsidRDefault="000C7FE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kern w:val="2"/>
          <w:sz w:val="28"/>
          <w:szCs w:val="28"/>
          <w14:ligatures w14:val="standardContextual"/>
        </w:rPr>
        <w:lastRenderedPageBreak/>
        <w:t>Одновременно с информацией об исполнении республиканского и местных бюджетов за 1 квартал, 1 полугодие и 9 месяцев текущего финансового года и отчетом за прошедший финансовый год Правительство Приднестровской Молдавской Республики представляет в адрес Верховного Совета Приднестровской Молдавской Республики копии правовых актов Правительства Приднестровской Молдавской Республики, указанные в части первой настоящего пункта.</w:t>
      </w:r>
    </w:p>
    <w:p w:rsidR="000C7FEB" w:rsidRPr="00264341" w:rsidRDefault="000C7FEB"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2. Бюджетные фонды, отдельные направления и мероприятия республиканского и местных бюджетов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действуют следующие целевые 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Дорожный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развития предпринимательства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Фонд поддержки сельского хозяйства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Фонд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Фонд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Республиканский экологический фонд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территориальные экологические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 Фонд поддержки молодежи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 действуют следующие бюджетные фонды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Фонд поддержки территорий городов и районов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Резервный фонд Президента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Резервный фонд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w:t>
      </w:r>
      <w:r w:rsidRPr="00264341">
        <w:rPr>
          <w:rFonts w:ascii="Times New Roman" w:eastAsia="Times New Roman" w:hAnsi="Times New Roman" w:cs="Times New Roman"/>
          <w:bCs/>
          <w:sz w:val="28"/>
          <w:szCs w:val="28"/>
          <w:lang w:eastAsia="ru-RU"/>
        </w:rPr>
        <w:lastRenderedPageBreak/>
        <w:t>Приднестровской Молдавской Республики и Правительства Приднестровской Молдавской Республики соответственно.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2025 года, определяются при утверждении размеров этих остатков посредством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2025 года, на цели, предусмотренные соответствующими программами развития дорожной отрасли на 2025 год</w:t>
      </w:r>
      <w:r w:rsidRPr="00264341">
        <w:rPr>
          <w:rFonts w:ascii="Times New Roman" w:eastAsia="Times New Roman" w:hAnsi="Times New Roman" w:cs="Times New Roman"/>
          <w:b/>
          <w:bCs/>
          <w:sz w:val="28"/>
          <w:szCs w:val="28"/>
          <w:lang w:eastAsia="ru-RU"/>
        </w:rPr>
        <w:t>,</w:t>
      </w:r>
      <w:r w:rsidRPr="00264341">
        <w:rPr>
          <w:rFonts w:ascii="Times New Roman" w:eastAsia="Times New Roman" w:hAnsi="Times New Roman" w:cs="Times New Roman"/>
          <w:bCs/>
          <w:sz w:val="28"/>
          <w:szCs w:val="28"/>
          <w:lang w:eastAsia="ru-RU"/>
        </w:rPr>
        <w:t xml:space="preserve">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бюджетные фонды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резервный фонд местного бюджета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фонд экономического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фонд социального развития.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432624"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разгосударствлении и приватизации». </w:t>
      </w:r>
    </w:p>
    <w:p w:rsidR="003511E4" w:rsidRPr="00264341" w:rsidRDefault="00A7795D"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5. Создание бюджетных фондов, не предусмотренных пунктом 4 настоящей статьи, в составе местных бюджетов городов (районов) не допускается</w:t>
      </w:r>
      <w:r w:rsidR="003511E4" w:rsidRPr="00264341">
        <w:rPr>
          <w:rFonts w:ascii="Times New Roman" w:eastAsia="Times New Roman" w:hAnsi="Times New Roman" w:cs="Times New Roman"/>
          <w:bCs/>
          <w:sz w:val="28"/>
          <w:szCs w:val="28"/>
          <w:lang w:eastAsia="ru-RU"/>
        </w:rPr>
        <w:t>.</w:t>
      </w:r>
    </w:p>
    <w:p w:rsidR="00AB0D25" w:rsidRPr="00264341" w:rsidRDefault="00AB0D25" w:rsidP="005D4141">
      <w:pPr>
        <w:pStyle w:val="aff2"/>
        <w:ind w:firstLine="709"/>
        <w:jc w:val="both"/>
        <w:rPr>
          <w:rFonts w:ascii="Times New Roman" w:hAnsi="Times New Roman"/>
          <w:sz w:val="28"/>
          <w:szCs w:val="28"/>
          <w:lang w:val="ru-RU" w:eastAsia="ru-RU"/>
        </w:rPr>
      </w:pPr>
      <w:r w:rsidRPr="00264341">
        <w:rPr>
          <w:rFonts w:ascii="Times New Roman" w:hAnsi="Times New Roman"/>
          <w:sz w:val="28"/>
          <w:szCs w:val="28"/>
          <w:lang w:val="ru-RU" w:eastAsia="ru-RU"/>
        </w:rPr>
        <w:t>6. Действие ранее созданных и создание в 2025 году органами государственной власти и местного самоуправления внебюджетных фондов местных бюджетов не допускается.</w:t>
      </w:r>
    </w:p>
    <w:p w:rsidR="00AB0D25" w:rsidRPr="00264341" w:rsidRDefault="00AB0D25"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sz w:val="28"/>
          <w:szCs w:val="28"/>
        </w:rPr>
        <w:t xml:space="preserve">Остаток средств по состоянию на 1 января 2025 года на счетах ранее действующих внебюджетных фондов городов (районов) подлежит зачислению на счета местных бюджетов и расходуется после внесения </w:t>
      </w:r>
      <w:r w:rsidRPr="00264341">
        <w:rPr>
          <w:rFonts w:ascii="Times New Roman" w:hAnsi="Times New Roman" w:cs="Times New Roman"/>
          <w:bCs/>
          <w:sz w:val="28"/>
          <w:szCs w:val="28"/>
        </w:rPr>
        <w:t>изменений в настоящий Закон (решение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1</w:t>
      </w:r>
      <w:r w:rsidR="00357F17"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4E150C" w:rsidRPr="00264341" w:rsidRDefault="004E150C" w:rsidP="005D4141">
      <w:pPr>
        <w:spacing w:after="0" w:line="240" w:lineRule="auto"/>
        <w:ind w:firstLine="709"/>
        <w:contextualSpacing/>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основные характеристики Дорожного фонда Приднестровской Молдавской Республики согласно Приложению № 8 </w:t>
      </w:r>
      <w:r w:rsidR="002859E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к настоящему Закону, в том числе по доходам и расходам в сумме </w:t>
      </w:r>
      <w:r w:rsidR="00432624"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285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381</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262</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рубля.</w:t>
      </w:r>
    </w:p>
    <w:p w:rsidR="004E150C" w:rsidRPr="00264341" w:rsidRDefault="004E150C" w:rsidP="005D4141">
      <w:pPr>
        <w:spacing w:after="0" w:line="240" w:lineRule="auto"/>
        <w:ind w:firstLine="709"/>
        <w:contextualSpacing/>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20,81 процента, перечисляется в доход Дорожного фонда Приднестровской Молдавской Республики.</w:t>
      </w:r>
    </w:p>
    <w:p w:rsidR="003511E4" w:rsidRPr="00264341" w:rsidRDefault="004E150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налога на доходы организаций в размере 8,00 процент</w:t>
      </w:r>
      <w:r w:rsidR="00F235DA" w:rsidRPr="00264341">
        <w:rPr>
          <w:rFonts w:ascii="Times New Roman" w:eastAsia="Times New Roman" w:hAnsi="Times New Roman" w:cs="Times New Roman"/>
          <w:sz w:val="28"/>
          <w:szCs w:val="28"/>
          <w:lang w:eastAsia="ru-RU"/>
        </w:rPr>
        <w:t>а</w:t>
      </w:r>
      <w:r w:rsidRPr="00264341">
        <w:rPr>
          <w:rFonts w:ascii="Times New Roman" w:eastAsia="Times New Roman" w:hAnsi="Times New Roman" w:cs="Times New Roman"/>
          <w:sz w:val="28"/>
          <w:szCs w:val="28"/>
          <w:lang w:eastAsia="ru-RU"/>
        </w:rPr>
        <w:t>, перечисляется в доход Дорожного фонда Приднестровской Молдавской Республики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2. </w:t>
      </w:r>
      <w:r w:rsidRPr="00264341">
        <w:rPr>
          <w:rFonts w:ascii="Times New Roman" w:eastAsia="Times New Roman" w:hAnsi="Times New Roman" w:cs="Times New Roman"/>
          <w:sz w:val="28"/>
          <w:szCs w:val="28"/>
          <w:lang w:eastAsia="ru-RU"/>
        </w:rPr>
        <w:t>Денежные средства Дорожного фонда Приднестровской Молдавской Республики в сумме 248 963</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433</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рубля направляются в местные бюджеты </w:t>
      </w:r>
      <w:r w:rsidRPr="00264341">
        <w:rPr>
          <w:rFonts w:ascii="Times New Roman" w:eastAsia="Times New Roman" w:hAnsi="Times New Roman" w:cs="Times New Roman"/>
          <w:sz w:val="28"/>
          <w:szCs w:val="28"/>
          <w:lang w:eastAsia="ru-RU"/>
        </w:rPr>
        <w:lastRenderedPageBreak/>
        <w:t>городов (районов) в виде субсидий из республиканского бюджета в размерах, утвержденных Приложением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Уполномоченным Правительством Приднестровской Молдавской Республики исполнительным органам государственной власти городов (районов) запланировать направление средств Дорожного фонда Приднестровской Молдавской Республики на строительство, реконструкцию и капитальный ремонт сетей ливневой канализации в сумме 5</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000</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 согласно Приложению № 8 к настоящему Закону.</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строительство и реконструкцию остановочных пунктов, на модернизацию светофорных объектов.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Программы по расходованию средств по автомобильным дорогам общего пользования, находящимся в муниципальной собственности </w:t>
      </w:r>
      <w:r w:rsidR="000D3DFA"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(за исключением средств на содержание дорог),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ru-RU"/>
        </w:rPr>
        <w:t xml:space="preserve">Средства, предусмотренные на содержание автомобильных дорог </w:t>
      </w:r>
      <w:r w:rsidRPr="00264341">
        <w:rPr>
          <w:rFonts w:ascii="Times New Roman" w:eastAsia="Calibri" w:hAnsi="Times New Roman" w:cs="Times New Roman"/>
          <w:bCs/>
          <w:sz w:val="28"/>
          <w:szCs w:val="28"/>
          <w:lang w:eastAsia="ru-RU"/>
        </w:rPr>
        <w:t xml:space="preserve">на соответствующий финансовый год, </w:t>
      </w:r>
      <w:r w:rsidRPr="00264341">
        <w:rPr>
          <w:rFonts w:ascii="Times New Roman" w:eastAsia="Calibri" w:hAnsi="Times New Roman" w:cs="Times New Roman"/>
          <w:sz w:val="28"/>
          <w:szCs w:val="28"/>
          <w:lang w:eastAsia="ru-RU"/>
        </w:rPr>
        <w:t xml:space="preserve">отражаются </w:t>
      </w:r>
      <w:r w:rsidRPr="00264341">
        <w:rPr>
          <w:rFonts w:ascii="Times New Roman" w:eastAsia="Calibri" w:hAnsi="Times New Roman" w:cs="Times New Roman"/>
          <w:bCs/>
          <w:sz w:val="28"/>
          <w:szCs w:val="28"/>
          <w:lang w:eastAsia="ru-RU"/>
        </w:rPr>
        <w:t>отдельной строкой при формировании программ развития дорожной отрасли</w:t>
      </w:r>
      <w:r w:rsidRPr="00264341">
        <w:rPr>
          <w:rFonts w:ascii="Times New Roman" w:eastAsia="Calibri" w:hAnsi="Times New Roman" w:cs="Times New Roman"/>
          <w:sz w:val="28"/>
          <w:szCs w:val="28"/>
          <w:lang w:eastAsia="ru-RU"/>
        </w:rPr>
        <w:t xml:space="preserve"> по автомобильным дорогам общего пользования, находящимся в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Средства на исполнение программ развития дорожной отрасли по автомобильным дорогам общего пользования, находящимся в государственной собственности, распределяются согласно приложениям № 8, 8.1 к настоящему Закону</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Средства Дорожного фонда Приднестровской Молдавской Республики в сумме </w:t>
      </w:r>
      <w:r w:rsidRPr="00264341">
        <w:rPr>
          <w:rFonts w:ascii="Times New Roman" w:eastAsia="Times New Roman" w:hAnsi="Times New Roman" w:cs="Times New Roman"/>
          <w:sz w:val="28"/>
          <w:szCs w:val="28"/>
          <w:lang w:eastAsia="ru-RU"/>
        </w:rPr>
        <w:t>1 557</w:t>
      </w:r>
      <w:r w:rsidR="006623D5"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055</w:t>
      </w:r>
      <w:r w:rsidR="006623D5"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рублей направляются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Финансирование расходов, установленных частью первой настоящего пункта, осуществляется на основании нормативного правового акта Правительства Приднестровской Молдавской Республики.</w:t>
      </w:r>
    </w:p>
    <w:p w:rsidR="004042F5" w:rsidRPr="00264341" w:rsidRDefault="004042F5" w:rsidP="005D4141">
      <w:pPr>
        <w:spacing w:after="0" w:line="240" w:lineRule="auto"/>
        <w:ind w:firstLine="709"/>
        <w:jc w:val="both"/>
        <w:rPr>
          <w:rFonts w:ascii="Times New Roman" w:eastAsia="Times New Roman" w:hAnsi="Times New Roman" w:cs="Times New Roman"/>
          <w:i/>
          <w:iCs/>
          <w:strike/>
          <w:sz w:val="28"/>
          <w:szCs w:val="28"/>
          <w:lang w:eastAsia="ru-RU"/>
        </w:rPr>
      </w:pPr>
      <w:r w:rsidRPr="00264341">
        <w:rPr>
          <w:rFonts w:ascii="Times New Roman" w:eastAsia="Times New Roman" w:hAnsi="Times New Roman" w:cs="Times New Roman"/>
          <w:sz w:val="28"/>
          <w:szCs w:val="28"/>
          <w:lang w:eastAsia="ru-RU"/>
        </w:rPr>
        <w:t>4. Средства Дорожного фонда Приднестровской Молдавской Республики в сумме 19 402</w:t>
      </w:r>
      <w:r w:rsidR="00A50DF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020</w:t>
      </w:r>
      <w:r w:rsidR="00A50DF1"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рублей направляются в первоочередном порядке на оплату потребленной электроэнергии сетей уличного освещения автомобильных дорог общего пользования, находящихся на балансе государственного унитарного предприятия «Единые распределительные </w:t>
      </w:r>
      <w:r w:rsidRPr="00264341">
        <w:rPr>
          <w:rFonts w:ascii="Times New Roman" w:eastAsia="Times New Roman" w:hAnsi="Times New Roman" w:cs="Times New Roman"/>
          <w:sz w:val="28"/>
          <w:szCs w:val="28"/>
          <w:lang w:eastAsia="ru-RU"/>
        </w:rPr>
        <w:lastRenderedPageBreak/>
        <w:t>электрические сети», а также на организацию уличного освещения вдоль автомобильных дорог общего пользования, находящихся в государственной и муниципальной собственности</w:t>
      </w:r>
      <w:r w:rsidR="00836358" w:rsidRPr="00264341">
        <w:rPr>
          <w:rFonts w:ascii="Times New Roman" w:eastAsia="Times New Roman" w:hAnsi="Times New Roman" w:cs="Times New Roman"/>
          <w:sz w:val="28"/>
          <w:szCs w:val="28"/>
          <w:lang w:eastAsia="ru-RU"/>
        </w:rPr>
        <w:t>,</w:t>
      </w:r>
      <w:r w:rsidR="00A50DF1" w:rsidRPr="00264341">
        <w:rPr>
          <w:rFonts w:ascii="Times New Roman" w:eastAsia="Times New Roman" w:hAnsi="Times New Roman" w:cs="Times New Roman"/>
          <w:sz w:val="28"/>
          <w:szCs w:val="28"/>
          <w:lang w:eastAsia="ru-RU"/>
        </w:rPr>
        <w:t xml:space="preserve"> согласно Приложению № 8 к настоящему Закону</w:t>
      </w:r>
      <w:r w:rsidRPr="00264341">
        <w:rPr>
          <w:rFonts w:ascii="Times New Roman" w:eastAsia="Times New Roman" w:hAnsi="Times New Roman" w:cs="Times New Roman"/>
          <w:sz w:val="28"/>
          <w:szCs w:val="28"/>
          <w:lang w:eastAsia="ru-RU"/>
        </w:rPr>
        <w:t xml:space="preserve">. </w:t>
      </w:r>
    </w:p>
    <w:p w:rsidR="003511E4" w:rsidRPr="00264341" w:rsidRDefault="004042F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Средства, предусмотренные на финансирование мероприятий, установленных частью первой настоящего пункта, распределяются в разрезе административно-территориальных единиц согласно приведенной протяженности автомобильных дорог общего пользования Приднестровской Молдавской Республики </w:t>
      </w:r>
      <w:r w:rsidRPr="00264341">
        <w:rPr>
          <w:rFonts w:ascii="Times New Roman" w:eastAsia="Times New Roman" w:hAnsi="Times New Roman" w:cs="Times New Roman"/>
          <w:bCs/>
          <w:sz w:val="28"/>
          <w:szCs w:val="28"/>
          <w:lang w:eastAsia="ru-RU"/>
        </w:rPr>
        <w:t xml:space="preserve">на цели оплаты потребленной электроэнергии и </w:t>
      </w:r>
      <w:r w:rsidRPr="00264341">
        <w:rPr>
          <w:rFonts w:ascii="Times New Roman" w:eastAsia="Times New Roman" w:hAnsi="Times New Roman" w:cs="Times New Roman"/>
          <w:sz w:val="28"/>
          <w:szCs w:val="28"/>
          <w:lang w:eastAsia="ru-RU"/>
        </w:rPr>
        <w:t>организации уличного освещения вдоль автомобильных дорог общего пользования, находящихся в государственной и муниципальной собственности</w:t>
      </w:r>
      <w:r w:rsidR="007942E8"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на основании нормативного правового акта Правительства Приднестровской Молдавской Республики</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В 2025 году за счет средств 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264341">
        <w:rPr>
          <w:rFonts w:ascii="Times New Roman" w:eastAsia="Times New Roman" w:hAnsi="Times New Roman" w:cs="Times New Roman"/>
          <w:bCs/>
          <w:sz w:val="28"/>
          <w:szCs w:val="28"/>
          <w:lang w:eastAsia="ru-RU"/>
        </w:rPr>
        <w:t>Дубоссарская</w:t>
      </w:r>
      <w:proofErr w:type="spellEnd"/>
      <w:r w:rsidRPr="00264341">
        <w:rPr>
          <w:rFonts w:ascii="Times New Roman" w:eastAsia="Times New Roman" w:hAnsi="Times New Roman" w:cs="Times New Roman"/>
          <w:bCs/>
          <w:sz w:val="28"/>
          <w:szCs w:val="28"/>
          <w:lang w:eastAsia="ru-RU"/>
        </w:rPr>
        <w:t xml:space="preserve"> ГЭС» в сумме 4 518 769 рублей,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w:t>
      </w:r>
    </w:p>
    <w:p w:rsidR="003511E4" w:rsidRPr="00264341" w:rsidRDefault="006251D8" w:rsidP="005D4141">
      <w:pPr>
        <w:spacing w:after="0" w:line="240" w:lineRule="auto"/>
        <w:ind w:firstLine="709"/>
        <w:jc w:val="both"/>
        <w:rPr>
          <w:rFonts w:ascii="Times New Roman" w:eastAsia="Times New Roman" w:hAnsi="Times New Roman" w:cs="Times New Roman"/>
          <w:bCs/>
          <w:i/>
          <w:iCs/>
          <w:strike/>
          <w:sz w:val="28"/>
          <w:szCs w:val="28"/>
          <w:lang w:eastAsia="ru-RU"/>
        </w:rPr>
      </w:pPr>
      <w:r w:rsidRPr="00264341">
        <w:rPr>
          <w:rFonts w:ascii="Times New Roman" w:hAnsi="Times New Roman" w:cs="Times New Roman"/>
          <w:bCs/>
          <w:sz w:val="28"/>
          <w:szCs w:val="28"/>
        </w:rPr>
        <w:t>6. Средства на подготовку проектно-сметной документации на осуществление работ по строительству, реконструкции и капитальному ремонту автомобильных дорог общего пользования и</w:t>
      </w:r>
      <w:r w:rsidRPr="00264341">
        <w:rPr>
          <w:rFonts w:ascii="Times New Roman" w:hAnsi="Times New Roman" w:cs="Times New Roman"/>
          <w:sz w:val="28"/>
          <w:szCs w:val="28"/>
        </w:rPr>
        <w:t xml:space="preserve"> на технический надзор указываются в том числе в общей стоимости объектов</w:t>
      </w:r>
      <w:r w:rsidRPr="00264341">
        <w:rPr>
          <w:rFonts w:ascii="Times New Roman" w:hAnsi="Times New Roman" w:cs="Times New Roman"/>
          <w:bCs/>
          <w:sz w:val="28"/>
          <w:szCs w:val="28"/>
        </w:rPr>
        <w:t xml:space="preserve"> и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w:t>
      </w:r>
      <w:r w:rsidRPr="00264341">
        <w:rPr>
          <w:rFonts w:ascii="Times New Roman" w:hAnsi="Times New Roman" w:cs="Times New Roman"/>
          <w:bCs/>
          <w:kern w:val="2"/>
          <w:sz w:val="28"/>
          <w:szCs w:val="28"/>
          <w14:ligatures w14:val="standardContextual"/>
        </w:rPr>
        <w:t xml:space="preserve"> по согласованию с уполномоченным Правительством Приднестровской Молдавской Республики исполнительным органом государственной власти в сфере дорожного хозяйства</w:t>
      </w:r>
      <w:r w:rsidR="003511E4"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7. </w:t>
      </w:r>
      <w:r w:rsidRPr="00264341">
        <w:rPr>
          <w:rFonts w:ascii="Times New Roman" w:eastAsia="Times New Roman" w:hAnsi="Times New Roman" w:cs="Times New Roman"/>
          <w:sz w:val="28"/>
          <w:szCs w:val="28"/>
          <w:lang w:eastAsia="ru-RU"/>
        </w:rPr>
        <w:t>Расходование средств Дорожного фонда Приднестровской Молдавской Республики по автомобильным дорогам общего пользования, находящимся в муниципальной собственности,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уполномоченными Правительством Приднестровской Молдавской Республики исполнительными органами государственной власти городов (районов), не осуществляется.</w:t>
      </w:r>
    </w:p>
    <w:p w:rsidR="004E150C" w:rsidRPr="00264341" w:rsidRDefault="004E150C"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8. Средства Дорожного фонда Приднестровской Молдавской Республики в сумме 10 939</w:t>
      </w:r>
      <w:r w:rsidR="006623D5" w:rsidRPr="00264341">
        <w:rPr>
          <w:rFonts w:ascii="Times New Roman" w:hAnsi="Times New Roman" w:cs="Times New Roman"/>
          <w:sz w:val="28"/>
          <w:szCs w:val="28"/>
        </w:rPr>
        <w:t> </w:t>
      </w:r>
      <w:r w:rsidRPr="00264341">
        <w:rPr>
          <w:rFonts w:ascii="Times New Roman" w:hAnsi="Times New Roman" w:cs="Times New Roman"/>
          <w:sz w:val="28"/>
          <w:szCs w:val="28"/>
        </w:rPr>
        <w:t>985</w:t>
      </w:r>
      <w:r w:rsidR="006623D5" w:rsidRPr="00264341">
        <w:rPr>
          <w:rFonts w:ascii="Times New Roman" w:hAnsi="Times New Roman" w:cs="Times New Roman"/>
          <w:sz w:val="28"/>
          <w:szCs w:val="28"/>
        </w:rPr>
        <w:t xml:space="preserve"> </w:t>
      </w:r>
      <w:r w:rsidRPr="00264341">
        <w:rPr>
          <w:rFonts w:ascii="Times New Roman" w:hAnsi="Times New Roman" w:cs="Times New Roman"/>
          <w:sz w:val="28"/>
          <w:szCs w:val="28"/>
        </w:rPr>
        <w:t>рублей направляются на формирование резерва Дорожного фонда Приднестровской Молдавской Республики и расходуются после внесения изменений в настоящий Закон.</w:t>
      </w:r>
    </w:p>
    <w:p w:rsidR="003511E4" w:rsidRPr="00264341" w:rsidRDefault="003511E4" w:rsidP="00C57AE7">
      <w:pPr>
        <w:spacing w:after="0" w:line="240" w:lineRule="auto"/>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19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Утвердить основные характеристики Фонда капитальных вложений Приднестровской Молдавской Республики, в том числе по доходам и </w:t>
      </w:r>
      <w:r w:rsidRPr="00264341">
        <w:rPr>
          <w:rFonts w:ascii="Times New Roman" w:eastAsia="Times New Roman" w:hAnsi="Times New Roman" w:cs="Times New Roman"/>
          <w:sz w:val="28"/>
          <w:szCs w:val="28"/>
          <w:lang w:eastAsia="ru-RU"/>
        </w:rPr>
        <w:lastRenderedPageBreak/>
        <w:t>расходам, в сумме 250 000 000 рублей, а также источники формирования и направления расходования средств 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Сроки исполнения работ (услуг) по договорам, заключенным в 2024 году во исполнение программы капитальных вложений и программы капитального ремонта на 2024 год</w:t>
      </w:r>
      <w:r w:rsidRPr="00264341">
        <w:rPr>
          <w:rFonts w:ascii="Times New Roman" w:eastAsia="Times New Roman" w:hAnsi="Times New Roman" w:cs="Times New Roman"/>
          <w:b/>
          <w:sz w:val="28"/>
          <w:szCs w:val="28"/>
          <w:lang w:eastAsia="ru-RU"/>
        </w:rPr>
        <w:t>,</w:t>
      </w:r>
      <w:r w:rsidRPr="00264341">
        <w:rPr>
          <w:rFonts w:ascii="Times New Roman" w:eastAsia="Times New Roman" w:hAnsi="Times New Roman" w:cs="Times New Roman"/>
          <w:sz w:val="28"/>
          <w:szCs w:val="28"/>
          <w:lang w:eastAsia="ru-RU"/>
        </w:rPr>
        <w:t xml:space="preserve"> по которым работы (услуги) не выполнены в полном объеме и, соответственно, не оплачены, продлеваются на 2025 год.</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2025 году часть денежных средств, поступивших в счет уплаты единого таможенного платежа в размере 31,62 процента, перечисляется в доход Фонда капитальных вложений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Направления расходования, объекты в разрезе главных распорядителей бюджетных средств программы капитальных вложений и программы капитального ремонта утверждаются Приложением № 2.2 </w:t>
      </w:r>
      <w:r w:rsidR="006623D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Президенту Приднестровской Молдавской Республики перераспределять сложившуюся экономию по объектам сметы расходов Фонда капитальных вложений Приднестровской Молдавской Республики на 2025 год на объекты, включенные в смету расходов Фонда капитальных вложений Приднестровской Молдавской Республики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2025 год, утвержденную Приложением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Дополнение сметы расходов Фонда капитальных вложений Приднестровской Молдавской Республики на 2025 год новыми объектами, исключение объектов из сметы расходов Фонда капитальных вложений Приднестровской Молдавской Республики на 2025 год осуществляется путем внесения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w:t>
      </w:r>
      <w:r w:rsidRPr="00264341">
        <w:rPr>
          <w:rFonts w:ascii="Times New Roman" w:eastAsia="Times New Roman" w:hAnsi="Times New Roman" w:cs="Times New Roman"/>
          <w:bCs/>
          <w:sz w:val="28"/>
          <w:szCs w:val="28"/>
          <w:lang w:eastAsia="ru-RU"/>
        </w:rPr>
        <w:t>2025</w:t>
      </w:r>
      <w:r w:rsidRPr="00264341">
        <w:rPr>
          <w:rFonts w:ascii="Times New Roman" w:eastAsia="Times New Roman" w:hAnsi="Times New Roman" w:cs="Times New Roman"/>
          <w:sz w:val="28"/>
          <w:szCs w:val="28"/>
          <w:lang w:eastAsia="ru-RU"/>
        </w:rPr>
        <w:t xml:space="preserve">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w:t>
      </w:r>
      <w:r w:rsidR="00C73A75" w:rsidRPr="00264341">
        <w:rPr>
          <w:rFonts w:ascii="Times New Roman" w:eastAsia="Times New Roman" w:hAnsi="Times New Roman" w:cs="Times New Roman"/>
          <w:sz w:val="28"/>
          <w:szCs w:val="28"/>
          <w:lang w:eastAsia="ru-RU"/>
        </w:rPr>
        <w:t>под</w:t>
      </w:r>
      <w:r w:rsidRPr="00264341">
        <w:rPr>
          <w:rFonts w:ascii="Times New Roman" w:eastAsia="Times New Roman" w:hAnsi="Times New Roman" w:cs="Times New Roman"/>
          <w:sz w:val="28"/>
          <w:szCs w:val="28"/>
          <w:lang w:eastAsia="ru-RU"/>
        </w:rPr>
        <w:t xml:space="preserve">статье экономической классификации </w:t>
      </w:r>
      <w:r w:rsidR="00C73A75" w:rsidRPr="00264341">
        <w:rPr>
          <w:rFonts w:ascii="Times New Roman" w:eastAsia="Times New Roman" w:hAnsi="Times New Roman" w:cs="Times New Roman"/>
          <w:sz w:val="28"/>
          <w:szCs w:val="28"/>
          <w:lang w:eastAsia="ru-RU"/>
        </w:rPr>
        <w:t xml:space="preserve">расходов бюджетов </w:t>
      </w:r>
      <w:r w:rsidRPr="00264341">
        <w:rPr>
          <w:rFonts w:ascii="Times New Roman" w:eastAsia="Times New Roman" w:hAnsi="Times New Roman" w:cs="Times New Roman"/>
          <w:sz w:val="28"/>
          <w:szCs w:val="28"/>
          <w:lang w:eastAsia="ru-RU"/>
        </w:rPr>
        <w:t xml:space="preserve">«Прочие расходные материалы и предметы снабжения» </w:t>
      </w:r>
      <w:r w:rsidR="001168A2" w:rsidRPr="00264341">
        <w:rPr>
          <w:rFonts w:ascii="Times New Roman" w:eastAsia="Times New Roman" w:hAnsi="Times New Roman" w:cs="Times New Roman"/>
          <w:sz w:val="28"/>
          <w:szCs w:val="28"/>
          <w:lang w:eastAsia="ru-RU"/>
        </w:rPr>
        <w:t xml:space="preserve">(код </w:t>
      </w:r>
      <w:r w:rsidR="007942E8" w:rsidRPr="00264341">
        <w:rPr>
          <w:rFonts w:ascii="Times New Roman" w:eastAsia="Times New Roman" w:hAnsi="Times New Roman" w:cs="Times New Roman"/>
          <w:sz w:val="28"/>
          <w:szCs w:val="28"/>
          <w:lang w:eastAsia="ru-RU"/>
        </w:rPr>
        <w:t>110360</w:t>
      </w:r>
      <w:r w:rsidR="001168A2" w:rsidRPr="00264341">
        <w:rPr>
          <w:rFonts w:ascii="Times New Roman" w:eastAsia="Times New Roman" w:hAnsi="Times New Roman" w:cs="Times New Roman"/>
          <w:sz w:val="28"/>
          <w:szCs w:val="28"/>
          <w:lang w:eastAsia="ru-RU"/>
        </w:rPr>
        <w:t>)</w:t>
      </w:r>
      <w:r w:rsidR="007942E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согласно Приложению № 2.2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средства Фонда капитальных вложений Приднестровской Молдавской Республики в сумме 2</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7942E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направляются на финансирование </w:t>
      </w:r>
      <w:r w:rsidRPr="00264341">
        <w:rPr>
          <w:rFonts w:ascii="Times New Roman" w:eastAsia="Times New Roman" w:hAnsi="Times New Roman" w:cs="Times New Roman"/>
          <w:sz w:val="28"/>
          <w:szCs w:val="28"/>
          <w:lang w:eastAsia="ru-RU"/>
        </w:rPr>
        <w:t>третьего</w:t>
      </w:r>
      <w:r w:rsidRPr="00264341">
        <w:rPr>
          <w:rFonts w:ascii="Times New Roman" w:eastAsia="Times New Roman" w:hAnsi="Times New Roman" w:cs="Times New Roman"/>
          <w:bCs/>
          <w:sz w:val="28"/>
          <w:szCs w:val="28"/>
          <w:lang w:eastAsia="ru-RU"/>
        </w:rPr>
        <w:t xml:space="preserve"> платежа по договору купли-продажи комплекса строений, расположенных по адресу: город Тирасполь, улица Ленина, дом 1/1, на сумму 10</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192</w:t>
      </w:r>
      <w:r w:rsidR="001168A2"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500</w:t>
      </w:r>
      <w:r w:rsidR="001168A2"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которым предусмотрена рассрочка платежей сроком на 5 (пять) лет ежегодно равными долями в последующих периодах, заключенному в 2023 году между Правительством Приднестровской Молдавской Республики и открытым акционерным обществом «Агентство по оздоровлению банковской системы».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 изменение норм законодательства Приднестровской Молдавской Республики </w:t>
      </w:r>
      <w:r w:rsidR="001C656C" w:rsidRPr="00264341">
        <w:rPr>
          <w:rFonts w:ascii="Times New Roman" w:hAnsi="Times New Roman" w:cs="Times New Roman"/>
          <w:bCs/>
          <w:sz w:val="28"/>
          <w:szCs w:val="28"/>
          <w:shd w:val="clear" w:color="auto" w:fill="FFFFFF"/>
        </w:rPr>
        <w:t xml:space="preserve">заказчики, генеральные подрядчики (подрядчики), </w:t>
      </w:r>
      <w:r w:rsidR="001C656C" w:rsidRPr="00264341">
        <w:rPr>
          <w:rFonts w:ascii="Times New Roman" w:hAnsi="Times New Roman" w:cs="Times New Roman"/>
          <w:bCs/>
          <w:sz w:val="28"/>
          <w:szCs w:val="28"/>
          <w:shd w:val="clear" w:color="auto" w:fill="FFFFFF"/>
        </w:rPr>
        <w:lastRenderedPageBreak/>
        <w:t>субподрядчики</w:t>
      </w:r>
      <w:r w:rsidR="001C656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договоров, заключаемых в рамках бюджетных лимитов (ассигнований), доведенных до сел (поселков).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Требования части первой настоящего пункта не распространяются на работы по ремонту (восстановлению, реставрации) произведений монументального искусства, памятников истории, архитектуры и градостроительства, являющихся недвижимыми объектами культурного наследия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Установить, что в 2025 году во изменение норм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C656C" w:rsidRPr="00264341" w:rsidRDefault="001C656C"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2018–2024 годах Министерством экономического развития Приднестровской Молдавской Республики по подстатье экономической классификации расходов </w:t>
      </w:r>
      <w:r w:rsidR="005F71D4" w:rsidRPr="00264341">
        <w:rPr>
          <w:rFonts w:ascii="Times New Roman" w:hAnsi="Times New Roman" w:cs="Times New Roman"/>
          <w:kern w:val="2"/>
          <w:sz w:val="28"/>
          <w:szCs w:val="28"/>
          <w14:ligatures w14:val="standardContextual"/>
        </w:rPr>
        <w:t xml:space="preserve">бюджетов </w:t>
      </w:r>
      <w:r w:rsidRPr="00264341">
        <w:rPr>
          <w:rFonts w:ascii="Times New Roman" w:hAnsi="Times New Roman" w:cs="Times New Roman"/>
          <w:kern w:val="2"/>
          <w:sz w:val="28"/>
          <w:szCs w:val="28"/>
          <w14:ligatures w14:val="standardContextual"/>
        </w:rPr>
        <w:t>«Капитальные вложения в строительство коммунальных объектов» (код 240250)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264341">
        <w:rPr>
          <w:rFonts w:ascii="Times New Roman" w:hAnsi="Times New Roman" w:cs="Times New Roman"/>
          <w:kern w:val="2"/>
          <w:sz w:val="28"/>
          <w:szCs w:val="28"/>
          <w14:ligatures w14:val="standardContextual"/>
        </w:rPr>
        <w:t>Тирастеплоэнерго</w:t>
      </w:r>
      <w:proofErr w:type="spellEnd"/>
      <w:r w:rsidRPr="00264341">
        <w:rPr>
          <w:rFonts w:ascii="Times New Roman" w:hAnsi="Times New Roman" w:cs="Times New Roman"/>
          <w:kern w:val="2"/>
          <w:sz w:val="28"/>
          <w:szCs w:val="28"/>
          <w14:ligatures w14:val="standardContextual"/>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r w:rsidR="004E4416" w:rsidRPr="00264341">
        <w:rPr>
          <w:rFonts w:ascii="Times New Roman" w:hAnsi="Times New Roman" w:cs="Times New Roman"/>
          <w:kern w:val="2"/>
          <w:sz w:val="28"/>
          <w:szCs w:val="28"/>
          <w14:ligatures w14:val="standardContextual"/>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65026C" w:rsidRPr="00264341" w:rsidRDefault="0065026C" w:rsidP="0065026C">
      <w:pPr>
        <w:shd w:val="clear" w:color="auto" w:fill="FFFFFF"/>
        <w:spacing w:after="0" w:line="240" w:lineRule="auto"/>
        <w:ind w:firstLine="709"/>
        <w:jc w:val="both"/>
        <w:rPr>
          <w:rFonts w:ascii="Times New Roman" w:hAnsi="Times New Roman" w:cs="Times New Roman"/>
          <w:b/>
          <w:bCs/>
          <w:sz w:val="28"/>
          <w:szCs w:val="28"/>
        </w:rPr>
      </w:pPr>
      <w:r w:rsidRPr="00264341">
        <w:rPr>
          <w:rFonts w:ascii="Times New Roman" w:hAnsi="Times New Roman" w:cs="Times New Roman"/>
          <w:b/>
          <w:bCs/>
          <w:sz w:val="28"/>
          <w:szCs w:val="28"/>
        </w:rPr>
        <w:t xml:space="preserve">Статья </w:t>
      </w:r>
      <w:r w:rsidR="00357F17" w:rsidRPr="00264341">
        <w:rPr>
          <w:rFonts w:ascii="Times New Roman" w:hAnsi="Times New Roman" w:cs="Times New Roman"/>
          <w:b/>
          <w:bCs/>
          <w:sz w:val="28"/>
          <w:szCs w:val="28"/>
        </w:rPr>
        <w:t>20</w:t>
      </w:r>
      <w:r w:rsidRPr="00264341">
        <w:rPr>
          <w:rFonts w:ascii="Times New Roman" w:hAnsi="Times New Roman" w:cs="Times New Roman"/>
          <w:b/>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Капитальное строительство, реконструкция, капитальный ремонт на объектах, финансируемых за счет средств бюджетов различных уровней, </w:t>
      </w:r>
      <w:r w:rsidRPr="00264341">
        <w:rPr>
          <w:rFonts w:ascii="Times New Roman" w:hAnsi="Times New Roman" w:cs="Times New Roman"/>
          <w:bCs/>
          <w:sz w:val="28"/>
          <w:szCs w:val="28"/>
        </w:rPr>
        <w:lastRenderedPageBreak/>
        <w:t>Единого государственного фонда социального страхования Приднестровской Молдавской Республики в 2025 году, осуществляются генеральными подрядчиками, подрядными и субподрядными организациями с соблюдением следующих требований: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б) суммы единого социального налога, предусмотренные на фактически начисленные выплаты в </w:t>
      </w:r>
      <w:proofErr w:type="gramStart"/>
      <w:r w:rsidRPr="00264341">
        <w:rPr>
          <w:rFonts w:ascii="Times New Roman" w:hAnsi="Times New Roman" w:cs="Times New Roman"/>
          <w:bCs/>
          <w:sz w:val="28"/>
          <w:szCs w:val="28"/>
        </w:rPr>
        <w:t>подпункте</w:t>
      </w:r>
      <w:proofErr w:type="gramEnd"/>
      <w:r w:rsidRPr="00264341">
        <w:rPr>
          <w:rFonts w:ascii="Times New Roman" w:hAnsi="Times New Roman" w:cs="Times New Roman"/>
          <w:bCs/>
          <w:sz w:val="28"/>
          <w:szCs w:val="28"/>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Под фактической стоимостью материальных ресурсов понимаются: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уплаченных таможенных платежей и сборов;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транспортных расходов, связанных с приобретением и доставкой до склада покупателя, подтвержденных документально;</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у организаций, самостоятельно производящих материальные</w:t>
      </w:r>
      <w:r w:rsidRPr="00264341">
        <w:rPr>
          <w:rFonts w:ascii="Times New Roman" w:hAnsi="Times New Roman" w:cs="Times New Roman"/>
          <w:bCs/>
          <w:sz w:val="28"/>
          <w:szCs w:val="28"/>
        </w:rPr>
        <w:br/>
        <w:t>ресурсы, – отпускная стоимость (цена), утвержденная внутренними распорядительными документами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г) допускается привлечение юридических лиц для выполнения работ по договорам субподряда, физических лиц по гражданско-правовым договорам на сумму, в совокупности не превышающую 20 процентов от общей стоимости </w:t>
      </w:r>
      <w:r w:rsidRPr="00264341">
        <w:rPr>
          <w:rFonts w:ascii="Times New Roman" w:hAnsi="Times New Roman" w:cs="Times New Roman"/>
          <w:bCs/>
          <w:sz w:val="28"/>
          <w:szCs w:val="28"/>
        </w:rPr>
        <w:lastRenderedPageBreak/>
        <w:t>строительно-монтажных работ, предусмотренной в договоре генерального подряда (подряда);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 строительно-монтажные работы должны выполняться работниками генеральных подрядчиков, подрядчиков, субподрядчиков по трудовым договорам;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е) при выполнении механизированных работ в составе смет и актов выполненных работ должны быть выделены затраты труда и заработная плата машинистов, единый социальный налог и резерв отпусков на данные затраты;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не</w:t>
      </w:r>
      <w:r w:rsidR="008820DD"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использованного по состоянию на 1 января 2026 года резерва отпусков рабочим-строителям и машинистам по данным бухгалтерского учета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з) распределение фактически начисленных выплат рабочим-строителям и машинистам, единого социального налога и остатка резерва отпусков по состоянию на 1 января 2026 года на данные затраты между объектами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производится:</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1) при наличии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 работ –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согласно учетной политике с обеспечением сохранности данных аналитического учета в течение 5 (пяти) лет;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при отсутствии </w:t>
      </w:r>
      <w:proofErr w:type="spellStart"/>
      <w:r w:rsidRPr="00264341">
        <w:rPr>
          <w:rFonts w:ascii="Times New Roman" w:hAnsi="Times New Roman" w:cs="Times New Roman"/>
          <w:bCs/>
          <w:sz w:val="28"/>
          <w:szCs w:val="28"/>
        </w:rPr>
        <w:t>пообъектного</w:t>
      </w:r>
      <w:proofErr w:type="spellEnd"/>
      <w:r w:rsidRPr="00264341">
        <w:rPr>
          <w:rFonts w:ascii="Times New Roman" w:hAnsi="Times New Roman" w:cs="Times New Roman"/>
          <w:bCs/>
          <w:sz w:val="28"/>
          <w:szCs w:val="28"/>
        </w:rPr>
        <w:t xml:space="preserve"> учета: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пропорционально удельному весу доходов по строительному производству в общем объеме доходов;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 строительному производству по выбору генерального подрядчика (подрядчика), субподрядчика следующими способами: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пропорционально удельному весу доходов, полученных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доходов по строительному производству;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2) пропорционально удельному весу заработной платы рабочих-строителей и машинистов по объектам капитального строительства, реконструкции, капитального ремонта на объектах за счет средств бюджетов различных уровней, Единого государственного фонда социального страхования Приднестровской Молдавской Республики в общем объеме заработных плат рабочих-строителей и машинистов по актам выполненных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и) при несоблюдении требований, установленных в подпунктах а)–в) пункта 1 настоящей статьи, разница подлежит возврату в соответствующие бюджеты, в Единый государственный фонд социального страхования </w:t>
      </w:r>
      <w:r w:rsidRPr="00264341">
        <w:rPr>
          <w:rFonts w:ascii="Times New Roman" w:hAnsi="Times New Roman" w:cs="Times New Roman"/>
          <w:bCs/>
          <w:sz w:val="28"/>
          <w:szCs w:val="28"/>
        </w:rPr>
        <w:lastRenderedPageBreak/>
        <w:t xml:space="preserve">Приднестровской Молдавской Республики в полном объеме не позднее </w:t>
      </w:r>
      <w:r w:rsidR="008820DD" w:rsidRPr="00264341">
        <w:rPr>
          <w:rFonts w:ascii="Times New Roman" w:hAnsi="Times New Roman" w:cs="Times New Roman"/>
          <w:bCs/>
          <w:sz w:val="28"/>
          <w:szCs w:val="28"/>
        </w:rPr>
        <w:br/>
      </w:r>
      <w:r w:rsidRPr="00264341">
        <w:rPr>
          <w:rFonts w:ascii="Times New Roman" w:hAnsi="Times New Roman" w:cs="Times New Roman"/>
          <w:bCs/>
          <w:sz w:val="28"/>
          <w:szCs w:val="28"/>
        </w:rPr>
        <w:t>1 апреля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несоблюдении требований, установленных подпунктом г) пункта 1 настоящей статьи, разница признается необоснованным использованием с привлечением к административной ответственности в соответствии с законодательством</w:t>
      </w:r>
      <w:r w:rsidR="003F734B" w:rsidRPr="00264341">
        <w:rPr>
          <w:rFonts w:ascii="Times New Roman" w:hAnsi="Times New Roman" w:cs="Times New Roman"/>
          <w:bCs/>
          <w:sz w:val="28"/>
          <w:szCs w:val="28"/>
        </w:rPr>
        <w:t xml:space="preserve"> Приднестровской Молдавской Республики</w:t>
      </w:r>
      <w:r w:rsidRPr="00264341">
        <w:rPr>
          <w:rFonts w:ascii="Times New Roman" w:hAnsi="Times New Roman" w:cs="Times New Roman"/>
          <w:bCs/>
          <w:sz w:val="28"/>
          <w:szCs w:val="28"/>
        </w:rPr>
        <w:t>.</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Разница, указанная в настоящем подпункте, относится на результаты финансово-хозяйственной деятельности организации;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к) генеральный подрядчик, подрядные и субподрядные организации обязаны не позднее 1 апреля 2026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2025 год:</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1) 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об актах выполненных работ, </w:t>
      </w:r>
      <w:proofErr w:type="spellStart"/>
      <w:r w:rsidRPr="00264341">
        <w:rPr>
          <w:rFonts w:ascii="Times New Roman" w:hAnsi="Times New Roman" w:cs="Times New Roman"/>
          <w:bCs/>
          <w:sz w:val="28"/>
          <w:szCs w:val="28"/>
        </w:rPr>
        <w:t>пообъектно</w:t>
      </w:r>
      <w:proofErr w:type="spellEnd"/>
      <w:r w:rsidRPr="00264341">
        <w:rPr>
          <w:rFonts w:ascii="Times New Roman" w:hAnsi="Times New Roman" w:cs="Times New Roman"/>
          <w:bCs/>
          <w:sz w:val="28"/>
          <w:szCs w:val="28"/>
        </w:rPr>
        <w:t>,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3) о принятом методе распределения затрат, указанном в подпункте з) настоящего пункта;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 фактическом начислении выплат, входящих в фонд оплаты труда, рабочим-строителям,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о фактической выплате начисленных выплат, указанных </w:t>
      </w:r>
      <w:r w:rsidR="006623D5" w:rsidRPr="00264341">
        <w:rPr>
          <w:rFonts w:ascii="Times New Roman" w:hAnsi="Times New Roman" w:cs="Times New Roman"/>
          <w:bCs/>
          <w:sz w:val="28"/>
          <w:szCs w:val="28"/>
        </w:rPr>
        <w:br/>
      </w:r>
      <w:r w:rsidRPr="00264341">
        <w:rPr>
          <w:rFonts w:ascii="Times New Roman" w:hAnsi="Times New Roman" w:cs="Times New Roman"/>
          <w:bCs/>
          <w:sz w:val="28"/>
          <w:szCs w:val="28"/>
        </w:rPr>
        <w:t>в</w:t>
      </w:r>
      <w:r w:rsidR="006623D5" w:rsidRPr="00264341">
        <w:rPr>
          <w:rFonts w:ascii="Times New Roman" w:hAnsi="Times New Roman" w:cs="Times New Roman"/>
          <w:bCs/>
          <w:sz w:val="28"/>
          <w:szCs w:val="28"/>
        </w:rPr>
        <w:t xml:space="preserve"> </w:t>
      </w:r>
      <w:r w:rsidRPr="00264341">
        <w:rPr>
          <w:rFonts w:ascii="Times New Roman" w:hAnsi="Times New Roman" w:cs="Times New Roman"/>
          <w:bCs/>
          <w:sz w:val="28"/>
          <w:szCs w:val="28"/>
        </w:rPr>
        <w:t>подпункте 4) части первой настоящего подпункта, рабочим-строителям и машинистам;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 xml:space="preserve">7) об остатке резерва отпусков, начисленного на выплаты, указанные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в подпункте 4) части первой настоящего подпункта, по состоянию на 1 января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а) субподрядные организации 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б) подрядные организации генеральным подрядчикам с выделением сумм по подрядным организациям и субподрядным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в) генеральный подрядчик заказчику с выделением сумм по генеральному подрядчику, подрядной и субподрядной организациям.</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2. Условия, установленные в </w:t>
      </w:r>
      <w:proofErr w:type="gramStart"/>
      <w:r w:rsidRPr="00264341">
        <w:rPr>
          <w:rFonts w:ascii="Times New Roman" w:hAnsi="Times New Roman" w:cs="Times New Roman"/>
          <w:bCs/>
          <w:sz w:val="28"/>
          <w:szCs w:val="28"/>
        </w:rPr>
        <w:t>подпунктах</w:t>
      </w:r>
      <w:proofErr w:type="gramEnd"/>
      <w:r w:rsidRPr="00264341">
        <w:rPr>
          <w:rFonts w:ascii="Times New Roman" w:hAnsi="Times New Roman" w:cs="Times New Roman"/>
          <w:bCs/>
          <w:sz w:val="28"/>
          <w:szCs w:val="28"/>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2025 году.</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3. Все заказчики по объектам капитального строительства, реконструкции, капитального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w:t>
      </w:r>
      <w:r w:rsidR="00357F17" w:rsidRPr="00264341">
        <w:rPr>
          <w:rFonts w:ascii="Times New Roman" w:hAnsi="Times New Roman" w:cs="Times New Roman"/>
          <w:bCs/>
          <w:sz w:val="28"/>
          <w:szCs w:val="28"/>
        </w:rPr>
        <w:br/>
      </w:r>
      <w:r w:rsidRPr="00264341">
        <w:rPr>
          <w:rFonts w:ascii="Times New Roman" w:hAnsi="Times New Roman" w:cs="Times New Roman"/>
          <w:bCs/>
          <w:sz w:val="28"/>
          <w:szCs w:val="28"/>
        </w:rPr>
        <w:t>в 2025 году, предоставляют Счетной палате Приднестровской Молдавской Республики в срок не позднее 1 июня 2026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4. Ответственность за представление информации, направляемой в Счетную палату Приднестровской Молдавской Республики, возлагается на заказчиков в порядке, установленном законодательством Приднестровской Молдавской Республики.</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2025 году, в срок </w:t>
      </w:r>
      <w:r w:rsidR="00EC1B16" w:rsidRPr="00264341">
        <w:rPr>
          <w:rFonts w:ascii="Times New Roman" w:hAnsi="Times New Roman" w:cs="Times New Roman"/>
          <w:bCs/>
          <w:sz w:val="28"/>
          <w:szCs w:val="28"/>
        </w:rPr>
        <w:br/>
      </w:r>
      <w:r w:rsidRPr="00264341">
        <w:rPr>
          <w:rFonts w:ascii="Times New Roman" w:hAnsi="Times New Roman" w:cs="Times New Roman"/>
          <w:bCs/>
          <w:sz w:val="28"/>
          <w:szCs w:val="28"/>
        </w:rPr>
        <w:t>до 1 сентября 2026 года.</w:t>
      </w:r>
    </w:p>
    <w:p w:rsidR="0065026C" w:rsidRPr="00264341" w:rsidRDefault="0065026C" w:rsidP="0065026C">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bCs/>
          <w:sz w:val="28"/>
          <w:szCs w:val="28"/>
        </w:rPr>
        <w:lastRenderedPageBreak/>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65026C" w:rsidRPr="00264341" w:rsidRDefault="0065026C" w:rsidP="0065026C">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на организации, выполняющие весь комплекс работ по ремонту и замене лифтового оборудования, а также на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p>
    <w:p w:rsidR="005F58E2" w:rsidRPr="00264341" w:rsidRDefault="005F58E2"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Утвердить основные характеристики Фонда развития предпринимательства Приднестровской Молдавской Республики, в том числе по доходам и по расходам в сумме 23 433 526 рублей, а также источники формирования и направления расходования согласно Приложению № 2.3 </w:t>
      </w:r>
      <w:r w:rsidR="00EC1B16"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к настоящему Закону.</w:t>
      </w:r>
    </w:p>
    <w:p w:rsidR="003511E4" w:rsidRPr="00264341" w:rsidRDefault="003511E4" w:rsidP="005D4141">
      <w:pPr>
        <w:spacing w:after="0" w:line="240" w:lineRule="auto"/>
        <w:ind w:firstLine="709"/>
        <w:jc w:val="both"/>
        <w:outlineLvl w:val="2"/>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2,96 процента, перечисляется в доход Фонда развития предпринимательства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357F17" w:rsidRPr="00264341">
        <w:rPr>
          <w:rFonts w:ascii="Times New Roman" w:eastAsia="Calibri" w:hAnsi="Times New Roman" w:cs="Times New Roman"/>
          <w:b/>
          <w:bCs/>
          <w:sz w:val="28"/>
          <w:szCs w:val="28"/>
          <w:lang w:eastAsia="ru-RU"/>
        </w:rPr>
        <w:t>22</w:t>
      </w:r>
      <w:r w:rsidRPr="00264341">
        <w:rPr>
          <w:rFonts w:ascii="Times New Roman" w:eastAsia="Calibri" w:hAnsi="Times New Roman" w:cs="Times New Roman"/>
          <w:b/>
          <w:bCs/>
          <w:sz w:val="28"/>
          <w:szCs w:val="28"/>
          <w:lang w:eastAsia="ru-RU"/>
        </w:rPr>
        <w:t>.</w:t>
      </w:r>
    </w:p>
    <w:p w:rsidR="003511E4" w:rsidRPr="00264341" w:rsidRDefault="00F06D59"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rPr>
        <w:t xml:space="preserve">1. Утвердить </w:t>
      </w:r>
      <w:r w:rsidRPr="00264341">
        <w:rPr>
          <w:rFonts w:ascii="Times New Roman" w:hAnsi="Times New Roman" w:cs="Times New Roman"/>
          <w:sz w:val="28"/>
          <w:szCs w:val="28"/>
        </w:rPr>
        <w:t xml:space="preserve">основные характеристики </w:t>
      </w:r>
      <w:r w:rsidRPr="00264341">
        <w:rPr>
          <w:rFonts w:ascii="Times New Roman" w:eastAsia="Calibri" w:hAnsi="Times New Roman" w:cs="Times New Roman"/>
          <w:bCs/>
          <w:sz w:val="28"/>
          <w:szCs w:val="28"/>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том числе по </w:t>
      </w:r>
      <w:r w:rsidRPr="00264341">
        <w:rPr>
          <w:rFonts w:ascii="Times New Roman" w:hAnsi="Times New Roman" w:cs="Times New Roman"/>
          <w:sz w:val="28"/>
          <w:szCs w:val="28"/>
        </w:rPr>
        <w:t xml:space="preserve">доходам и расходам </w:t>
      </w:r>
      <w:r w:rsidRPr="00264341">
        <w:rPr>
          <w:rFonts w:ascii="Times New Roman" w:eastAsia="Calibri" w:hAnsi="Times New Roman" w:cs="Times New Roman"/>
          <w:bCs/>
          <w:sz w:val="28"/>
          <w:szCs w:val="28"/>
        </w:rPr>
        <w:t>в сумме 48 710</w:t>
      </w:r>
      <w:r w:rsidR="00376EFA" w:rsidRPr="00264341">
        <w:rPr>
          <w:rFonts w:ascii="Times New Roman" w:eastAsia="Calibri" w:hAnsi="Times New Roman" w:cs="Times New Roman"/>
          <w:bCs/>
          <w:sz w:val="28"/>
          <w:szCs w:val="28"/>
        </w:rPr>
        <w:t> </w:t>
      </w:r>
      <w:r w:rsidRPr="00264341">
        <w:rPr>
          <w:rFonts w:ascii="Times New Roman" w:eastAsia="Calibri" w:hAnsi="Times New Roman" w:cs="Times New Roman"/>
          <w:bCs/>
          <w:sz w:val="28"/>
          <w:szCs w:val="28"/>
        </w:rPr>
        <w:t>867</w:t>
      </w:r>
      <w:r w:rsidR="00376EFA" w:rsidRPr="00264341">
        <w:rPr>
          <w:rFonts w:ascii="Times New Roman" w:eastAsia="Calibri" w:hAnsi="Times New Roman" w:cs="Times New Roman"/>
          <w:bCs/>
          <w:sz w:val="28"/>
          <w:szCs w:val="28"/>
        </w:rPr>
        <w:t xml:space="preserve"> </w:t>
      </w:r>
      <w:r w:rsidRPr="00264341">
        <w:rPr>
          <w:rFonts w:ascii="Times New Roman" w:eastAsia="Calibri" w:hAnsi="Times New Roman" w:cs="Times New Roman"/>
          <w:bCs/>
          <w:sz w:val="28"/>
          <w:szCs w:val="28"/>
        </w:rPr>
        <w:t xml:space="preserve">рублей, </w:t>
      </w:r>
      <w:r w:rsidRPr="00264341">
        <w:rPr>
          <w:rFonts w:ascii="Times New Roman" w:hAnsi="Times New Roman" w:cs="Times New Roman"/>
          <w:sz w:val="28"/>
          <w:szCs w:val="28"/>
        </w:rPr>
        <w:t>а также источники формирования и направления расходования средств согласно</w:t>
      </w:r>
      <w:r w:rsidRPr="00264341">
        <w:rPr>
          <w:rFonts w:ascii="Times New Roman" w:eastAsia="Calibri" w:hAnsi="Times New Roman" w:cs="Times New Roman"/>
          <w:bCs/>
          <w:sz w:val="28"/>
          <w:szCs w:val="28"/>
        </w:rPr>
        <w:t xml:space="preserve"> </w:t>
      </w:r>
      <w:r w:rsidR="005F58E2" w:rsidRPr="00264341">
        <w:rPr>
          <w:rFonts w:ascii="Times New Roman" w:eastAsia="Calibri" w:hAnsi="Times New Roman" w:cs="Times New Roman"/>
          <w:bCs/>
          <w:sz w:val="28"/>
          <w:szCs w:val="28"/>
        </w:rPr>
        <w:br/>
      </w:r>
      <w:r w:rsidRPr="00264341">
        <w:rPr>
          <w:rFonts w:ascii="Times New Roman" w:eastAsia="Calibri" w:hAnsi="Times New Roman" w:cs="Times New Roman"/>
          <w:bCs/>
          <w:sz w:val="28"/>
          <w:szCs w:val="28"/>
        </w:rPr>
        <w:t>Приложению № 2.4 к настоящему Закону</w:t>
      </w:r>
      <w:r w:rsidR="003511E4" w:rsidRPr="00264341">
        <w:rPr>
          <w:rFonts w:ascii="Times New Roman" w:eastAsia="Calibri"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Комиссионное вознаграждение 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Утвердить основные характеристики Фонда поддержки сельского хозяйства Приднестровской Молдавской Республики, в том числе по доходам и по расходам в сумме 21 925 000 рублей, а также источники формирования и направления расходования средств согласно Приложению № 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2,77 процента, перечисляется в доход Фонда поддержки сельского хозяйства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Утвердить основные характеристики Фонда развития мелиоративного комплекса Приднестровской Молдавской Республики, в том числе по доходам и по расходам в сумме </w:t>
      </w:r>
      <w:r w:rsidR="00376EFA" w:rsidRPr="00264341">
        <w:rPr>
          <w:rFonts w:ascii="Times New Roman" w:hAnsi="Times New Roman" w:cs="Times New Roman"/>
          <w:sz w:val="28"/>
          <w:szCs w:val="28"/>
        </w:rPr>
        <w:t>47 635 629</w:t>
      </w:r>
      <w:r w:rsidR="00376EFA"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рублей, а также источники формирования и направления расходования средств согласно Приложению № 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часть денежных средств, поступивших в счет уплаты единого таможенного платежа в размере </w:t>
      </w:r>
      <w:r w:rsidR="00E33870" w:rsidRPr="00264341">
        <w:rPr>
          <w:rFonts w:ascii="Times New Roman" w:hAnsi="Times New Roman" w:cs="Times New Roman"/>
          <w:sz w:val="28"/>
          <w:szCs w:val="28"/>
        </w:rPr>
        <w:t>4,52</w:t>
      </w:r>
      <w:r w:rsidR="00E33870" w:rsidRPr="00264341">
        <w:rPr>
          <w:rFonts w:ascii="Times New Roman" w:hAnsi="Times New Roman" w:cs="Times New Roman"/>
          <w:b/>
          <w:sz w:val="28"/>
          <w:szCs w:val="28"/>
        </w:rPr>
        <w:t xml:space="preserve"> </w:t>
      </w:r>
      <w:r w:rsidRPr="00264341">
        <w:rPr>
          <w:rFonts w:ascii="Times New Roman" w:eastAsia="Times New Roman" w:hAnsi="Times New Roman" w:cs="Times New Roman"/>
          <w:bCs/>
          <w:sz w:val="28"/>
          <w:szCs w:val="28"/>
          <w:lang w:eastAsia="ru-RU"/>
        </w:rPr>
        <w:t>процента, перечисляется в доход Фонда развития мелиоративного комплекса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2025 год на объекты, включенные в смету расходов Фонда развития мелиоративного комплекса Приднестровской Молдавской Республики на 2025 год, утвержденную Приложением № 2.6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Республики </w:t>
      </w:r>
      <w:r w:rsidR="0086181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на 2022–2026 годы.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Предоставить государственную поддержку </w:t>
      </w:r>
      <w:r w:rsidR="00B841A2"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 по оплате потребленных услуг централизованного водоснабжения на цели орошения</w:t>
      </w:r>
      <w:r w:rsidRPr="00264341">
        <w:rPr>
          <w:rFonts w:ascii="Times New Roman" w:eastAsia="Times New Roman" w:hAnsi="Times New Roman" w:cs="Times New Roman"/>
          <w:bCs/>
          <w:sz w:val="28"/>
          <w:szCs w:val="28"/>
          <w:lang w:eastAsia="ru-RU"/>
        </w:rPr>
        <w:t xml:space="preserve">, оказываемых государственным унитарным предприятием «Республиканские оросительные системы», в размере </w:t>
      </w:r>
      <w:r w:rsidR="004A441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0,64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Производить финансирование компенсации государственной поддержки </w:t>
      </w:r>
      <w:r w:rsidR="00FA1E8A" w:rsidRPr="00264341">
        <w:rPr>
          <w:rFonts w:ascii="Times New Roman" w:hAnsi="Times New Roman" w:cs="Times New Roman"/>
          <w:sz w:val="28"/>
          <w:szCs w:val="28"/>
        </w:rPr>
        <w:t>отечественным пользователям государственной мелиоративной системы Приднестровской Молдавской Республики</w:t>
      </w:r>
      <w:r w:rsidR="00FA1E8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государственному унитарному предприятию «Республиканские оросительные системы» в порядке, определенном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В 2025 году Фонд государственного резерва Приднестровской Молдавской Республики формируется за счет следующих источников: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доходы, полученные от размещения средств Фонда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иные не запрещенные законодательными актами Приднестровской Молдавской Республики поступления.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Утвердить основные характеристики Республиканского экологического фонда Приднестровской Молдавской Республики,</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bCs/>
          <w:sz w:val="28"/>
          <w:szCs w:val="28"/>
          <w:lang w:eastAsia="ru-RU"/>
        </w:rPr>
        <w:t>в том числе по доходам и по расходам в сумме 7 492</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292</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а также источники формирования и направления расходования средств согласно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Приложению № 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(районов) по согласованию с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местном бюджете города (района).</w:t>
      </w:r>
    </w:p>
    <w:p w:rsidR="003511E4" w:rsidRPr="00264341" w:rsidRDefault="001271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При разработке программы формирования и расходования средств территориальных экологических фондов предусмотреть средства в части принятия на учет обнаруженных бесхозных питьевых шахтных колодцев в порядке, установленном Правительством Приднестровской Молдавской Республики</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Утвердить основные характеристики Фонда поддержки молодежи Приднестровской Молдавской Республики, в том числе по доходам и по расходам в сумме 7 937 468 рублей, а также источники формирования и направления расходования средств согласно Приложению № 2.8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2025 году часть денежных средств, поступивших в счет уплаты единого таможенного платежа в размере 1 процента, перечисляется в доход Фонда поддержки молодежи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2. Средства Фонда поддержки молодежи Приднестровской Молдавской Республики направляются на оказание государственной поддержки молодым </w:t>
      </w:r>
      <w:r w:rsidRPr="00264341">
        <w:rPr>
          <w:rFonts w:ascii="Times New Roman" w:eastAsia="Times New Roman" w:hAnsi="Times New Roman" w:cs="Times New Roman"/>
          <w:sz w:val="28"/>
          <w:szCs w:val="28"/>
          <w:lang w:eastAsia="ru-RU"/>
        </w:rPr>
        <w:lastRenderedPageBreak/>
        <w:t>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2025 году 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3 354 301 рубль на цели согласно Приложению № 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Реализация мероприятий по организациям, финансируемым за счет средств республиканского бюджета, осуществляется в сумме 76 881 рубль согласно Приложению № 2.9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выделения субсидий местным бюджетам городов (районов), а также реализация аналогичных мероприятий 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29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924</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рубля в соответствии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Приложением № 4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E14F3B" w:rsidRPr="00264341" w:rsidRDefault="00E14F3B"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2025 году на цели осуществления городом Тирасполем функций столицы выделяются субсидии из республиканского бюджета в сумме </w:t>
      </w:r>
      <w:r w:rsidR="00950C52" w:rsidRPr="00264341">
        <w:rPr>
          <w:rFonts w:ascii="Times New Roman" w:hAnsi="Times New Roman" w:cs="Times New Roman"/>
          <w:sz w:val="28"/>
          <w:szCs w:val="28"/>
        </w:rPr>
        <w:br/>
      </w:r>
      <w:r w:rsidRPr="00264341">
        <w:rPr>
          <w:rFonts w:ascii="Times New Roman" w:hAnsi="Times New Roman" w:cs="Times New Roman"/>
          <w:sz w:val="28"/>
          <w:szCs w:val="28"/>
        </w:rPr>
        <w:t>509 352 рубля в соответствии с Приложением № 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за счет средств республиканского бюджета, не имеющих целевого назначения, осуществляется финансирование расходов на </w:t>
      </w:r>
      <w:r w:rsidRPr="00264341">
        <w:rPr>
          <w:rFonts w:ascii="Times New Roman" w:eastAsia="Times New Roman" w:hAnsi="Times New Roman" w:cs="Times New Roman"/>
          <w:bCs/>
          <w:sz w:val="28"/>
          <w:szCs w:val="28"/>
          <w:lang w:eastAsia="ru-RU"/>
        </w:rPr>
        <w:lastRenderedPageBreak/>
        <w:t xml:space="preserve">реализацию мероприятий по государственным и государственным целевым программам: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«Иммунизация населения Приднестровской Молдавской Республики» </w:t>
      </w:r>
      <w:r w:rsidRPr="00264341">
        <w:rPr>
          <w:rFonts w:ascii="Times New Roman" w:eastAsia="Times New Roman" w:hAnsi="Times New Roman" w:cs="Times New Roman"/>
          <w:bCs/>
          <w:sz w:val="28"/>
          <w:szCs w:val="28"/>
          <w:lang w:eastAsia="ru-RU"/>
        </w:rPr>
        <w:br/>
        <w:t xml:space="preserve">на 2021–2025 годы – в сумме  4 119 181 рубль согласно Приложению № 2.10 </w:t>
      </w:r>
      <w:r w:rsidR="006937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«Онкология: совершенствование онкологической помощи населению Приднестровской Молдавской Республики» на 2021–2025 годы – в сумме 29 640 283 рубля согласно Приложению № 2.11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«Профилактика туберкулеза» на 2021–2025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2 965 065 рублей согласно Приложению № 2.12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«Профилактика и лечение сердечно-сосудистых заболеваний в Приднестровской Молдавской Республике» на 2022–2026 годы – в сумме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2 306 844 рубля согласно Приложению № 2.13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«Учебник» на 2022–2026 годы – в сумме 838</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w:t>
      </w:r>
      <w:r w:rsidRPr="00264341">
        <w:rPr>
          <w:rFonts w:ascii="Times New Roman" w:eastAsia="Times New Roman" w:hAnsi="Times New Roman" w:cs="Times New Roman"/>
          <w:bCs/>
          <w:sz w:val="28"/>
          <w:szCs w:val="28"/>
          <w:lang w:eastAsia="ru-RU"/>
        </w:rPr>
        <w:br/>
        <w:t xml:space="preserve">Приложению № 2.14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Государственная программа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на 2022–2026 годы – в сумме 1</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387</w:t>
      </w:r>
      <w:r w:rsidR="00357F1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967</w:t>
      </w:r>
      <w:r w:rsidR="00357F1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за счет отчислений на воспроизводство минерально-сырьевой базы согласно Приложению № 2.15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2018–2027 годов – в сумме 17 977</w:t>
      </w:r>
      <w:r w:rsidR="00376EFA"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950</w:t>
      </w:r>
      <w:r w:rsidR="00376EFA"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согласно Приложению № 2.16 </w:t>
      </w:r>
      <w:r w:rsidR="008040EF"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Расходы, связанные с получением заключения о рыночной оценке 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Механизм реализации мероприятий республиканского бюджета, предусмотренных настоящим подпунктом, утверждается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на период </w:t>
      </w:r>
      <w:r w:rsidR="00376EFA"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2021–2026 годов – в сумме 100 000 рублей согласно Приложению № 2.17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«Переоснащение служебного автотранспорта пожарной охраны» на 2023–2031 годы – в сумме 7 438 500 рублей согласно Приложению № 2.18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lastRenderedPageBreak/>
        <w:t>к) Государственная программа разгосударствления и приватизации в Приднестровской Молдавской Республике на 2024–2025 годы – в сумме 467 000 рублей согласно Приложению № 2.19 к настоящему Закону</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В 2025 году осуществляется финансирование Государственной программы исполнения наказов избирателей </w:t>
      </w:r>
      <w:r w:rsidR="00B45FFC" w:rsidRPr="00264341">
        <w:rPr>
          <w:rFonts w:ascii="Times New Roman" w:eastAsia="Times New Roman" w:hAnsi="Times New Roman" w:cs="Times New Roman"/>
          <w:bCs/>
          <w:sz w:val="28"/>
          <w:szCs w:val="28"/>
          <w:lang w:eastAsia="ru-RU"/>
        </w:rPr>
        <w:t xml:space="preserve">на 2025 год </w:t>
      </w:r>
      <w:r w:rsidRPr="00264341">
        <w:rPr>
          <w:rFonts w:ascii="Times New Roman" w:eastAsia="Times New Roman" w:hAnsi="Times New Roman" w:cs="Times New Roman"/>
          <w:bCs/>
          <w:sz w:val="28"/>
          <w:szCs w:val="28"/>
          <w:lang w:eastAsia="ru-RU"/>
        </w:rPr>
        <w:t>за счет части денежных средств, поступивших в счет уплаты единого таможенного платежа в размере 2,09 процента, в сумме, не превышающей 16 500 000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Установить, что в 2025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Срок исполнения работ (услуг) по договорам, заключенным в 2024 году во исполнение Государственной программы исполнения наказов избирателей на 2024 год, по которым работы (услуги) не выполнены в полном объеме и соответственно не оплачены, продлеваются на 2025 год.</w:t>
      </w:r>
    </w:p>
    <w:p w:rsidR="00A21294" w:rsidRPr="00264341" w:rsidRDefault="00A21294"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Государственная программа исполнения наказов избирателей </w:t>
      </w:r>
      <w:r w:rsidR="00757A6A" w:rsidRPr="00264341">
        <w:rPr>
          <w:rFonts w:ascii="Times New Roman" w:hAnsi="Times New Roman" w:cs="Times New Roman"/>
          <w:sz w:val="28"/>
          <w:szCs w:val="28"/>
        </w:rPr>
        <w:br/>
      </w:r>
      <w:r w:rsidRPr="00264341">
        <w:rPr>
          <w:rFonts w:ascii="Times New Roman" w:hAnsi="Times New Roman" w:cs="Times New Roman"/>
          <w:sz w:val="28"/>
          <w:szCs w:val="28"/>
        </w:rPr>
        <w:t xml:space="preserve">на 2025 год подлежит увеличению за счет остатков средств на счетах республиканского бюджета, сложившихся по состоянию на 1 января </w:t>
      </w:r>
      <w:r w:rsidR="00936EB1" w:rsidRPr="00264341">
        <w:rPr>
          <w:rFonts w:ascii="Times New Roman" w:hAnsi="Times New Roman" w:cs="Times New Roman"/>
          <w:sz w:val="28"/>
          <w:szCs w:val="28"/>
        </w:rPr>
        <w:br/>
      </w:r>
      <w:r w:rsidRPr="00264341">
        <w:rPr>
          <w:rFonts w:ascii="Times New Roman" w:hAnsi="Times New Roman" w:cs="Times New Roman"/>
          <w:sz w:val="28"/>
          <w:szCs w:val="28"/>
        </w:rPr>
        <w:t>2025 года, на сумму не</w:t>
      </w:r>
      <w:r w:rsidR="00217A5D" w:rsidRPr="00E10702">
        <w:rPr>
          <w:rFonts w:ascii="Times New Roman" w:hAnsi="Times New Roman" w:cs="Times New Roman"/>
          <w:sz w:val="28"/>
          <w:szCs w:val="28"/>
        </w:rPr>
        <w:t xml:space="preserve"> </w:t>
      </w:r>
      <w:r w:rsidRPr="00264341">
        <w:rPr>
          <w:rFonts w:ascii="Times New Roman" w:hAnsi="Times New Roman" w:cs="Times New Roman"/>
          <w:sz w:val="28"/>
          <w:szCs w:val="28"/>
        </w:rPr>
        <w:t>освоенных в 2024 году средств по Государственной программе исполнения наказов избирателей на 2024 год.</w:t>
      </w:r>
    </w:p>
    <w:p w:rsidR="00CA2828" w:rsidRPr="00264341" w:rsidRDefault="00CA2828"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Во изменение норм законодательства Приднестровской Молдавской Республики порядок формирования, смета расходов по 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Во изменение норм Закона Приднестровской Молдавской Республики «О едином социальном налоге и обязательном страховом взносе» в 2025 году отчисления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расходуются в соответствии с Приложением № 2.20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003A56FC"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18</w:t>
      </w:r>
      <w:r w:rsidR="003A56FC"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862</w:t>
      </w:r>
      <w:r w:rsidR="003A56FC"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382</w:t>
      </w:r>
      <w:r w:rsidR="003A56FC"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w:t>
      </w:r>
      <w:r w:rsidR="00C11AEF"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Перечень мероприятий, предусмотренных частью первой настоящего подпункта, утверждается правовым актом Правительства Приднестровской </w:t>
      </w:r>
      <w:r w:rsidRPr="00264341">
        <w:rPr>
          <w:rFonts w:ascii="Times New Roman" w:eastAsia="Times New Roman" w:hAnsi="Times New Roman" w:cs="Times New Roman"/>
          <w:sz w:val="28"/>
          <w:szCs w:val="28"/>
          <w:lang w:eastAsia="ru-RU"/>
        </w:rPr>
        <w:lastRenderedPageBreak/>
        <w:t>Молдавской Республики. Информация о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с указанием количества и стоимости приобретенного оборудования, мебели, мягкого инвентаря и специализированного медицинского автотранспорта, отражается в составе ежеквартальной информации и годового отчета об исполнении бюджета;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на протезирование – в сумме 14</w:t>
      </w:r>
      <w:r w:rsidR="00D02B00"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508</w:t>
      </w:r>
      <w:r w:rsidR="00D02B00"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006</w:t>
      </w:r>
      <w:r w:rsidR="00D02B00"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на приобретение транспортных средств для инвалидов – в сумме </w:t>
      </w:r>
      <w:r w:rsidRPr="00264341">
        <w:rPr>
          <w:rFonts w:ascii="Times New Roman" w:eastAsia="Times New Roman" w:hAnsi="Times New Roman" w:cs="Times New Roman"/>
          <w:sz w:val="28"/>
          <w:szCs w:val="28"/>
          <w:lang w:eastAsia="ru-RU"/>
        </w:rPr>
        <w:br/>
        <w:t>1</w:t>
      </w:r>
      <w:r w:rsidR="008D4A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763 250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г) на выплату денежной компенсации инвалидам за приобретенные в порядке, установленном законодательством Приднестровской Молдавской Республики, глазные протезы – в сумме 34 920 рублей</w:t>
      </w:r>
      <w:r w:rsidRPr="00264341">
        <w:rPr>
          <w:rFonts w:ascii="Times New Roman" w:eastAsia="Times New Roman" w:hAnsi="Times New Roman" w:cs="Times New Roman"/>
          <w:bCs/>
          <w:sz w:val="28"/>
          <w:szCs w:val="28"/>
          <w:lang w:eastAsia="ru-RU"/>
        </w:rPr>
        <w:t xml:space="preserve">. </w:t>
      </w:r>
    </w:p>
    <w:p w:rsidR="003511E4" w:rsidRPr="00264341" w:rsidRDefault="00C65E6B" w:rsidP="005D4141">
      <w:pPr>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Часть отчислений от единого социального налога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 в сумме 16 784 956 рублей, полученных в 2025 году, направляется на создание резерва отрасли здравоохранения и расходуется после внесения изменений в настоящий Закон.</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31</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264341">
        <w:rPr>
          <w:rFonts w:ascii="Times New Roman" w:eastAsia="Times New Roman" w:hAnsi="Times New Roman" w:cs="Times New Roman"/>
          <w:bCs/>
          <w:sz w:val="28"/>
          <w:szCs w:val="28"/>
          <w:lang w:eastAsia="ru-RU"/>
        </w:rPr>
        <w:t>погибших</w:t>
      </w:r>
      <w:proofErr w:type="gramEnd"/>
      <w:r w:rsidRPr="00264341">
        <w:rPr>
          <w:rFonts w:ascii="Times New Roman" w:eastAsia="Times New Roman" w:hAnsi="Times New Roman" w:cs="Times New Roman"/>
          <w:bCs/>
          <w:sz w:val="28"/>
          <w:szCs w:val="28"/>
          <w:lang w:eastAsia="ru-RU"/>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дети в возрасте до 18 (восемнадцати) лет (при обучении по очной форме в организациях начального, среднего и высшего профессионального образования – до окончания ими обучения, но не более чем до достижения ими возраста 23 (двадцати трех) лет) участников боевых действий по защите Приднестровской Молдавской Республики, умерших вследствие ранения, </w:t>
      </w:r>
      <w:r w:rsidRPr="00264341">
        <w:rPr>
          <w:rFonts w:ascii="Times New Roman" w:eastAsia="Times New Roman" w:hAnsi="Times New Roman" w:cs="Times New Roman"/>
          <w:bCs/>
          <w:sz w:val="28"/>
          <w:szCs w:val="28"/>
          <w:lang w:eastAsia="ru-RU"/>
        </w:rPr>
        <w:lastRenderedPageBreak/>
        <w:t>контузии, увечья или заболевания, связанных с участием в боевых действиях по защите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вдовы (вдовцы),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дети в возрасте до 18 (восемнадцати) лет (при обучении по очной форме в организациях начального, среднего и высшего профессионального образования – до его окончания, но не более чем до достижения возраста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участники боевых действий по защите Приднестровской Молдавской Республики, ставшие инвалидами I группы общего заболевания.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Размеры и порядок осуществления выплаты единовременной материальной помощи, указанной в пункте 1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3. В 2025 году к 80-й годовщине Победы над немецко-фашистскими захватчиками осуществляется выплата единовременной материальной помощи в общей сумме, установленной Приложением № 2 к настоящему Закону, следующим категориям граждан: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участники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участники боевых действий в годы Великой Отечественной войны, ставшие инвалидами вследствие ранения, контузии, увечья или заболевания, полученных при защите СССР, лица, ставшие инвалидами вследствие ранения и другого ущерба здоровью, полученных в районах боевых действий в период Великой Отечественной войны и в послевоенный период от боеприпасов, минно-взрывных устройств и взрывчатых веществ, а также при выполнении работ по разминированию;</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участники войны, проходившие военную службу (находившиеся на положении военнослужащих) в течение не менее 4 (четырех) месяцев в тылу, а также работавшие в пределах фронтовых границ;</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г) бывшие узники концлагерей, гетто и других мест принудительного содержания, созданных нацистами и их союзниками в период Второй мировой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 лица, работавшие в период блокады в городе Ленинграде на предприятиях, в учреждениях и организациях города и награжденные медалью «За оборону Ленинграда», и лица, награжденные знаком «Житель блокадного Ленинграда»;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е) лица, награжденные орденами и медалями СССР за самоотверженный труд в тылу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ж) лица, проработавшие в период с 22 июня 1941 года по 9 мая 1945 года не менее 6 (шести) месяцев, исключая период работы на временно оккупированных территориях СССР;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з) вдовы (вдовцы) умерших инвалидов войны, участников боевых действий в период Великой Отечественной войны.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4. Размеры и порядок осуществления выплаты единовременной материальной помощи, указанной в пункте 3 настоящей статьи,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32</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w:t>
      </w:r>
      <w:r w:rsidRPr="00264341">
        <w:rPr>
          <w:rFonts w:ascii="Times New Roman" w:eastAsia="Times New Roman" w:hAnsi="Times New Roman" w:cs="Times New Roman"/>
          <w:sz w:val="28"/>
          <w:szCs w:val="28"/>
          <w:lang w:eastAsia="ru-RU"/>
        </w:rPr>
        <w:t>2025</w:t>
      </w:r>
      <w:r w:rsidRPr="00264341">
        <w:rPr>
          <w:rFonts w:ascii="Times New Roman" w:eastAsia="Times New Roman" w:hAnsi="Times New Roman" w:cs="Times New Roman"/>
          <w:bCs/>
          <w:sz w:val="28"/>
          <w:szCs w:val="28"/>
          <w:lang w:eastAsia="ru-RU"/>
        </w:rPr>
        <w:t xml:space="preserve"> году за счет средств республиканского бюджета осуществляется государственный заказ (финансирование) услуг:</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научно-исследовательских работ, опытно-конструкторских и технологических работ – в сумме 6 100 503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по трансляции, ретрансляции теле-, радиопрограмм, определенных государственным заказом, и </w:t>
      </w:r>
      <w:proofErr w:type="spellStart"/>
      <w:r w:rsidRPr="00264341">
        <w:rPr>
          <w:rFonts w:ascii="Times New Roman" w:eastAsia="Times New Roman" w:hAnsi="Times New Roman" w:cs="Times New Roman"/>
          <w:bCs/>
          <w:sz w:val="28"/>
          <w:szCs w:val="28"/>
          <w:lang w:eastAsia="ru-RU"/>
        </w:rPr>
        <w:t>радиоконтролю</w:t>
      </w:r>
      <w:proofErr w:type="spellEnd"/>
      <w:r w:rsidRPr="00264341">
        <w:rPr>
          <w:rFonts w:ascii="Times New Roman" w:eastAsia="Times New Roman" w:hAnsi="Times New Roman" w:cs="Times New Roman"/>
          <w:bCs/>
          <w:sz w:val="28"/>
          <w:szCs w:val="28"/>
          <w:lang w:eastAsia="ru-RU"/>
        </w:rPr>
        <w:t xml:space="preserve"> радиоизлучающих средств, участвующих в исполнении государственного заказа, как составной части мониторинга радиочастотного спектра, – в сумме 5 405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869</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 xml:space="preserve">рублей, в том числе на погашение кредиторской задолженности по направлениям согласно Приложению № 2.21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w:t>
      </w:r>
      <w:r w:rsidR="00D047FC"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1E4203"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6</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684 588 рублей по направлениям согласно Приложению № 2.22 к настоящему Закону.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оказание бесплатной </w:t>
      </w:r>
      <w:proofErr w:type="spellStart"/>
      <w:r w:rsidRPr="00264341">
        <w:rPr>
          <w:rFonts w:ascii="Times New Roman" w:eastAsia="Times New Roman" w:hAnsi="Times New Roman" w:cs="Times New Roman"/>
          <w:bCs/>
          <w:sz w:val="28"/>
          <w:szCs w:val="28"/>
          <w:lang w:eastAsia="ru-RU"/>
        </w:rPr>
        <w:t>ортодонтической</w:t>
      </w:r>
      <w:proofErr w:type="spellEnd"/>
      <w:r w:rsidRPr="00264341">
        <w:rPr>
          <w:rFonts w:ascii="Times New Roman" w:eastAsia="Times New Roman" w:hAnsi="Times New Roman" w:cs="Times New Roman"/>
          <w:bCs/>
          <w:sz w:val="28"/>
          <w:szCs w:val="28"/>
          <w:lang w:eastAsia="ru-RU"/>
        </w:rPr>
        <w:t xml:space="preserve"> помощи детям и зубопротезировани</w:t>
      </w:r>
      <w:r w:rsidR="007E2294"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 граждан, для которых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учреждениями, осуществляющими медицинскую деятельность на основании лицензии, утверждаются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на предоставление услуг магнитно-резонансной томографии гражданам Приднестровской Молдавской Республики – в сумме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895</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400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2.23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Направление граждан Приднестровской Молдавской Республики на прохождение процедуры магнитно-резонансной томографии осуществляется </w:t>
      </w:r>
      <w:r w:rsidRPr="00264341">
        <w:rPr>
          <w:rFonts w:ascii="Times New Roman" w:eastAsia="Times New Roman" w:hAnsi="Times New Roman" w:cs="Times New Roman"/>
          <w:bCs/>
          <w:sz w:val="28"/>
          <w:szCs w:val="28"/>
          <w:lang w:eastAsia="ru-RU"/>
        </w:rPr>
        <w:lastRenderedPageBreak/>
        <w:t xml:space="preserve">в порядке, установленном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4 988</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370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2.24 к настоящему Закону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на оказание консультативного приема врачами-специалистами и услуг по диагностике детям субъектами частной медицинской деятельности, а также государственными учреждениями,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лечебно-профилактических учреждений, подведомственных исполнительному органу государственной власти, в ведении которого находятся вопросы здравоохранения, – в сумме 2 000 000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направления детей на оказание им консультативного приема врачами-специалистами и услуг по диагностике субъектами частной медицинской деятельности и государственными учреждениями, осуществляющими медицинскую деятельность на основании лицензии, устанавливается исполнительным органом государственной власти, в ведении которого находятся вопросы здравоохранения;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ж) на оказание услуг государственным унитарным </w:t>
      </w:r>
      <w:r w:rsidR="00B215F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предприятием «Приднестровье-лес» – в сумме 8 765</w:t>
      </w:r>
      <w:r w:rsidR="00B215F0"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811</w:t>
      </w:r>
      <w:r w:rsidR="00B215F0"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«Приднестровье-лес»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з) на оказание услуг по строительному контролю и техническому надзору для объектов, финансируемых за счет средств республиканского бюджета, – в сумме 1 084</w:t>
      </w:r>
      <w:r w:rsidR="00144807"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210</w:t>
      </w:r>
      <w:r w:rsidR="00144807"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shd w:val="clear" w:color="auto" w:fill="FFFFFF"/>
          <w:lang w:eastAsia="ru-RU"/>
        </w:rPr>
        <w:t>и) на оказание услуг по проведению экологического мониторинга и моделирования состояния окружающей среды государственным унитарным предприятием «Республиканский научно-исследовательский институт экологии» – в сумме</w:t>
      </w:r>
      <w:r w:rsidRPr="00264341">
        <w:rPr>
          <w:rFonts w:ascii="Times New Roman" w:eastAsia="Times New Roman" w:hAnsi="Times New Roman" w:cs="Times New Roman"/>
          <w:bCs/>
          <w:sz w:val="28"/>
          <w:szCs w:val="28"/>
          <w:lang w:eastAsia="ru-RU"/>
        </w:rPr>
        <w:t xml:space="preserve"> 1 468</w:t>
      </w:r>
      <w:r w:rsidR="008E41F6"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050</w:t>
      </w:r>
      <w:r w:rsidR="008E41F6"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согласно Приложению № 2.26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Выполнение услуг, оказываемых государственным унитарным предприятием «Республиканский научно-исследовательский институт экологии» в 2025 году, осуществляется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к) на оказание услуг по обеспечению организации управления электросвязью, в том числе обеспечение мониторинга радиочастотного </w:t>
      </w:r>
      <w:r w:rsidRPr="00264341">
        <w:rPr>
          <w:rFonts w:ascii="Times New Roman" w:eastAsia="Times New Roman" w:hAnsi="Times New Roman" w:cs="Times New Roman"/>
          <w:bCs/>
          <w:sz w:val="28"/>
          <w:szCs w:val="28"/>
          <w:lang w:eastAsia="ru-RU"/>
        </w:rPr>
        <w:lastRenderedPageBreak/>
        <w:t>спектра, проведение технического контроля за излучениями радиоизлучающих средств как составной части мониторинга радиочастотного спектра – в сумме 671 343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л)</w:t>
      </w:r>
      <w:r w:rsidRPr="00264341">
        <w:rPr>
          <w:rFonts w:ascii="Times New Roman" w:eastAsia="Times New Roman" w:hAnsi="Times New Roman" w:cs="Times New Roman"/>
          <w:bCs/>
          <w:sz w:val="28"/>
          <w:szCs w:val="28"/>
          <w:lang w:eastAsia="ru-RU"/>
        </w:rPr>
        <w:t xml:space="preserve"> на проведение научно-исследовательских работ государственным унитарным предприятием «Приднестровский научно-исследовательский институт сельского хозяйства» – в сумме 7</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494</w:t>
      </w:r>
      <w:r w:rsidR="00EE4C48"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550</w:t>
      </w:r>
      <w:r w:rsidR="00EE4C48"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 по направлениям согласно Приложению № 2.27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Статья</w:t>
      </w:r>
      <w:r w:rsidR="00357F17" w:rsidRPr="00264341">
        <w:rPr>
          <w:rFonts w:ascii="Times New Roman" w:eastAsia="Times New Roman" w:hAnsi="Times New Roman" w:cs="Times New Roman"/>
          <w:b/>
          <w:sz w:val="28"/>
          <w:szCs w:val="28"/>
          <w:lang w:eastAsia="ru-RU"/>
        </w:rPr>
        <w:t xml:space="preserve"> 33</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1. В 2025 году осуществляется финансирование расходов, связанных с подготовкой и проведением выборов депутатов Верховного Совета Приднестровской Молдавской Республики, в сумме 12 080</w:t>
      </w:r>
      <w:r w:rsidR="00144807"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496</w:t>
      </w:r>
      <w:r w:rsidR="00144807"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i/>
          <w:iCs/>
          <w:sz w:val="28"/>
          <w:szCs w:val="28"/>
          <w:lang w:eastAsia="ru-RU"/>
        </w:rPr>
      </w:pPr>
      <w:r w:rsidRPr="00264341">
        <w:rPr>
          <w:rFonts w:ascii="Times New Roman" w:eastAsia="Times New Roman" w:hAnsi="Times New Roman" w:cs="Times New Roman"/>
          <w:sz w:val="28"/>
          <w:szCs w:val="28"/>
          <w:lang w:eastAsia="ru-RU"/>
        </w:rPr>
        <w:t xml:space="preserve">2. В 2025 году осуществляется финансирование расходов, связанных с подготовкой и проведением выборов народных депутатов местных Советов народных депутатов, председателей Советов – глав администраций сел </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поселков</w:t>
      </w:r>
      <w:r w:rsidR="00580A12"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iCs/>
          <w:sz w:val="28"/>
          <w:szCs w:val="28"/>
          <w:lang w:eastAsia="ru-RU"/>
        </w:rPr>
        <w:t>в сумме 5 911</w:t>
      </w:r>
      <w:r w:rsidR="00144807" w:rsidRPr="00264341">
        <w:rPr>
          <w:rFonts w:ascii="Times New Roman" w:eastAsia="Times New Roman" w:hAnsi="Times New Roman" w:cs="Times New Roman"/>
          <w:iCs/>
          <w:sz w:val="28"/>
          <w:szCs w:val="28"/>
          <w:lang w:eastAsia="ru-RU"/>
        </w:rPr>
        <w:t> </w:t>
      </w:r>
      <w:r w:rsidRPr="00264341">
        <w:rPr>
          <w:rFonts w:ascii="Times New Roman" w:eastAsia="Times New Roman" w:hAnsi="Times New Roman" w:cs="Times New Roman"/>
          <w:iCs/>
          <w:sz w:val="28"/>
          <w:szCs w:val="28"/>
          <w:lang w:eastAsia="ru-RU"/>
        </w:rPr>
        <w:t>864</w:t>
      </w:r>
      <w:r w:rsidR="00144807" w:rsidRPr="00264341">
        <w:rPr>
          <w:rFonts w:ascii="Times New Roman" w:eastAsia="Times New Roman" w:hAnsi="Times New Roman" w:cs="Times New Roman"/>
          <w:iCs/>
          <w:sz w:val="28"/>
          <w:szCs w:val="28"/>
          <w:lang w:eastAsia="ru-RU"/>
        </w:rPr>
        <w:t xml:space="preserve"> </w:t>
      </w:r>
      <w:r w:rsidRPr="00264341">
        <w:rPr>
          <w:rFonts w:ascii="Times New Roman" w:eastAsia="Times New Roman" w:hAnsi="Times New Roman" w:cs="Times New Roman"/>
          <w:i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2024 году, в 2025 году направляются на повторное кредитование с учетом целевого назначения ранее выданных средств, а именно: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на предоставление бюджетных кредитов молодым семьям на срок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до 5 (пяти) лет под 1 процент годовых на приобретение строительных материалов для строительства домовладений, а также на приобретение жилья;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на предоставление беспроцентных бюджетных кредитов на срок </w:t>
      </w:r>
      <w:r w:rsidRPr="00264341">
        <w:rPr>
          <w:rFonts w:ascii="Times New Roman" w:eastAsia="Times New Roman" w:hAnsi="Times New Roman" w:cs="Times New Roman"/>
          <w:bCs/>
          <w:sz w:val="28"/>
          <w:szCs w:val="28"/>
          <w:lang w:eastAsia="ru-RU"/>
        </w:rPr>
        <w:b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в целях строительства нового жилья, а также на приобретение домовладений в сельской местности и городах местного значения;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200 гектаров, бюджетных кредитов по финансированию вышеуказанными субъектами кредитования расходов по приобретению горюче-смазочных материалов, запасных частей для агротехники, кормов, семенного и </w:t>
      </w:r>
      <w:r w:rsidRPr="00264341">
        <w:rPr>
          <w:rFonts w:ascii="Times New Roman" w:eastAsia="Times New Roman" w:hAnsi="Times New Roman" w:cs="Times New Roman"/>
          <w:bCs/>
          <w:sz w:val="28"/>
          <w:szCs w:val="28"/>
          <w:lang w:eastAsia="ru-RU"/>
        </w:rPr>
        <w:lastRenderedPageBreak/>
        <w:t>посадочного материалов, удобрений и пестицидов для осуществления сельскохозяйственного производства, а также расходов по строительству, приобретению, ремонту помещений для содержания сельскохозяйственных животных, приобретению молодняка животных для выращивания и откорма;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для строительства домовладений, а также на приобретение жилья.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кредитов, предусмотренных частью первой настоящего пункта, устанавливается нормативным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правовым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акт</w:t>
      </w:r>
      <w:r w:rsidR="004864C3" w:rsidRPr="00264341">
        <w:rPr>
          <w:rFonts w:ascii="Times New Roman" w:eastAsia="Times New Roman" w:hAnsi="Times New Roman" w:cs="Times New Roman"/>
          <w:bCs/>
          <w:sz w:val="28"/>
          <w:szCs w:val="28"/>
          <w:lang w:eastAsia="ru-RU"/>
        </w:rPr>
        <w:t>а</w:t>
      </w:r>
      <w:r w:rsidRPr="00264341">
        <w:rPr>
          <w:rFonts w:ascii="Times New Roman" w:eastAsia="Times New Roman" w:hAnsi="Times New Roman" w:cs="Times New Roman"/>
          <w:bCs/>
          <w:sz w:val="28"/>
          <w:szCs w:val="28"/>
          <w:lang w:eastAsia="ru-RU"/>
        </w:rPr>
        <w:t>м</w:t>
      </w:r>
      <w:r w:rsidR="004864C3"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необходимости в целях реализации программных мероприятий, предусмотренных подпунктами а) и г) части первой настоящего пункта, Советам народных депутатов городов (районов) при утверждении бюджетов муниципальных образований на 2025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а), б)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и 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и несовершеннолетнего ребенка.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Семья признается отвечающей требованиям </w:t>
      </w:r>
      <w:r w:rsidR="004864C3" w:rsidRPr="00264341">
        <w:rPr>
          <w:rFonts w:ascii="Times New Roman" w:eastAsia="Times New Roman" w:hAnsi="Times New Roman" w:cs="Times New Roman"/>
          <w:bCs/>
          <w:sz w:val="28"/>
          <w:szCs w:val="28"/>
          <w:lang w:eastAsia="ru-RU"/>
        </w:rPr>
        <w:t xml:space="preserve">определения </w:t>
      </w:r>
      <w:r w:rsidRPr="00264341">
        <w:rPr>
          <w:rFonts w:ascii="Times New Roman" w:eastAsia="Times New Roman" w:hAnsi="Times New Roman" w:cs="Times New Roman"/>
          <w:bCs/>
          <w:sz w:val="28"/>
          <w:szCs w:val="28"/>
          <w:lang w:eastAsia="ru-RU"/>
        </w:rPr>
        <w:t>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200 гектаров,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w:t>
      </w:r>
      <w:r w:rsidRPr="00264341">
        <w:rPr>
          <w:rFonts w:ascii="Times New Roman" w:eastAsia="Times New Roman" w:hAnsi="Times New Roman" w:cs="Times New Roman"/>
          <w:bCs/>
          <w:sz w:val="28"/>
          <w:szCs w:val="28"/>
          <w:lang w:eastAsia="ru-RU"/>
        </w:rPr>
        <w:lastRenderedPageBreak/>
        <w:t>при этом размер платы за пользование бюджетным кредитом – 1 процент годовых, срок предоставления бюджетного кредита: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юридических лиц, крестьянских (фермерских) хозяйств, осуществляющих деятельность в области растениеводства, – до 1 (одного)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для юридических лиц, крестьянских (фермерских) хозяйств, осуществляющих деятельность в области животноводства, – до 2 (двух) лет с даты заключения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Сохранить в 2025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2025 год согласно Приложению № 2.28 </w:t>
      </w:r>
      <w:r w:rsidR="0014480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к настоящему Закону.</w:t>
      </w:r>
    </w:p>
    <w:p w:rsidR="00C65E6B" w:rsidRPr="00264341" w:rsidRDefault="00C65E6B"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а также передача на баланс органов государственной власти и управления имущества, приобретенного за счет вышеуказанных средств, и (или) за счет средств коммерческих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w:t>
      </w:r>
      <w:r w:rsidRPr="00264341">
        <w:rPr>
          <w:rFonts w:ascii="Times New Roman" w:eastAsia="Times New Roman" w:hAnsi="Times New Roman" w:cs="Times New Roman"/>
          <w:bCs/>
          <w:sz w:val="28"/>
          <w:szCs w:val="28"/>
          <w:lang w:eastAsia="ru-RU"/>
        </w:rPr>
        <w:lastRenderedPageBreak/>
        <w:t>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w:t>
      </w:r>
      <w:r w:rsidR="00327DD4" w:rsidRPr="00264341">
        <w:rPr>
          <w:rFonts w:ascii="Times New Roman" w:eastAsia="Times New Roman" w:hAnsi="Times New Roman" w:cs="Times New Roman"/>
          <w:bCs/>
          <w:sz w:val="28"/>
          <w:szCs w:val="28"/>
          <w:lang w:eastAsia="ru-RU"/>
        </w:rPr>
        <w:t xml:space="preserve">. </w:t>
      </w:r>
      <w:r w:rsidR="00327DD4" w:rsidRPr="00264341">
        <w:rPr>
          <w:rFonts w:ascii="Times New Roman" w:hAnsi="Times New Roman" w:cs="Times New Roman"/>
          <w:sz w:val="28"/>
          <w:szCs w:val="28"/>
        </w:rPr>
        <w:t xml:space="preserve">Во изменение пункта 3 статьи 5 Закона Приднестровской Молдавской Республики «Об особенностях финансирования государственных (муниципальных) учреждений»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w:t>
      </w:r>
      <w:r w:rsidR="00327DD4" w:rsidRPr="00264341">
        <w:rPr>
          <w:rFonts w:ascii="Times New Roman" w:hAnsi="Times New Roman" w:cs="Times New Roman"/>
          <w:bCs/>
          <w:sz w:val="28"/>
          <w:szCs w:val="28"/>
        </w:rPr>
        <w:t>после внесения изменений в настоящий Закон (решение Совета народных депутатов города (района) о бюджете на текущий финансовый год</w:t>
      </w:r>
      <w:r w:rsidR="004864C3" w:rsidRPr="00264341">
        <w:rPr>
          <w:rFonts w:ascii="Times New Roman" w:hAnsi="Times New Roman" w:cs="Times New Roman"/>
          <w:bCs/>
          <w:sz w:val="28"/>
          <w:szCs w:val="28"/>
        </w:rPr>
        <w:t>)</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Доходы, определенные в пункте 3 настоящей статьи, расходуются в следующей очередности: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сопутствующие налоговые платежи;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законодательством Приднестровской Молдавской Республики, с учетом начислений на заработную плату;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покрытие расходов по социально защищенным статьям, подлежащим финансированию в первоочередном порядке;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EB599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е) развитие материально-технической базы;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пункте 3 настоящей статьи, не распространяются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2025 года остаются на специальных бюджетных счетах государственных и муниципальных учреждений и расходуются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2025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деятельности по состоянию на 1 января 2025 года является переходящим и используется в 2025 году после внесения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8. В 2025 году денежные средства:</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учреждений социальной защиты, работников учреждений системы образования, культуры, искусства и спорта, государственных научно-исследовательских учреждений, а также учреждений, осуществляющих организацию питания в государственных (муниципальных) учреждениях,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муниципальных учреждений служб социальной помощи на дому одиноким престарелым и нетрудоспособным гражданам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64341">
        <w:rPr>
          <w:rFonts w:ascii="Times New Roman" w:eastAsia="Times New Roman" w:hAnsi="Times New Roman" w:cs="Times New Roman"/>
          <w:sz w:val="28"/>
          <w:szCs w:val="28"/>
          <w:shd w:val="clear" w:color="auto" w:fill="FFFFFF"/>
          <w:lang w:eastAsia="ru-RU"/>
        </w:rPr>
        <w:t xml:space="preserve">в) в размере до 50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w:t>
      </w:r>
      <w:r w:rsidRPr="00264341">
        <w:rPr>
          <w:rFonts w:ascii="Times New Roman" w:eastAsia="Times New Roman" w:hAnsi="Times New Roman" w:cs="Times New Roman"/>
          <w:sz w:val="28"/>
          <w:szCs w:val="28"/>
          <w:shd w:val="clear" w:color="auto" w:fill="FFFFFF"/>
          <w:lang w:eastAsia="ru-RU"/>
        </w:rPr>
        <w:lastRenderedPageBreak/>
        <w:t>Молдавской Республики, а также работников муниципальных учреждений здравоохранения в виде доплат и надбавок.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При этом ограничение суммарного размера доплат и надбавок, установленное Законом Приднестровской Молдавской Республики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Условия и размер материального поощрения за счет средств, указанных в части первой настоящего пункта,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 порядок расходования средств, указанных в части первой настоящего пункта, не распространяются нормы пункта 5 настоящей статьи и нормы статьи 10 настоящего Закона.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36</w:t>
      </w:r>
      <w:r w:rsidRPr="00264341">
        <w:rPr>
          <w:rFonts w:ascii="Times New Roman" w:eastAsia="Times New Roman" w:hAnsi="Times New Roman" w:cs="Times New Roman"/>
          <w:b/>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направлениям с последующим внесением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Установить, что с 1 ноября 2025 года принятие бюджетных обязательств республиканского и местных бюджетов по выполнению работ по </w:t>
      </w:r>
      <w:r w:rsidRPr="00264341">
        <w:rPr>
          <w:rFonts w:ascii="Times New Roman" w:eastAsia="Times New Roman" w:hAnsi="Times New Roman" w:cs="Times New Roman"/>
          <w:bCs/>
          <w:sz w:val="28"/>
          <w:szCs w:val="28"/>
          <w:lang w:eastAsia="ru-RU"/>
        </w:rPr>
        <w:lastRenderedPageBreak/>
        <w:t>строительству, реконструкции и капитальному ремонту в виде заключения договоров (контрактов) не допускается.</w:t>
      </w:r>
    </w:p>
    <w:p w:rsidR="003511E4" w:rsidRPr="00264341" w:rsidRDefault="00990B4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Установить, что с 1 декабря 2025 года принятие новых бюджетных обязательств, связанных с закупкой товаров, работ и услуг, в виде заключения договоров (контрактов), а также принятие иных обязательств, связанных с закупкой товаров, работ и услуг, не требующих заключения контракта, главными распорядителями бюджетных средств республиканского и местных бюджетов не допускается, за исключением случаев, установленных </w:t>
      </w:r>
      <w:r w:rsidR="0093203F" w:rsidRPr="00264341">
        <w:rPr>
          <w:rFonts w:ascii="Times New Roman" w:hAnsi="Times New Roman" w:cs="Times New Roman"/>
          <w:sz w:val="28"/>
          <w:szCs w:val="28"/>
        </w:rPr>
        <w:br/>
      </w:r>
      <w:r w:rsidRPr="00264341">
        <w:rPr>
          <w:rFonts w:ascii="Times New Roman" w:hAnsi="Times New Roman" w:cs="Times New Roman"/>
          <w:sz w:val="28"/>
          <w:szCs w:val="28"/>
        </w:rPr>
        <w:t>частью третьей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Ограничение, установленное частью второй настоящей статьи, не распространяется на принятие новых бюджетных обязательств по следующим направлениям расходов: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проведение ремонтных работ, приобретение оборудования, комплектующих, иных мероприятий, связанных с ликвидацией аварийных, чрезвычайных и иных непредвиденных ситуаций, последствий стихийных бедствий;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финансирование которых осуществляется за счет средств, выделяемых из Резервного фонда Президента Приднестровской Молдавской Республики и Резервного фонда Правительства Приднестровской Молдавской Республики.</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Глава 3. Бюджетно-налоговое регулирование и межбюджетные отношения</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39</w:t>
      </w:r>
      <w:r w:rsidRPr="00264341">
        <w:rPr>
          <w:rFonts w:ascii="Times New Roman" w:eastAsia="Times New Roman" w:hAnsi="Times New Roman" w:cs="Times New Roman"/>
          <w:b/>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357F17" w:rsidRPr="00264341">
        <w:rPr>
          <w:rFonts w:ascii="Times New Roman" w:eastAsia="Times New Roman" w:hAnsi="Times New Roman" w:cs="Times New Roman"/>
          <w:b/>
          <w:bCs/>
          <w:sz w:val="28"/>
          <w:szCs w:val="28"/>
          <w:lang w:eastAsia="ru-RU"/>
        </w:rPr>
        <w:t>40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2025 году</w:t>
      </w:r>
      <w:r w:rsidRPr="00264341">
        <w:rPr>
          <w:rFonts w:ascii="Times New Roman" w:eastAsia="Times New Roman" w:hAnsi="Times New Roman" w:cs="Times New Roman"/>
          <w:bCs/>
          <w:sz w:val="28"/>
          <w:szCs w:val="28"/>
          <w:lang w:eastAsia="ru-RU"/>
        </w:rPr>
        <w:t xml:space="preserve">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357F17"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875</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000</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Расходование средств, запланированных на финансирование мероприятий по ведению государственного земельного кадастра, </w:t>
      </w:r>
      <w:r w:rsidRPr="00264341">
        <w:rPr>
          <w:rFonts w:ascii="Times New Roman" w:eastAsia="Times New Roman" w:hAnsi="Times New Roman" w:cs="Times New Roman"/>
          <w:bCs/>
          <w:sz w:val="28"/>
          <w:szCs w:val="28"/>
          <w:lang w:eastAsia="ru-RU"/>
        </w:rPr>
        <w:lastRenderedPageBreak/>
        <w:t xml:space="preserve">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случае если местному бюджету города (района) выделяются дотации (трансферты) за счет средств республиканского бюджета, средства, 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41</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на взносы в бюджет Единого государственного фонда социального страхования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на имущество, включенное в перечень малых объектов приватизации, находящихся в государственной или муниципальной собственности;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на средства </w:t>
      </w:r>
      <w:proofErr w:type="spellStart"/>
      <w:r w:rsidRPr="00264341">
        <w:rPr>
          <w:rFonts w:ascii="Times New Roman" w:eastAsia="Times New Roman" w:hAnsi="Times New Roman" w:cs="Times New Roman"/>
          <w:bCs/>
          <w:sz w:val="28"/>
          <w:szCs w:val="28"/>
          <w:lang w:eastAsia="ru-RU"/>
        </w:rPr>
        <w:t>энергоснабжающих</w:t>
      </w:r>
      <w:proofErr w:type="spellEnd"/>
      <w:r w:rsidRPr="00264341">
        <w:rPr>
          <w:rFonts w:ascii="Times New Roman" w:eastAsia="Times New Roman" w:hAnsi="Times New Roman" w:cs="Times New Roman"/>
          <w:bCs/>
          <w:sz w:val="28"/>
          <w:szCs w:val="28"/>
          <w:lang w:eastAsia="ru-RU"/>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w:t>
      </w:r>
      <w:r w:rsidRPr="00264341">
        <w:rPr>
          <w:rFonts w:ascii="Times New Roman" w:eastAsia="Times New Roman" w:hAnsi="Times New Roman" w:cs="Times New Roman"/>
          <w:bCs/>
          <w:sz w:val="28"/>
          <w:szCs w:val="28"/>
          <w:lang w:eastAsia="ru-RU"/>
        </w:rPr>
        <w:lastRenderedPageBreak/>
        <w:t>равнозначна или превышает задолженность по платежам в бюджеты всех уровней и внебюджетные фонды;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42</w:t>
      </w:r>
      <w:r w:rsidRPr="00264341">
        <w:rPr>
          <w:rFonts w:ascii="Times New Roman" w:eastAsia="Times New Roman" w:hAnsi="Times New Roman" w:cs="Times New Roman"/>
          <w:b/>
          <w:bCs/>
          <w:i/>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и </w:t>
      </w:r>
      <w:r w:rsidR="00AA0C73"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50 процентов в доход указанных организаций на открытые им специальные бюджетные счета;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в) государственными унитарными (в том числе казенными) 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указанных унитарных предприятий</w:t>
      </w:r>
      <w:r w:rsidR="004D5F02" w:rsidRPr="00264341">
        <w:rPr>
          <w:rFonts w:ascii="Times New Roman" w:eastAsia="Times New Roman" w:hAnsi="Times New Roman" w:cs="Times New Roman"/>
          <w:bCs/>
          <w:sz w:val="28"/>
          <w:szCs w:val="28"/>
          <w:lang w:eastAsia="ru-RU"/>
        </w:rPr>
        <w:t xml:space="preserve"> </w:t>
      </w:r>
      <w:r w:rsidR="004D5F02" w:rsidRPr="00264341">
        <w:rPr>
          <w:rFonts w:ascii="Times New Roman" w:hAnsi="Times New Roman" w:cs="Times New Roman"/>
          <w:bCs/>
          <w:sz w:val="28"/>
          <w:szCs w:val="28"/>
          <w:shd w:val="clear" w:color="auto" w:fill="FFFFFF"/>
        </w:rPr>
        <w:t>в случае утверждения органом, осуществляющим полномочия собственника, программ расходования данных средств</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указанных унитарных предприятий;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 муниципальными унитарными предприятиями в случае отсутствия программ расходования средств, утвержденных Советами народных депутатов городов (районов), – 100 процентов в доход местного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Предоставить право Советам народных депутатов городов (районов)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264341">
        <w:rPr>
          <w:rFonts w:ascii="Times New Roman" w:eastAsia="Times New Roman" w:hAnsi="Times New Roman" w:cs="Times New Roman"/>
          <w:bCs/>
          <w:sz w:val="28"/>
          <w:szCs w:val="28"/>
          <w:lang w:eastAsia="ru-RU"/>
        </w:rPr>
        <w:t>недопоступлениям</w:t>
      </w:r>
      <w:proofErr w:type="spellEnd"/>
      <w:r w:rsidRPr="00264341">
        <w:rPr>
          <w:rFonts w:ascii="Times New Roman" w:eastAsia="Times New Roman" w:hAnsi="Times New Roman" w:cs="Times New Roman"/>
          <w:bCs/>
          <w:sz w:val="28"/>
          <w:szCs w:val="28"/>
          <w:lang w:eastAsia="ru-RU"/>
        </w:rPr>
        <w:t xml:space="preserve"> в доходную часть.</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Установить, что расходование средств, полученных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от сдачи в аренду имущества, находящегося в </w:t>
      </w:r>
      <w:r w:rsidRPr="00264341">
        <w:rPr>
          <w:rFonts w:ascii="Times New Roman" w:hAnsi="Times New Roman" w:cs="Times New Roman"/>
          <w:bCs/>
          <w:sz w:val="28"/>
          <w:szCs w:val="28"/>
        </w:rPr>
        <w:t>государственной (муниципальной собственности)</w:t>
      </w:r>
      <w:r w:rsidRPr="00264341">
        <w:rPr>
          <w:rFonts w:ascii="Times New Roman" w:hAnsi="Times New Roman" w:cs="Times New Roman"/>
          <w:sz w:val="28"/>
          <w:szCs w:val="28"/>
        </w:rPr>
        <w:t xml:space="preserve">, вне рамок программ, утвержденных </w:t>
      </w:r>
      <w:r w:rsidRPr="00264341">
        <w:rPr>
          <w:rFonts w:ascii="Times New Roman" w:hAnsi="Times New Roman" w:cs="Times New Roman"/>
          <w:bCs/>
          <w:sz w:val="28"/>
          <w:szCs w:val="28"/>
        </w:rPr>
        <w:t xml:space="preserve">органом, осуществляющим полномочия собственника </w:t>
      </w:r>
      <w:r w:rsidRPr="00264341">
        <w:rPr>
          <w:rFonts w:ascii="Times New Roman" w:hAnsi="Times New Roman" w:cs="Times New Roman"/>
          <w:sz w:val="28"/>
          <w:szCs w:val="28"/>
        </w:rPr>
        <w:t>(Советами народных депутатов городов (районов)), не допускается.</w:t>
      </w:r>
    </w:p>
    <w:p w:rsidR="000938AF" w:rsidRPr="00264341" w:rsidRDefault="000938AF" w:rsidP="005D4141">
      <w:pPr>
        <w:shd w:val="clear" w:color="auto" w:fill="FFFFFF"/>
        <w:spacing w:after="0" w:line="240" w:lineRule="auto"/>
        <w:ind w:firstLine="709"/>
        <w:jc w:val="both"/>
        <w:rPr>
          <w:rFonts w:ascii="Times New Roman" w:hAnsi="Times New Roman" w:cs="Times New Roman"/>
          <w:sz w:val="28"/>
          <w:szCs w:val="28"/>
        </w:rPr>
      </w:pPr>
      <w:r w:rsidRPr="00264341">
        <w:rPr>
          <w:rFonts w:ascii="Times New Roman" w:hAnsi="Times New Roman" w:cs="Times New Roman"/>
          <w:sz w:val="28"/>
          <w:szCs w:val="28"/>
        </w:rPr>
        <w:t xml:space="preserve">В случае (или при выявлении фактов) использования </w:t>
      </w:r>
      <w:r w:rsidRPr="00264341">
        <w:rPr>
          <w:rFonts w:ascii="Times New Roman" w:hAnsi="Times New Roman" w:cs="Times New Roman"/>
          <w:bCs/>
          <w:sz w:val="28"/>
          <w:szCs w:val="28"/>
        </w:rPr>
        <w:t>государственными (муниципальными)</w:t>
      </w:r>
      <w:r w:rsidRPr="00264341">
        <w:rPr>
          <w:rFonts w:ascii="Times New Roman" w:hAnsi="Times New Roman" w:cs="Times New Roman"/>
          <w:sz w:val="28"/>
          <w:szCs w:val="28"/>
        </w:rPr>
        <w:t xml:space="preserve"> унитарными предприятиями средств, полученных от сдачи в аренду имущества, на финансирование мероприятий (или направлений), не предусмотренных программами, утвержденными </w:t>
      </w:r>
      <w:r w:rsidRPr="00264341">
        <w:rPr>
          <w:rFonts w:ascii="Times New Roman" w:hAnsi="Times New Roman" w:cs="Times New Roman"/>
          <w:bCs/>
          <w:sz w:val="28"/>
          <w:szCs w:val="28"/>
        </w:rPr>
        <w:t>органом, осуществляющим полномочия собственника</w:t>
      </w:r>
      <w:r w:rsidRPr="00264341">
        <w:rPr>
          <w:rFonts w:ascii="Times New Roman" w:hAnsi="Times New Roman" w:cs="Times New Roman"/>
          <w:sz w:val="28"/>
          <w:szCs w:val="28"/>
        </w:rPr>
        <w:t xml:space="preserve"> (Советами народных депутатов городов (районов))</w:t>
      </w:r>
      <w:r w:rsidR="004B511A" w:rsidRPr="00264341">
        <w:rPr>
          <w:rFonts w:ascii="Times New Roman" w:hAnsi="Times New Roman" w:cs="Times New Roman"/>
          <w:sz w:val="28"/>
          <w:szCs w:val="28"/>
        </w:rPr>
        <w:t>,</w:t>
      </w:r>
      <w:r w:rsidRPr="00264341">
        <w:rPr>
          <w:rFonts w:ascii="Times New Roman" w:hAnsi="Times New Roman" w:cs="Times New Roman"/>
          <w:sz w:val="28"/>
          <w:szCs w:val="28"/>
        </w:rPr>
        <w:t xml:space="preserve"> в предыдущем финансовом году и в текущем финансовом году, сумма средств, использованных не по назначению (или вне рамок программ), зачисля</w:t>
      </w:r>
      <w:r w:rsidR="00EF2C9F" w:rsidRPr="00264341">
        <w:rPr>
          <w:rFonts w:ascii="Times New Roman" w:hAnsi="Times New Roman" w:cs="Times New Roman"/>
          <w:sz w:val="28"/>
          <w:szCs w:val="28"/>
        </w:rPr>
        <w:t>е</w:t>
      </w:r>
      <w:r w:rsidRPr="00264341">
        <w:rPr>
          <w:rFonts w:ascii="Times New Roman" w:hAnsi="Times New Roman" w:cs="Times New Roman"/>
          <w:sz w:val="28"/>
          <w:szCs w:val="28"/>
        </w:rPr>
        <w:t xml:space="preserve">тся в полном объеме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p>
    <w:p w:rsidR="003511E4" w:rsidRPr="00264341" w:rsidRDefault="000938A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Средства, полученные от сдачи в аренду </w:t>
      </w:r>
      <w:r w:rsidRPr="00264341">
        <w:rPr>
          <w:rFonts w:ascii="Times New Roman" w:hAnsi="Times New Roman" w:cs="Times New Roman"/>
          <w:bCs/>
          <w:sz w:val="28"/>
          <w:szCs w:val="28"/>
        </w:rPr>
        <w:t xml:space="preserve">государственного (муниципального) </w:t>
      </w:r>
      <w:r w:rsidRPr="00264341">
        <w:rPr>
          <w:rFonts w:ascii="Times New Roman" w:hAnsi="Times New Roman" w:cs="Times New Roman"/>
          <w:sz w:val="28"/>
          <w:szCs w:val="28"/>
        </w:rPr>
        <w:t xml:space="preserve">имущества и не использованные в течение финансового года (в виде остатков средств на счетах, а также экономии средств при выполнении программ расходования средств по состоянию на 1 января текущего финансового года), подлежат зачислению в доход </w:t>
      </w:r>
      <w:r w:rsidRPr="00264341">
        <w:rPr>
          <w:rFonts w:ascii="Times New Roman" w:hAnsi="Times New Roman" w:cs="Times New Roman"/>
          <w:bCs/>
          <w:sz w:val="28"/>
          <w:szCs w:val="28"/>
        </w:rPr>
        <w:t>соответствующего</w:t>
      </w:r>
      <w:r w:rsidRPr="00264341">
        <w:rPr>
          <w:rFonts w:ascii="Times New Roman" w:hAnsi="Times New Roman" w:cs="Times New Roman"/>
          <w:sz w:val="28"/>
          <w:szCs w:val="28"/>
        </w:rPr>
        <w:t xml:space="preserve"> бюджета</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w:t>
      </w:r>
      <w:r w:rsidRPr="00264341">
        <w:rPr>
          <w:rFonts w:ascii="Times New Roman" w:eastAsia="Times New Roman" w:hAnsi="Times New Roman" w:cs="Times New Roman"/>
          <w:bCs/>
          <w:sz w:val="28"/>
          <w:szCs w:val="28"/>
          <w:lang w:eastAsia="ru-RU"/>
        </w:rPr>
        <w:lastRenderedPageBreak/>
        <w:t>от сдачи в аренду муниципального имущества и не 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освобождаются от арендной платы: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сроки, которые 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5. Официальное представительство Республики Абхази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официальное представительство Республики Южн</w:t>
      </w:r>
      <w:r w:rsidR="00EF2C9F" w:rsidRPr="00264341">
        <w:rPr>
          <w:rFonts w:ascii="Times New Roman" w:eastAsia="Times New Roman" w:hAnsi="Times New Roman" w:cs="Times New Roman"/>
          <w:bCs/>
          <w:sz w:val="28"/>
          <w:szCs w:val="28"/>
          <w:lang w:eastAsia="ru-RU"/>
        </w:rPr>
        <w:t>ой</w:t>
      </w:r>
      <w:r w:rsidRPr="00264341">
        <w:rPr>
          <w:rFonts w:ascii="Times New Roman" w:eastAsia="Times New Roman" w:hAnsi="Times New Roman" w:cs="Times New Roman"/>
          <w:bCs/>
          <w:sz w:val="28"/>
          <w:szCs w:val="28"/>
          <w:lang w:eastAsia="ru-RU"/>
        </w:rPr>
        <w:t xml:space="preserve"> Осети</w:t>
      </w:r>
      <w:r w:rsidR="00EF2C9F" w:rsidRPr="00264341">
        <w:rPr>
          <w:rFonts w:ascii="Times New Roman" w:eastAsia="Times New Roman" w:hAnsi="Times New Roman" w:cs="Times New Roman"/>
          <w:bCs/>
          <w:sz w:val="28"/>
          <w:szCs w:val="28"/>
          <w:lang w:eastAsia="ru-RU"/>
        </w:rPr>
        <w:t>и</w:t>
      </w:r>
      <w:r w:rsidRPr="00264341">
        <w:rPr>
          <w:rFonts w:ascii="Times New Roman" w:eastAsia="Times New Roman" w:hAnsi="Times New Roman" w:cs="Times New Roman"/>
          <w:bCs/>
          <w:sz w:val="28"/>
          <w:szCs w:val="28"/>
          <w:lang w:eastAsia="ru-RU"/>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43</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за 2024 год в порядке, установленном законодательством Приднестровской Молдавской Республики, но не позднее 30 июня 2025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Акционерными обществами и обществами с ограниченной ответственностью, учредителем (участником) которых полностью либо </w:t>
      </w:r>
      <w:r w:rsidRPr="00264341">
        <w:rPr>
          <w:rFonts w:ascii="Times New Roman" w:eastAsia="Times New Roman" w:hAnsi="Times New Roman" w:cs="Times New Roman"/>
          <w:bCs/>
          <w:sz w:val="28"/>
          <w:szCs w:val="28"/>
          <w:lang w:eastAsia="ru-RU"/>
        </w:rPr>
        <w:lastRenderedPageBreak/>
        <w:t>частично является государство, уплата начисленных за 2024 год дивидендов осуществляется в доход соответствующего бюджета (по принадлежности собственности) в срок не позднее 31 августа 2025 года.</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сроки, которые установлены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44</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услуги по передаче электрической энергии по линиям высокого напряжения и оперативно-диспетчерскому управлению энергосистемой, 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 исчисленных по итогам деятельности за 2024 год, при соблюдении условия, предусмотренного частью второй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Средства, освобожденные от перечисления в 2025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налоге на доходы организаций», предприятий черной металлургии, предприятий, указанных в пункте 1 настоящей статьи, а также организаций, осуществляющих деятельность по строительству, ремонту и эксплуатации дорог) по итогам </w:t>
      </w:r>
      <w:r w:rsidRPr="00264341">
        <w:rPr>
          <w:rFonts w:ascii="Times New Roman" w:eastAsia="Times New Roman" w:hAnsi="Times New Roman" w:cs="Times New Roman"/>
          <w:bCs/>
          <w:sz w:val="28"/>
          <w:szCs w:val="28"/>
          <w:lang w:eastAsia="ru-RU"/>
        </w:rPr>
        <w:lastRenderedPageBreak/>
        <w:t xml:space="preserve">финансово-хозяйственной деятельности за 2024 год перечисляют в доход республиканского (местного) бюджета часть чистой прибыли в пределах </w:t>
      </w:r>
      <w:r w:rsidR="00EE4C4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от 50 до 100 процентов в размерах и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за исключением случаев, определенных частью второй настоящего пункта. Средства организаций, осуществляющих деятельность по строительству, ремонту и эксплуатации дорог, освобожденные от перечисления в 2025 году в доход республиканского (местного) бюджета, в полном объеме направляются на приобретение техники, используемой при выполнении дорожных работ.</w:t>
      </w:r>
    </w:p>
    <w:p w:rsidR="003511E4" w:rsidRPr="00264341" w:rsidRDefault="0051103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 xml:space="preserve">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2024 год на цели, </w:t>
      </w:r>
      <w:r w:rsidRPr="00264341">
        <w:rPr>
          <w:rFonts w:ascii="Times New Roman" w:hAnsi="Times New Roman" w:cs="Times New Roman"/>
          <w:bCs/>
          <w:sz w:val="28"/>
          <w:szCs w:val="28"/>
        </w:rPr>
        <w:t>предусмотренные инвестиционными программами, утвержденными органом, осуществляющим полномочия собственника (решением Совета народных депутатов города (района)) на 2025 год</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45</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Во изменение норм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2024 год перечисляет в первом квартале 2025 года в республиканский бюджет часть прибыли в сумме 10 043</w:t>
      </w:r>
      <w:r w:rsidR="008E7D7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667</w:t>
      </w:r>
      <w:r w:rsidR="008E7D7E"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780FE6"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2025 года по 31 декабря 2025 года включительно, согласно Приложению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w:t>
      </w:r>
      <w:r w:rsidRPr="00264341">
        <w:rPr>
          <w:rFonts w:ascii="Times New Roman" w:eastAsia="Times New Roman" w:hAnsi="Times New Roman" w:cs="Times New Roman"/>
          <w:bCs/>
          <w:sz w:val="28"/>
          <w:szCs w:val="28"/>
          <w:lang w:eastAsia="ru-RU"/>
        </w:rPr>
        <w:lastRenderedPageBreak/>
        <w:t xml:space="preserve">баланса, в случаях, установленных налоговым законодательством 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10 к настоящему Закону для города или района, в котором находится структурное подразделение.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35014B" w:rsidRPr="00264341">
        <w:rPr>
          <w:rFonts w:ascii="Times New Roman" w:eastAsia="Times New Roman" w:hAnsi="Times New Roman" w:cs="Times New Roman"/>
          <w:bCs/>
          <w:sz w:val="28"/>
          <w:szCs w:val="28"/>
          <w:lang w:eastAsia="ru-RU"/>
        </w:rPr>
        <w:t xml:space="preserve">части второй </w:t>
      </w:r>
      <w:r w:rsidRPr="00264341">
        <w:rPr>
          <w:rFonts w:ascii="Times New Roman" w:eastAsia="Times New Roman" w:hAnsi="Times New Roman" w:cs="Times New Roman"/>
          <w:bCs/>
          <w:sz w:val="28"/>
          <w:szCs w:val="28"/>
          <w:lang w:eastAsia="ru-RU"/>
        </w:rPr>
        <w:t>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Недоимки по налогам, сборам и иным обязательным платежам</w:t>
      </w:r>
      <w:r w:rsidR="00571954" w:rsidRPr="00264341">
        <w:rPr>
          <w:rFonts w:ascii="Times New Roman" w:eastAsia="Times New Roman" w:hAnsi="Times New Roman" w:cs="Times New Roman"/>
          <w:bCs/>
          <w:sz w:val="28"/>
          <w:szCs w:val="28"/>
          <w:lang w:eastAsia="ru-RU"/>
        </w:rPr>
        <w:t xml:space="preserve"> </w:t>
      </w:r>
      <w:r w:rsidR="00A6064E" w:rsidRPr="00264341">
        <w:rPr>
          <w:rFonts w:ascii="Times New Roman" w:eastAsia="Times New Roman" w:hAnsi="Times New Roman" w:cs="Times New Roman"/>
          <w:bCs/>
          <w:sz w:val="28"/>
          <w:szCs w:val="28"/>
          <w:lang w:eastAsia="ru-RU"/>
        </w:rPr>
        <w:br/>
      </w:r>
      <w:r w:rsidR="00571954" w:rsidRPr="00264341">
        <w:rPr>
          <w:rFonts w:ascii="Times New Roman" w:eastAsia="Times New Roman" w:hAnsi="Times New Roman" w:cs="Times New Roman"/>
          <w:bCs/>
          <w:sz w:val="28"/>
          <w:szCs w:val="28"/>
          <w:lang w:eastAsia="ru-RU"/>
        </w:rPr>
        <w:t>(</w:t>
      </w:r>
      <w:r w:rsidR="00571954"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Налоговые платежи</w:t>
      </w:r>
      <w:r w:rsidR="00BC63F1" w:rsidRPr="00264341">
        <w:rPr>
          <w:rFonts w:ascii="Times New Roman" w:eastAsia="Times New Roman" w:hAnsi="Times New Roman" w:cs="Times New Roman"/>
          <w:bCs/>
          <w:sz w:val="28"/>
          <w:szCs w:val="28"/>
          <w:lang w:eastAsia="ru-RU"/>
        </w:rPr>
        <w:t xml:space="preserve"> (</w:t>
      </w:r>
      <w:r w:rsidR="00BC63F1" w:rsidRPr="00264341">
        <w:rPr>
          <w:rFonts w:ascii="Times New Roman" w:hAnsi="Times New Roman" w:cs="Times New Roman"/>
          <w:sz w:val="28"/>
          <w:szCs w:val="28"/>
          <w:lang w:eastAsia="ru-MD"/>
        </w:rPr>
        <w:t>за исключением налога на доходы организаций, включая отчисления от него в бюджеты различных уровней и государственный внебюджетный фонд)</w:t>
      </w:r>
      <w:r w:rsidRPr="00264341">
        <w:rPr>
          <w:rFonts w:ascii="Times New Roman" w:eastAsia="Times New Roman" w:hAnsi="Times New Roman" w:cs="Times New Roman"/>
          <w:bCs/>
          <w:sz w:val="28"/>
          <w:szCs w:val="28"/>
          <w:lang w:eastAsia="ru-RU"/>
        </w:rPr>
        <w:t>,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876066" w:rsidRPr="00264341" w:rsidRDefault="0087606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lang w:eastAsia="ru-MD"/>
        </w:rPr>
        <w:t>Суммы налога на доходы, уплачиваемые с 1 января 2025 года на основании налоговых расчетов за 2024 год, а также уплачиваемые</w:t>
      </w:r>
      <w:r w:rsidR="00EE4C48" w:rsidRPr="00264341">
        <w:rPr>
          <w:rFonts w:ascii="Times New Roman" w:hAnsi="Times New Roman" w:cs="Times New Roman"/>
          <w:sz w:val="28"/>
          <w:szCs w:val="28"/>
          <w:lang w:eastAsia="ru-MD"/>
        </w:rPr>
        <w:br/>
      </w:r>
      <w:r w:rsidRPr="00264341">
        <w:rPr>
          <w:rFonts w:ascii="Times New Roman" w:hAnsi="Times New Roman" w:cs="Times New Roman"/>
          <w:sz w:val="28"/>
          <w:szCs w:val="28"/>
          <w:lang w:eastAsia="ru-MD"/>
        </w:rPr>
        <w:t>с 1 января 2025 года в счет погашения недоимок прошлых периодов, подлежат зачислению в доход республиканского бюджета. При этом в 2025 году часть денежных средств, поступивших в счет уплаты налога на доходы организаций в размере 8 процентов, перечисляется в доход Дорожного фонда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Суммы налогов, сборов и иных обязательных платежей, финансовых и штрафных санкций (включая суммы по коэффициенту инфляции), </w:t>
      </w:r>
      <w:proofErr w:type="spellStart"/>
      <w:r w:rsidRPr="00264341">
        <w:rPr>
          <w:rFonts w:ascii="Times New Roman" w:eastAsia="Times New Roman" w:hAnsi="Times New Roman" w:cs="Times New Roman"/>
          <w:bCs/>
          <w:sz w:val="28"/>
          <w:szCs w:val="28"/>
          <w:lang w:eastAsia="ru-RU"/>
        </w:rPr>
        <w:t>доначисленных</w:t>
      </w:r>
      <w:proofErr w:type="spellEnd"/>
      <w:r w:rsidRPr="00264341">
        <w:rPr>
          <w:rFonts w:ascii="Times New Roman" w:eastAsia="Times New Roman" w:hAnsi="Times New Roman" w:cs="Times New Roman"/>
          <w:bCs/>
          <w:sz w:val="28"/>
          <w:szCs w:val="28"/>
          <w:lang w:eastAsia="ru-RU"/>
        </w:rPr>
        <w:t xml:space="preserve"> (примененных) в 2025 году, подлежат зачислению в бюджеты различных уровней по нормативам, установленным Приложением № 10 к настоящему Закону.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4. В 2025 году средства от реализации имущества, перешедшего по праву наследования к государству, конфискованного имущества, предметов </w:t>
      </w:r>
      <w:r w:rsidRPr="00264341">
        <w:rPr>
          <w:rFonts w:ascii="Times New Roman" w:eastAsia="Times New Roman" w:hAnsi="Times New Roman" w:cs="Times New Roman"/>
          <w:bCs/>
          <w:sz w:val="28"/>
          <w:szCs w:val="28"/>
          <w:lang w:eastAsia="ru-RU"/>
        </w:rPr>
        <w:lastRenderedPageBreak/>
        <w:t>залога и вкладов после вычета расходов на хранение, проведение оценки, реализацию имущества и оформление необходимых документов на данное имущество подлежат зачислению в бюджет по нормативам согласно Приложению № 10 к настоящему Закону.</w:t>
      </w:r>
    </w:p>
    <w:p w:rsidR="003511E4" w:rsidRPr="00264341" w:rsidRDefault="00780FE6"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w:t>
      </w:r>
      <w:r w:rsidR="003511E4" w:rsidRPr="00264341">
        <w:rPr>
          <w:rFonts w:ascii="Times New Roman" w:eastAsia="Times New Roman" w:hAnsi="Times New Roman" w:cs="Times New Roman"/>
          <w:sz w:val="28"/>
          <w:szCs w:val="28"/>
          <w:lang w:eastAsia="ru-RU"/>
        </w:rPr>
        <w:t>. При изменении в течение 2025 года нормативов отчислений общегосударственных доходов в местные бюджеты городов (районов), установленных Приложением № 10 к настоящему Закону, в результате которых у налогоплательщиков образуются недоимки (переплаты) по отчислениям соответствующих платежей, исчисленных и внесенных в доход бюджета до вступления в силу указанных изменений, финансовые санкции в виде пеней за несвоевременную уплату налогов (сборов) в соответствующий бюджет и меры административной ответственности за данное нарушение не применяются.</w:t>
      </w:r>
    </w:p>
    <w:p w:rsidR="006826AE" w:rsidRPr="00264341" w:rsidRDefault="00780FE6"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6</w:t>
      </w:r>
      <w:r w:rsidR="006826AE" w:rsidRPr="00264341">
        <w:rPr>
          <w:rFonts w:ascii="Times New Roman" w:hAnsi="Times New Roman" w:cs="Times New Roman"/>
          <w:sz w:val="28"/>
          <w:szCs w:val="28"/>
        </w:rPr>
        <w:t>. Во изменение норм Закона Приднестровской Молдавской Республики «Об акцизах» установить, что акцизный сбор на отдельные виды товаров (продукции), производимых в Приднестровской Молдавской Республике, уплачиваемый в период с 1 января по 31 декабря 2025 года, в том числе в счет погашения недоимок прошлых периодов, в полном объеме зачисляется в местный бюджет города (района) по месту нахождения головной организации.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47</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Расчет платежей за загрязнение окружающей природной среды и пользование природными ресурсами в 2025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w:t>
      </w:r>
    </w:p>
    <w:p w:rsidR="00403552" w:rsidRPr="00264341" w:rsidRDefault="00403552"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sz w:val="28"/>
          <w:szCs w:val="28"/>
        </w:rPr>
        <w:t>3.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2025 году компенсация суммы затрат, произведенных на проведение природоохранных мероприятий,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48</w:t>
      </w:r>
      <w:r w:rsidRPr="00264341">
        <w:rPr>
          <w:rFonts w:ascii="Times New Roman" w:eastAsia="Times New Roman" w:hAnsi="Times New Roman" w:cs="Times New Roman"/>
          <w:b/>
          <w:bCs/>
          <w:sz w:val="28"/>
          <w:szCs w:val="28"/>
          <w:lang w:eastAsia="ru-RU"/>
        </w:rPr>
        <w:t>.</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bCs/>
          <w:sz w:val="28"/>
          <w:szCs w:val="28"/>
          <w:lang w:eastAsia="ru-RU"/>
        </w:rPr>
        <w:t xml:space="preserve">1. </w:t>
      </w:r>
      <w:r w:rsidRPr="00264341">
        <w:rPr>
          <w:rFonts w:ascii="Times New Roman" w:eastAsia="Times New Roman" w:hAnsi="Times New Roman" w:cs="Times New Roman"/>
          <w:sz w:val="28"/>
          <w:szCs w:val="28"/>
          <w:lang w:eastAsia="ru-RU"/>
        </w:rPr>
        <w:t xml:space="preserve">Предельный размер дотаций (трансфертов), направляемых в 2025 году из республиканского бюджета местным бюджетам городов (районов) на покрытие дефицита, составляет </w:t>
      </w:r>
      <w:r w:rsidR="00EE4C48" w:rsidRPr="00264341">
        <w:rPr>
          <w:rFonts w:ascii="Times New Roman" w:hAnsi="Times New Roman" w:cs="Times New Roman"/>
          <w:sz w:val="28"/>
          <w:szCs w:val="28"/>
        </w:rPr>
        <w:t xml:space="preserve">619 707 359 </w:t>
      </w:r>
      <w:r w:rsidRPr="00264341">
        <w:rPr>
          <w:rFonts w:ascii="Times New Roman" w:eastAsia="Times New Roman" w:hAnsi="Times New Roman" w:cs="Times New Roman"/>
          <w:sz w:val="28"/>
          <w:szCs w:val="28"/>
          <w:lang w:eastAsia="ru-RU"/>
        </w:rPr>
        <w:t>рублей, в том числе:</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городу Бендеры –</w:t>
      </w:r>
      <w:r w:rsidR="009716B3" w:rsidRPr="00264341">
        <w:rPr>
          <w:rFonts w:ascii="Times New Roman" w:eastAsia="Times New Roman" w:hAnsi="Times New Roman" w:cs="Times New Roman"/>
          <w:sz w:val="28"/>
          <w:szCs w:val="28"/>
          <w:lang w:eastAsia="ru-RU"/>
        </w:rPr>
        <w:t xml:space="preserve"> </w:t>
      </w:r>
      <w:r w:rsidR="00EE4C48" w:rsidRPr="00264341">
        <w:rPr>
          <w:rFonts w:ascii="Times New Roman" w:hAnsi="Times New Roman" w:cs="Times New Roman"/>
          <w:bCs/>
          <w:sz w:val="28"/>
          <w:szCs w:val="28"/>
        </w:rPr>
        <w:t>154 674 923</w:t>
      </w:r>
      <w:r w:rsidRPr="00264341">
        <w:rPr>
          <w:rFonts w:ascii="Times New Roman" w:eastAsia="Calibri"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рубл</w:t>
      </w:r>
      <w:r w:rsidR="00EE4C48"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городу Рыбнице и </w:t>
      </w:r>
      <w:proofErr w:type="spellStart"/>
      <w:r w:rsidRPr="00264341">
        <w:rPr>
          <w:rFonts w:ascii="Times New Roman" w:eastAsia="Times New Roman" w:hAnsi="Times New Roman" w:cs="Times New Roman"/>
          <w:sz w:val="28"/>
          <w:szCs w:val="28"/>
          <w:lang w:eastAsia="ru-RU"/>
        </w:rPr>
        <w:t>Рыбницк</w:t>
      </w:r>
      <w:r w:rsidR="00EE4C48" w:rsidRPr="00264341">
        <w:rPr>
          <w:rFonts w:ascii="Times New Roman" w:eastAsia="Times New Roman" w:hAnsi="Times New Roman" w:cs="Times New Roman"/>
          <w:sz w:val="28"/>
          <w:szCs w:val="28"/>
          <w:lang w:eastAsia="ru-RU"/>
        </w:rPr>
        <w:t>ому</w:t>
      </w:r>
      <w:proofErr w:type="spellEnd"/>
      <w:r w:rsidR="00EE4C48" w:rsidRPr="00264341">
        <w:rPr>
          <w:rFonts w:ascii="Times New Roman" w:eastAsia="Times New Roman" w:hAnsi="Times New Roman" w:cs="Times New Roman"/>
          <w:sz w:val="28"/>
          <w:szCs w:val="28"/>
          <w:lang w:eastAsia="ru-RU"/>
        </w:rPr>
        <w:t xml:space="preserve"> району –</w:t>
      </w:r>
      <w:r w:rsidR="009716B3" w:rsidRPr="00264341">
        <w:rPr>
          <w:rFonts w:ascii="Times New Roman" w:eastAsia="Times New Roman" w:hAnsi="Times New Roman" w:cs="Times New Roman"/>
          <w:sz w:val="28"/>
          <w:szCs w:val="28"/>
          <w:lang w:eastAsia="ru-RU"/>
        </w:rPr>
        <w:t xml:space="preserve"> </w:t>
      </w:r>
      <w:r w:rsidR="00EE4C48" w:rsidRPr="00264341">
        <w:rPr>
          <w:rFonts w:ascii="Times New Roman" w:hAnsi="Times New Roman" w:cs="Times New Roman"/>
          <w:bCs/>
          <w:sz w:val="28"/>
          <w:szCs w:val="28"/>
        </w:rPr>
        <w:t xml:space="preserve">115 726 379 </w:t>
      </w:r>
      <w:r w:rsidRPr="00264341">
        <w:rPr>
          <w:rFonts w:ascii="Times New Roman" w:eastAsia="Times New Roman" w:hAnsi="Times New Roman" w:cs="Times New Roman"/>
          <w:sz w:val="28"/>
          <w:szCs w:val="28"/>
          <w:lang w:eastAsia="ru-RU"/>
        </w:rPr>
        <w:t xml:space="preserve">рублей; </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в) городу Дубоссары и </w:t>
      </w:r>
      <w:proofErr w:type="spellStart"/>
      <w:r w:rsidRPr="00264341">
        <w:rPr>
          <w:rFonts w:ascii="Times New Roman" w:eastAsia="Times New Roman" w:hAnsi="Times New Roman" w:cs="Times New Roman"/>
          <w:sz w:val="28"/>
          <w:szCs w:val="28"/>
          <w:lang w:eastAsia="ru-RU"/>
        </w:rPr>
        <w:t>Дубоссарскому</w:t>
      </w:r>
      <w:proofErr w:type="spellEnd"/>
      <w:r w:rsidRPr="00264341">
        <w:rPr>
          <w:rFonts w:ascii="Times New Roman" w:eastAsia="Times New Roman" w:hAnsi="Times New Roman" w:cs="Times New Roman"/>
          <w:sz w:val="28"/>
          <w:szCs w:val="28"/>
          <w:lang w:eastAsia="ru-RU"/>
        </w:rPr>
        <w:t xml:space="preserve"> району –</w:t>
      </w:r>
      <w:r w:rsidR="009716B3" w:rsidRPr="00264341">
        <w:rPr>
          <w:rFonts w:ascii="Times New Roman" w:eastAsia="Times New Roman" w:hAnsi="Times New Roman" w:cs="Times New Roman"/>
          <w:sz w:val="28"/>
          <w:szCs w:val="28"/>
          <w:lang w:eastAsia="ru-RU"/>
        </w:rPr>
        <w:t xml:space="preserve"> </w:t>
      </w:r>
      <w:r w:rsidR="00922600" w:rsidRPr="00264341">
        <w:rPr>
          <w:rFonts w:ascii="Times New Roman" w:hAnsi="Times New Roman" w:cs="Times New Roman"/>
          <w:bCs/>
          <w:sz w:val="28"/>
          <w:szCs w:val="28"/>
        </w:rPr>
        <w:t xml:space="preserve">75 075 991 </w:t>
      </w:r>
      <w:r w:rsidRPr="00264341">
        <w:rPr>
          <w:rFonts w:ascii="Times New Roman" w:eastAsia="Times New Roman" w:hAnsi="Times New Roman" w:cs="Times New Roman"/>
          <w:sz w:val="28"/>
          <w:szCs w:val="28"/>
          <w:lang w:eastAsia="ru-RU"/>
        </w:rPr>
        <w:t>рубл</w:t>
      </w:r>
      <w:r w:rsidR="00922600" w:rsidRPr="00264341">
        <w:rPr>
          <w:rFonts w:ascii="Times New Roman" w:eastAsia="Times New Roman" w:hAnsi="Times New Roman" w:cs="Times New Roman"/>
          <w:sz w:val="28"/>
          <w:szCs w:val="28"/>
          <w:lang w:eastAsia="ru-RU"/>
        </w:rPr>
        <w:t>ь</w:t>
      </w:r>
      <w:r w:rsidRPr="00264341">
        <w:rPr>
          <w:rFonts w:ascii="Times New Roman" w:eastAsia="Times New Roman" w:hAnsi="Times New Roman" w:cs="Times New Roman"/>
          <w:sz w:val="28"/>
          <w:szCs w:val="28"/>
          <w:lang w:eastAsia="ru-RU"/>
        </w:rPr>
        <w:t>;</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г) городу </w:t>
      </w:r>
      <w:proofErr w:type="spellStart"/>
      <w:r w:rsidRPr="00264341">
        <w:rPr>
          <w:rFonts w:ascii="Times New Roman" w:eastAsia="Times New Roman" w:hAnsi="Times New Roman" w:cs="Times New Roman"/>
          <w:sz w:val="28"/>
          <w:szCs w:val="28"/>
          <w:lang w:eastAsia="ru-RU"/>
        </w:rPr>
        <w:t>Слободзее</w:t>
      </w:r>
      <w:proofErr w:type="spellEnd"/>
      <w:r w:rsidRPr="00264341">
        <w:rPr>
          <w:rFonts w:ascii="Times New Roman" w:eastAsia="Times New Roman" w:hAnsi="Times New Roman" w:cs="Times New Roman"/>
          <w:sz w:val="28"/>
          <w:szCs w:val="28"/>
          <w:lang w:eastAsia="ru-RU"/>
        </w:rPr>
        <w:t xml:space="preserve"> и </w:t>
      </w:r>
      <w:proofErr w:type="spellStart"/>
      <w:r w:rsidRPr="00264341">
        <w:rPr>
          <w:rFonts w:ascii="Times New Roman" w:eastAsia="Times New Roman" w:hAnsi="Times New Roman" w:cs="Times New Roman"/>
          <w:sz w:val="28"/>
          <w:szCs w:val="28"/>
          <w:lang w:eastAsia="ru-RU"/>
        </w:rPr>
        <w:t>Слободзейскому</w:t>
      </w:r>
      <w:proofErr w:type="spellEnd"/>
      <w:r w:rsidRPr="00264341">
        <w:rPr>
          <w:rFonts w:ascii="Times New Roman" w:eastAsia="Times New Roman" w:hAnsi="Times New Roman" w:cs="Times New Roman"/>
          <w:sz w:val="28"/>
          <w:szCs w:val="28"/>
          <w:lang w:eastAsia="ru-RU"/>
        </w:rPr>
        <w:t xml:space="preserve"> району –</w:t>
      </w:r>
      <w:r w:rsidR="009716B3" w:rsidRPr="00264341">
        <w:rPr>
          <w:rFonts w:ascii="Times New Roman" w:eastAsia="Times New Roman" w:hAnsi="Times New Roman" w:cs="Times New Roman"/>
          <w:sz w:val="28"/>
          <w:szCs w:val="28"/>
          <w:lang w:eastAsia="ru-RU"/>
        </w:rPr>
        <w:t xml:space="preserve"> </w:t>
      </w:r>
      <w:r w:rsidR="00922600" w:rsidRPr="00264341">
        <w:rPr>
          <w:rFonts w:ascii="Times New Roman" w:hAnsi="Times New Roman" w:cs="Times New Roman"/>
          <w:bCs/>
          <w:sz w:val="28"/>
          <w:szCs w:val="28"/>
        </w:rPr>
        <w:t>149 070 </w:t>
      </w:r>
      <w:r w:rsidR="00780FE6" w:rsidRPr="00264341">
        <w:rPr>
          <w:rFonts w:ascii="Times New Roman" w:hAnsi="Times New Roman" w:cs="Times New Roman"/>
          <w:bCs/>
          <w:sz w:val="28"/>
          <w:szCs w:val="28"/>
        </w:rPr>
        <w:t>93</w:t>
      </w:r>
      <w:r w:rsidR="00922600" w:rsidRPr="00264341">
        <w:rPr>
          <w:rFonts w:ascii="Times New Roman" w:hAnsi="Times New Roman" w:cs="Times New Roman"/>
          <w:bCs/>
          <w:sz w:val="28"/>
          <w:szCs w:val="28"/>
        </w:rPr>
        <w:t xml:space="preserve">7 </w:t>
      </w:r>
      <w:r w:rsidRPr="00264341">
        <w:rPr>
          <w:rFonts w:ascii="Times New Roman" w:eastAsia="Times New Roman" w:hAnsi="Times New Roman" w:cs="Times New Roman"/>
          <w:sz w:val="28"/>
          <w:szCs w:val="28"/>
          <w:lang w:eastAsia="ru-RU"/>
        </w:rPr>
        <w:t>рублей;</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д) городу Григориополю и </w:t>
      </w:r>
      <w:proofErr w:type="spellStart"/>
      <w:r w:rsidRPr="00264341">
        <w:rPr>
          <w:rFonts w:ascii="Times New Roman" w:eastAsia="Times New Roman" w:hAnsi="Times New Roman" w:cs="Times New Roman"/>
          <w:sz w:val="28"/>
          <w:szCs w:val="28"/>
          <w:lang w:eastAsia="ru-RU"/>
        </w:rPr>
        <w:t>Григориопольскому</w:t>
      </w:r>
      <w:proofErr w:type="spellEnd"/>
      <w:r w:rsidRPr="00264341">
        <w:rPr>
          <w:rFonts w:ascii="Times New Roman" w:eastAsia="Times New Roman" w:hAnsi="Times New Roman" w:cs="Times New Roman"/>
          <w:sz w:val="28"/>
          <w:szCs w:val="28"/>
          <w:lang w:eastAsia="ru-RU"/>
        </w:rPr>
        <w:t xml:space="preserve"> району – </w:t>
      </w:r>
      <w:r w:rsidR="00922600" w:rsidRPr="00264341">
        <w:rPr>
          <w:rFonts w:ascii="Times New Roman" w:eastAsia="Times New Roman" w:hAnsi="Times New Roman" w:cs="Times New Roman"/>
          <w:sz w:val="28"/>
          <w:szCs w:val="28"/>
          <w:lang w:eastAsia="ru-RU"/>
        </w:rPr>
        <w:br/>
      </w:r>
      <w:r w:rsidR="00922600" w:rsidRPr="00264341">
        <w:rPr>
          <w:rFonts w:ascii="Times New Roman" w:hAnsi="Times New Roman" w:cs="Times New Roman"/>
          <w:bCs/>
          <w:sz w:val="28"/>
          <w:szCs w:val="28"/>
        </w:rPr>
        <w:t xml:space="preserve">76 451 066 </w:t>
      </w:r>
      <w:r w:rsidRPr="00264341">
        <w:rPr>
          <w:rFonts w:ascii="Times New Roman" w:eastAsia="Times New Roman" w:hAnsi="Times New Roman" w:cs="Times New Roman"/>
          <w:sz w:val="28"/>
          <w:szCs w:val="28"/>
          <w:lang w:eastAsia="ru-RU"/>
        </w:rPr>
        <w:t>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е) городу Каменке и Каменскому району –</w:t>
      </w:r>
      <w:r w:rsidR="009716B3" w:rsidRPr="00264341">
        <w:rPr>
          <w:rFonts w:ascii="Times New Roman" w:eastAsia="Times New Roman" w:hAnsi="Times New Roman" w:cs="Times New Roman"/>
          <w:sz w:val="28"/>
          <w:szCs w:val="28"/>
          <w:lang w:eastAsia="ru-RU"/>
        </w:rPr>
        <w:t xml:space="preserve"> </w:t>
      </w:r>
      <w:r w:rsidR="00321775" w:rsidRPr="00264341">
        <w:rPr>
          <w:rFonts w:ascii="Times New Roman" w:hAnsi="Times New Roman" w:cs="Times New Roman"/>
          <w:bCs/>
          <w:sz w:val="28"/>
          <w:szCs w:val="28"/>
        </w:rPr>
        <w:t>48 708 063</w:t>
      </w:r>
      <w:r w:rsidRPr="00264341">
        <w:rPr>
          <w:rFonts w:ascii="Times New Roman" w:eastAsia="Times New Roman" w:hAnsi="Times New Roman" w:cs="Times New Roman"/>
          <w:sz w:val="28"/>
          <w:szCs w:val="28"/>
          <w:lang w:eastAsia="ru-RU"/>
        </w:rPr>
        <w:t xml:space="preserve"> рубля</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на основании 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целях реализации части второй настоящего пункта Правительство Приднестровской Молдавской Республики по итогам 9 месяцев 2025 года 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Суммы дотаций (трансфертов)</w:t>
      </w:r>
      <w:r w:rsidRPr="00264341">
        <w:rPr>
          <w:rFonts w:ascii="Times New Roman" w:eastAsia="Times New Roman" w:hAnsi="Times New Roman" w:cs="Times New Roman"/>
          <w:sz w:val="28"/>
          <w:szCs w:val="28"/>
          <w:lang w:eastAsia="ru-RU"/>
        </w:rPr>
        <w:t xml:space="preserve">, утвержденные частью первой </w:t>
      </w:r>
      <w:r w:rsidR="00A5183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пункта 1 настоящей статьи, подлежат </w:t>
      </w:r>
      <w:r w:rsidRPr="00264341">
        <w:rPr>
          <w:rFonts w:ascii="Times New Roman" w:eastAsia="Times New Roman" w:hAnsi="Times New Roman" w:cs="Times New Roman"/>
          <w:bCs/>
          <w:sz w:val="28"/>
          <w:szCs w:val="28"/>
          <w:lang w:eastAsia="ru-RU"/>
        </w:rPr>
        <w:t>обязательному</w:t>
      </w:r>
      <w:r w:rsidRPr="00264341">
        <w:rPr>
          <w:rFonts w:ascii="Times New Roman" w:eastAsia="Times New Roman" w:hAnsi="Times New Roman" w:cs="Times New Roman"/>
          <w:sz w:val="28"/>
          <w:szCs w:val="28"/>
          <w:lang w:eastAsia="ru-RU"/>
        </w:rPr>
        <w:t xml:space="preserve"> уменьшению </w:t>
      </w:r>
      <w:r w:rsidRPr="00264341">
        <w:rPr>
          <w:rFonts w:ascii="Times New Roman" w:eastAsia="Times New Roman" w:hAnsi="Times New Roman" w:cs="Times New Roman"/>
          <w:bCs/>
          <w:sz w:val="28"/>
          <w:szCs w:val="28"/>
          <w:lang w:eastAsia="ru-RU"/>
        </w:rPr>
        <w:t>в случаях:</w:t>
      </w:r>
    </w:p>
    <w:p w:rsidR="0065385F" w:rsidRPr="00264341" w:rsidRDefault="0065385F"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нарушения установленного 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3511E4" w:rsidRPr="00264341" w:rsidRDefault="0065385F"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нецелевого и (или) необоснованного использования средств дотаций (трансфертов) – в сумме нецелевого и (или) необоснованного использования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0F4459" w:rsidRPr="00264341">
        <w:rPr>
          <w:rFonts w:ascii="Times New Roman" w:eastAsia="Times New Roman" w:hAnsi="Times New Roman" w:cs="Times New Roman"/>
          <w:b/>
          <w:bCs/>
          <w:sz w:val="28"/>
          <w:szCs w:val="28"/>
          <w:lang w:eastAsia="ru-RU"/>
        </w:rPr>
        <w:t>49</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применяются размеры расчетного уровня минимальной заработной платы (далее –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РУ</w:t>
      </w:r>
      <w:r w:rsidR="009540DE"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w:t>
      </w:r>
      <w:r w:rsidR="009540D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w:t>
      </w:r>
      <w:r w:rsidR="00A4720D"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исчисления ежемесячного</w:t>
      </w:r>
      <w:r w:rsidR="00295027" w:rsidRPr="00264341">
        <w:rPr>
          <w:rFonts w:ascii="Times New Roman" w:eastAsia="Times New Roman" w:hAnsi="Times New Roman" w:cs="Times New Roman"/>
          <w:bCs/>
          <w:sz w:val="28"/>
          <w:szCs w:val="28"/>
          <w:lang w:eastAsia="ru-RU"/>
        </w:rPr>
        <w:t xml:space="preserve"> пожизненного</w:t>
      </w:r>
      <w:r w:rsidRPr="00264341">
        <w:rPr>
          <w:rFonts w:ascii="Times New Roman" w:eastAsia="Times New Roman" w:hAnsi="Times New Roman" w:cs="Times New Roman"/>
          <w:bCs/>
          <w:sz w:val="28"/>
          <w:szCs w:val="28"/>
          <w:lang w:eastAsia="ru-RU"/>
        </w:rPr>
        <w:t xml:space="preserve">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законодательством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для исчисления пенсий, назначенных с 1 февраля 2020 года, ежемесячных пенсионных компенсаций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статусе судей в Приднестровской Молдавской Республике»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 – 1 РУ МЗП </w:t>
      </w:r>
      <w:r w:rsidR="008E7D7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здравоохранения (в том числе муниципальных, государственных учреждений здравоохранения, реализующих пилотный проект), за исключением работников, получающих доплату до величины минимального размера оплаты труда (далее – МРОТ), – 1 РУ МЗП в размере 9,4 рубля</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за исключением работников, получающих доплату до величины МРОТ – 1 РУ МЗП в размере 11,8 рубля;</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и)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физической культуры и спорта (за исключением </w:t>
      </w:r>
      <w:r w:rsidRPr="00264341">
        <w:rPr>
          <w:rFonts w:ascii="Times New Roman" w:eastAsia="Calibri" w:hAnsi="Times New Roman" w:cs="Times New Roman"/>
          <w:sz w:val="28"/>
          <w:szCs w:val="28"/>
          <w:shd w:val="clear" w:color="auto" w:fill="FFFFFF"/>
          <w:lang w:eastAsia="ru-RU"/>
        </w:rPr>
        <w:t>государственного учреждения</w:t>
      </w:r>
      <w:r w:rsidRPr="00264341">
        <w:rPr>
          <w:rFonts w:ascii="Times New Roman" w:eastAsia="Times New Roman" w:hAnsi="Times New Roman" w:cs="Times New Roman"/>
          <w:sz w:val="28"/>
          <w:szCs w:val="28"/>
          <w:lang w:eastAsia="ru-RU"/>
        </w:rPr>
        <w:t xml:space="preserve">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1 РУ МЗП в следующих размерах:</w:t>
      </w:r>
    </w:p>
    <w:p w:rsidR="003511E4" w:rsidRPr="00264341" w:rsidRDefault="003511E4" w:rsidP="005D414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8,8 рубля, если с 1 января 2022 года по 31 декабря 2022 года Законом Приднестровской Молдавской Республики «О республиканском бюджете </w:t>
      </w:r>
      <w:r w:rsidR="00173F65"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lastRenderedPageBreak/>
        <w:t>на 2022 год» было установлено 7,9 рубля соответственно, за исключением организаций, реализовавших пилотный проект в 2017–202</w:t>
      </w:r>
      <w:r w:rsidRPr="00264341">
        <w:rPr>
          <w:rFonts w:ascii="Times New Roman" w:eastAsia="Times New Roman" w:hAnsi="Times New Roman" w:cs="Times New Roman"/>
          <w:strike/>
          <w:sz w:val="28"/>
          <w:szCs w:val="28"/>
          <w:lang w:eastAsia="ru-RU"/>
        </w:rPr>
        <w:t>4</w:t>
      </w:r>
      <w:r w:rsidRPr="00264341">
        <w:rPr>
          <w:rFonts w:ascii="Times New Roman" w:eastAsia="Times New Roman" w:hAnsi="Times New Roman" w:cs="Times New Roman"/>
          <w:sz w:val="28"/>
          <w:szCs w:val="28"/>
          <w:lang w:eastAsia="ru-RU"/>
        </w:rPr>
        <w:t xml:space="preserve">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социального обслуживания, социального обеспечения, </w:t>
      </w:r>
      <w:r w:rsidRPr="00264341">
        <w:rPr>
          <w:rFonts w:ascii="Times New Roman" w:eastAsia="Times New Roman" w:hAnsi="Times New Roman" w:cs="Times New Roman"/>
          <w:sz w:val="28"/>
          <w:szCs w:val="28"/>
          <w:shd w:val="clear" w:color="auto" w:fill="FFFFFF"/>
          <w:lang w:eastAsia="ru-RU"/>
        </w:rPr>
        <w:t xml:space="preserve">государственного учреждения «Республиканский спортивный реабилитационно-восстановительный центр инвалидов», </w:t>
      </w:r>
      <w:r w:rsidRPr="00264341">
        <w:rPr>
          <w:rFonts w:ascii="Times New Roman" w:eastAsia="Times New Roman" w:hAnsi="Times New Roman" w:cs="Times New Roman"/>
          <w:bCs/>
          <w:sz w:val="28"/>
          <w:szCs w:val="28"/>
          <w:lang w:eastAsia="ru-RU"/>
        </w:rPr>
        <w:t>организаций, выполняющих управленческие функции в области образования, подведомственных государственным администрациям городов (районов),</w:t>
      </w:r>
      <w:r w:rsidRPr="00264341">
        <w:rPr>
          <w:rFonts w:ascii="Times New Roman" w:eastAsia="Times New Roman" w:hAnsi="Times New Roman" w:cs="Times New Roman"/>
          <w:bCs/>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t>–</w:t>
      </w:r>
      <w:r w:rsidRPr="00264341">
        <w:rPr>
          <w:rFonts w:ascii="Times New Roman" w:eastAsia="Times New Roman" w:hAnsi="Times New Roman" w:cs="Times New Roman"/>
          <w:sz w:val="28"/>
          <w:szCs w:val="28"/>
          <w:shd w:val="clear" w:color="auto" w:fill="FFFFFF"/>
          <w:lang w:eastAsia="ru-RU"/>
        </w:rPr>
        <w:t xml:space="preserve"> </w:t>
      </w:r>
      <w:r w:rsidR="004601E1" w:rsidRPr="00264341">
        <w:rPr>
          <w:rFonts w:ascii="Times New Roman" w:eastAsia="Times New Roman" w:hAnsi="Times New Roman" w:cs="Times New Roman"/>
          <w:sz w:val="28"/>
          <w:szCs w:val="28"/>
          <w:shd w:val="clear" w:color="auto" w:fill="FFFFFF"/>
          <w:lang w:eastAsia="ru-RU"/>
        </w:rPr>
        <w:br/>
      </w:r>
      <w:r w:rsidRPr="00264341">
        <w:rPr>
          <w:rFonts w:ascii="Times New Roman" w:eastAsia="Times New Roman" w:hAnsi="Times New Roman" w:cs="Times New Roman"/>
          <w:sz w:val="28"/>
          <w:szCs w:val="28"/>
          <w:shd w:val="clear" w:color="auto" w:fill="FFFFFF"/>
          <w:lang w:eastAsia="ru-RU"/>
        </w:rPr>
        <w:t>1</w:t>
      </w:r>
      <w:r w:rsidRPr="00264341">
        <w:rPr>
          <w:rFonts w:ascii="Times New Roman" w:eastAsia="Times New Roman" w:hAnsi="Times New Roman" w:cs="Times New Roman"/>
          <w:sz w:val="28"/>
          <w:szCs w:val="28"/>
          <w:lang w:eastAsia="ru-RU"/>
        </w:rPr>
        <w:t xml:space="preserve"> РУ МЗП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11,0 рубл</w:t>
      </w:r>
      <w:r w:rsidR="000F4459" w:rsidRPr="00264341">
        <w:rPr>
          <w:rFonts w:ascii="Times New Roman" w:eastAsia="Times New Roman" w:hAnsi="Times New Roman" w:cs="Times New Roman"/>
          <w:sz w:val="28"/>
          <w:szCs w:val="28"/>
          <w:lang w:eastAsia="ru-RU"/>
        </w:rPr>
        <w:t>я</w:t>
      </w:r>
      <w:r w:rsidRPr="00264341">
        <w:rPr>
          <w:rFonts w:ascii="Times New Roman" w:eastAsia="Times New Roman" w:hAnsi="Times New Roman" w:cs="Times New Roman"/>
          <w:sz w:val="28"/>
          <w:szCs w:val="28"/>
          <w:lang w:eastAsia="ru-RU"/>
        </w:rPr>
        <w:t>,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11,8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2017–2024 годах;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пищеблоков муниципального учреждения «Управление по организации питания в учреждениях Управления народного образования города </w:t>
      </w:r>
      <w:r w:rsidR="00F40A2E"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Бендеры» – 1 РУ МЗП в размере 11,0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м) для начисления заработной платы, исчисления материальной 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н) для исчисления размера компенсации расходов на ремонт </w:t>
      </w:r>
      <w:r w:rsidRPr="00264341">
        <w:rPr>
          <w:rFonts w:ascii="Times New Roman" w:eastAsia="Times New Roman" w:hAnsi="Times New Roman" w:cs="Times New Roman"/>
          <w:sz w:val="28"/>
          <w:szCs w:val="28"/>
          <w:lang w:eastAsia="ru-RU"/>
        </w:rPr>
        <w:t>легковых</w:t>
      </w:r>
      <w:r w:rsidRPr="00264341">
        <w:rPr>
          <w:rFonts w:ascii="Times New Roman" w:eastAsia="Times New Roman" w:hAnsi="Times New Roman" w:cs="Times New Roman"/>
          <w:bCs/>
          <w:sz w:val="28"/>
          <w:szCs w:val="28"/>
          <w:lang w:eastAsia="ru-RU"/>
        </w:rPr>
        <w:t xml:space="preserve">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w:t>
      </w:r>
      <w:r w:rsidRPr="00264341">
        <w:rPr>
          <w:rFonts w:ascii="Times New Roman" w:eastAsia="Times New Roman" w:hAnsi="Times New Roman" w:cs="Times New Roman"/>
          <w:sz w:val="28"/>
          <w:szCs w:val="28"/>
          <w:lang w:eastAsia="ru-RU"/>
        </w:rPr>
        <w:t>легкового автомобиля</w:t>
      </w:r>
      <w:r w:rsidRPr="00264341">
        <w:rPr>
          <w:rFonts w:ascii="Times New Roman" w:eastAsia="Times New Roman" w:hAnsi="Times New Roman" w:cs="Times New Roman"/>
          <w:bCs/>
          <w:sz w:val="28"/>
          <w:szCs w:val="28"/>
          <w:lang w:eastAsia="ru-RU"/>
        </w:rPr>
        <w:t xml:space="preserve">, с момента выпуска которых </w:t>
      </w:r>
      <w:r w:rsidRPr="00264341">
        <w:rPr>
          <w:rFonts w:ascii="Times New Roman" w:eastAsia="Times New Roman" w:hAnsi="Times New Roman" w:cs="Times New Roman"/>
          <w:bCs/>
          <w:sz w:val="28"/>
          <w:szCs w:val="28"/>
          <w:lang w:eastAsia="ru-RU"/>
        </w:rPr>
        <w:lastRenderedPageBreak/>
        <w:t xml:space="preserve">прошло 7 (семь) лет и более, независимо от срока эксплуатации </w:t>
      </w:r>
      <w:r w:rsidRPr="00264341">
        <w:rPr>
          <w:rFonts w:ascii="Times New Roman" w:eastAsia="Times New Roman" w:hAnsi="Times New Roman" w:cs="Times New Roman"/>
          <w:sz w:val="28"/>
          <w:szCs w:val="28"/>
          <w:lang w:eastAsia="ru-RU"/>
        </w:rPr>
        <w:t>легкового</w:t>
      </w:r>
      <w:r w:rsidRPr="00264341">
        <w:rPr>
          <w:rFonts w:ascii="Times New Roman" w:eastAsia="Times New Roman" w:hAnsi="Times New Roman" w:cs="Times New Roman"/>
          <w:b/>
          <w:sz w:val="28"/>
          <w:szCs w:val="28"/>
          <w:lang w:eastAsia="ru-RU"/>
        </w:rPr>
        <w:t xml:space="preserve"> </w:t>
      </w:r>
      <w:r w:rsidRPr="00264341">
        <w:rPr>
          <w:rFonts w:ascii="Times New Roman" w:eastAsia="Times New Roman" w:hAnsi="Times New Roman" w:cs="Times New Roman"/>
          <w:bCs/>
          <w:sz w:val="28"/>
          <w:szCs w:val="28"/>
          <w:lang w:eastAsia="ru-RU"/>
        </w:rPr>
        <w:t xml:space="preserve">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w:t>
      </w:r>
      <w:r w:rsidR="00173F65"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1989 года,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о)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 1 РУ МЗП в размере 7,8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работникам аппарата Верховного суда Приднестровской Молдавской Республики, Конституционного суда Приднестровской Молдавской 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работникам аппарата Арбитражного суда Приднестровской Молдавской Республики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р)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с)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т)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у) для начисления выплат дополнительного материального обеспечения гражданам Приднестровской Молдавской Республики, награжденным </w:t>
      </w:r>
      <w:r w:rsidRPr="00264341">
        <w:rPr>
          <w:rFonts w:ascii="Times New Roman" w:eastAsia="Times New Roman" w:hAnsi="Times New Roman" w:cs="Times New Roman"/>
          <w:bCs/>
          <w:sz w:val="28"/>
          <w:szCs w:val="28"/>
          <w:lang w:eastAsia="ru-RU"/>
        </w:rPr>
        <w:lastRenderedPageBreak/>
        <w:t>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ф)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8,6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х)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Для целей настоящего подпункта под потребительскими кооперативами понимается добровольное объединение граждан, созданное на основании членства в соответствии с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ц) для исчисления размера потенциально возможного к получению годового дохода: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на виды предпринимательской деятельности по производству товаров, работ, услуг – 1 РУ МЗП в размере 4 рублей;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на виды предпринимательской деятельности по розничной торговле – 1 РУ МЗП в размере 6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ч) для иных выплат, осуществляемых в соответствии с законодательством Приднестровской Молдавской Республики из бюджетов различных уровней, установленных в зависимости от РУ</w:t>
      </w:r>
      <w:r w:rsidR="00BA4EB1"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включая выплаты денежного довольствия солдатам и сержантам, проходящим службу по призыву, – 1 РУ МЗП в размере 9,7 рубля;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shd w:val="clear" w:color="auto" w:fill="FFFFFF"/>
          <w:lang w:eastAsia="ru-RU"/>
        </w:rPr>
        <w:t>ш</w:t>
      </w:r>
      <w:r w:rsidRPr="00264341">
        <w:rPr>
          <w:rFonts w:ascii="Times New Roman" w:eastAsia="Times New Roman" w:hAnsi="Times New Roman" w:cs="Times New Roman"/>
          <w:sz w:val="28"/>
          <w:szCs w:val="28"/>
          <w:lang w:eastAsia="ru-RU"/>
        </w:rPr>
        <w:t>) для иных выплат, осуществляемых в соответствии с законодательством Приднестровской Молдавской Республики из внебюджетных фондов, установленных в зависимости от РУ</w:t>
      </w:r>
      <w:r w:rsidR="00CE1FC1" w:rsidRPr="00264341">
        <w:rPr>
          <w:rFonts w:ascii="Times New Roman" w:eastAsia="Times New Roman" w:hAnsi="Times New Roman" w:cs="Times New Roman"/>
          <w:sz w:val="28"/>
          <w:szCs w:val="28"/>
          <w:lang w:eastAsia="ru-RU"/>
        </w:rPr>
        <w:t> </w:t>
      </w:r>
      <w:r w:rsidRPr="00264341">
        <w:rPr>
          <w:rFonts w:ascii="Times New Roman" w:eastAsia="Times New Roman" w:hAnsi="Times New Roman" w:cs="Times New Roman"/>
          <w:sz w:val="28"/>
          <w:szCs w:val="28"/>
          <w:lang w:eastAsia="ru-RU"/>
        </w:rPr>
        <w:t xml:space="preserve">МЗП, за исключением подпункта п) настоящего пункта, а также для выплат пособий на погребение и возмещения специализированной службе по вопросам похоронного дела стоимости услуг, предоставляемых согласно гарантированному перечню услуг по погребению, осуществляемых в соответствии с законодательством Приднестровской Молдавской Республики из местных бюджетов городов (районов) </w:t>
      </w:r>
      <w:r w:rsidR="00CE1FC1"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1 РУМЗП в размере 10,7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щ) для исчисления единого социального налога, обязательного страхового взноса – 1 РУ МЗП в размере 11,5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ы)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 МЗП, – 1 РУ МЗП в размере 18,4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э) для исчисления земельного налога по землям несельскохозяйственного назначения – 1 РУ МЗП в размере 11,6 рубля;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ю) для исчисления дополнительного паевого сбора с 1 гектара земли сельскохозяйственного назначения – 1 РУ МЗП в размере 10,5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я-1) для исчисления земельного налога по землям сельскохозяйственного назначения, целевого сбора на поддержку мелиоративного комплекса – 1 РУ МЗП в размере 12,5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я-2) для исчисления расчетного размера арендной платы за государственное и муниципальное имущество – 1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 xml:space="preserve">МЗП в размере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14,5 рубля.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Во исполнение норм Закона Приднестровской Молдавской Республики «Об образовании» и иных законодательных актов Приднестровской Молдавской Республики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 академические: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31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 президентские: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1) аспирантам, клиническим ординаторам государственных организаций высшего профессионального образования и научных организаций – </w:t>
      </w:r>
      <w:r w:rsidR="001C5F22"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93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4)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учащимся организаций дополнительного образования – 40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в) социальные – 23 РУ МЗП</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действуют следующие предельные размеры платы за питание детей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в государственных (муниципальных) организациях образования, реализующих образовательные программы дошкольного образования: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с режимом работы до 12 часов – в размере до 1 РУ МЗП, с режимом работы 12 и более часов – в размере до 1,3 РУ МЗП;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в размере 0,7 РУ</w:t>
      </w:r>
      <w:r w:rsidR="000E0A8B"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МЗП в день, с режимом работы 12 и более часов – в размере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в государственных (муниципальных) школах-интернатах </w:t>
      </w:r>
      <w:r w:rsidR="001C5F22"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специальных (коррекционных) школ-интернатов) – в размере до 1 РУ МЗП в день;</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в государственных и муниципальных организациях образования, реализующих основные образовательные программы основного общего и среднего (полного) общего образования, – в размере до 2 РУ МЗП в день за горячее питание.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 2025 году для индивидуальных предпринимателей, осуществляющих деятельность с применением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о </w:t>
      </w:r>
      <w:proofErr w:type="spellStart"/>
      <w:r w:rsidRPr="00264341">
        <w:rPr>
          <w:rFonts w:ascii="Times New Roman" w:eastAsia="Times New Roman" w:hAnsi="Times New Roman" w:cs="Times New Roman"/>
          <w:bCs/>
          <w:sz w:val="28"/>
          <w:szCs w:val="28"/>
          <w:lang w:eastAsia="ru-RU"/>
        </w:rPr>
        <w:t>самозанятых</w:t>
      </w:r>
      <w:proofErr w:type="spellEnd"/>
      <w:r w:rsidRPr="00264341">
        <w:rPr>
          <w:rFonts w:ascii="Times New Roman" w:eastAsia="Times New Roman" w:hAnsi="Times New Roman" w:cs="Times New Roman"/>
          <w:bCs/>
          <w:sz w:val="28"/>
          <w:szCs w:val="28"/>
          <w:lang w:eastAsia="ru-RU"/>
        </w:rPr>
        <w:t xml:space="preserve"> лицах,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патентная система налогообложения, специального налогового режима </w:t>
      </w:r>
      <w:r w:rsidR="001C5F22" w:rsidRPr="00264341">
        <w:rPr>
          <w:rFonts w:ascii="Times New Roman" w:eastAsia="Times New Roman" w:hAnsi="Times New Roman" w:cs="Times New Roman"/>
          <w:bCs/>
          <w:sz w:val="28"/>
          <w:szCs w:val="28"/>
          <w:lang w:eastAsia="ru-RU"/>
        </w:rPr>
        <w:t>–</w:t>
      </w:r>
      <w:r w:rsidRPr="00264341">
        <w:rPr>
          <w:rFonts w:ascii="Times New Roman" w:eastAsia="Times New Roman" w:hAnsi="Times New Roman" w:cs="Times New Roman"/>
          <w:bCs/>
          <w:sz w:val="28"/>
          <w:szCs w:val="28"/>
          <w:lang w:eastAsia="ru-RU"/>
        </w:rPr>
        <w:t xml:space="preserve"> упрощ</w:t>
      </w:r>
      <w:r w:rsidR="00A4720D" w:rsidRPr="00264341">
        <w:rPr>
          <w:rFonts w:ascii="Times New Roman" w:eastAsia="Times New Roman" w:hAnsi="Times New Roman" w:cs="Times New Roman"/>
          <w:bCs/>
          <w:sz w:val="28"/>
          <w:szCs w:val="28"/>
          <w:lang w:eastAsia="ru-RU"/>
        </w:rPr>
        <w:t>е</w:t>
      </w:r>
      <w:r w:rsidRPr="00264341">
        <w:rPr>
          <w:rFonts w:ascii="Times New Roman" w:eastAsia="Times New Roman" w:hAnsi="Times New Roman" w:cs="Times New Roman"/>
          <w:bCs/>
          <w:sz w:val="28"/>
          <w:szCs w:val="28"/>
          <w:lang w:eastAsia="ru-RU"/>
        </w:rPr>
        <w:t xml:space="preserve">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w:t>
      </w:r>
      <w:r w:rsidRPr="00264341">
        <w:rPr>
          <w:rFonts w:ascii="Times New Roman" w:eastAsia="Times New Roman" w:hAnsi="Times New Roman" w:cs="Times New Roman"/>
          <w:bCs/>
          <w:sz w:val="28"/>
          <w:szCs w:val="28"/>
          <w:lang w:eastAsia="ru-RU"/>
        </w:rPr>
        <w:lastRenderedPageBreak/>
        <w:t xml:space="preserve">страхового взноса, подоходного налога за себя и привлекаемых лиц составляет 1 600 рублей. </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1 809 рублей для неквалифицированных работников и 1 989,9 рубля для квалифицированных работников.</w:t>
      </w: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50</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Во изменение норм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2025 году пилотный проект в соответствии со статьей 5</w:t>
      </w:r>
      <w:r w:rsidR="00A4720D" w:rsidRPr="00264341">
        <w:rPr>
          <w:rFonts w:ascii="Times New Roman" w:eastAsia="Times New Roman" w:hAnsi="Times New Roman" w:cs="Times New Roman"/>
          <w:bCs/>
          <w:sz w:val="28"/>
          <w:szCs w:val="28"/>
          <w:lang w:eastAsia="ru-RU"/>
        </w:rPr>
        <w:t>8</w:t>
      </w:r>
      <w:r w:rsidRPr="00264341">
        <w:rPr>
          <w:rFonts w:ascii="Times New Roman" w:eastAsia="Times New Roman" w:hAnsi="Times New Roman" w:cs="Times New Roman"/>
          <w:bCs/>
          <w:sz w:val="28"/>
          <w:szCs w:val="28"/>
          <w:lang w:eastAsia="ru-RU"/>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с подпунктом а) пункта 1, подпунктом 1) подпункта п)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8,8 рубля в соответствии с подпунктом 1) подпункта и) </w:t>
      </w:r>
      <w:r w:rsidR="00C35340"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или в размере 11 рублей в соответствии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с подпунктом 1) подпункта к) пункта 1 статьи 4</w:t>
      </w:r>
      <w:r w:rsidR="00A4720D"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Закона, за исключением случаев, установленных частью второй настоящего пункта, осуществляется доплата, равная: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11,5 процента от оклада денежного содержания – для государственных гражданских служащих;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13 процентам от оклада денежного содержания – для военнослужащих и лиц, приравненных к ним по условиям выплат денежного довольствия;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11,5 процента от должностного оклада – для иных работников бюджетной сферы;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Доплата, предусмотренная </w:t>
      </w:r>
      <w:proofErr w:type="gramStart"/>
      <w:r w:rsidRPr="00264341">
        <w:rPr>
          <w:rFonts w:ascii="Times New Roman" w:eastAsia="Times New Roman" w:hAnsi="Times New Roman" w:cs="Times New Roman"/>
          <w:bCs/>
          <w:sz w:val="28"/>
          <w:szCs w:val="28"/>
          <w:lang w:eastAsia="ru-RU"/>
        </w:rPr>
        <w:t>подпунктами</w:t>
      </w:r>
      <w:proofErr w:type="gramEnd"/>
      <w:r w:rsidRPr="00264341">
        <w:rPr>
          <w:rFonts w:ascii="Times New Roman" w:eastAsia="Times New Roman" w:hAnsi="Times New Roman" w:cs="Times New Roman"/>
          <w:bCs/>
          <w:sz w:val="28"/>
          <w:szCs w:val="28"/>
          <w:lang w:eastAsia="ru-RU"/>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Доплата, предусмотренная подпунктом г) части первой настоящего пункта, не учитывается при расчете размера доплаты до уровня МРОТ работникам, начисленная заработная плата которых доводится до уровня МРОТ.</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определения размера доплаты по доведению до величины МРОТ, установленного и применяемого в соответствии с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и нормативному правовому регулированию в сфере трудовых отношений и оплаты труда.</w:t>
      </w:r>
    </w:p>
    <w:p w:rsidR="003511E4"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000E0A8B"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2025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7,9 рубля в соответствии с подпунктом а) пункта 1 статьи 4</w:t>
      </w:r>
      <w:r w:rsidR="00CE0D12" w:rsidRPr="00264341">
        <w:rPr>
          <w:rFonts w:ascii="Times New Roman" w:eastAsia="Times New Roman" w:hAnsi="Times New Roman" w:cs="Times New Roman"/>
          <w:bCs/>
          <w:sz w:val="28"/>
          <w:szCs w:val="28"/>
          <w:lang w:eastAsia="ru-RU"/>
        </w:rPr>
        <w:t>9</w:t>
      </w:r>
      <w:r w:rsidRPr="00264341">
        <w:rPr>
          <w:rFonts w:ascii="Times New Roman" w:eastAsia="Times New Roman" w:hAnsi="Times New Roman" w:cs="Times New Roman"/>
          <w:bCs/>
          <w:sz w:val="28"/>
          <w:szCs w:val="28"/>
          <w:lang w:eastAsia="ru-RU"/>
        </w:rPr>
        <w:t xml:space="preserve"> настоящего </w:t>
      </w:r>
      <w:r w:rsidRPr="00264341">
        <w:rPr>
          <w:rFonts w:ascii="Times New Roman" w:eastAsia="Times New Roman" w:hAnsi="Times New Roman" w:cs="Times New Roman"/>
          <w:bCs/>
          <w:sz w:val="28"/>
          <w:szCs w:val="28"/>
          <w:lang w:eastAsia="ru-RU"/>
        </w:rPr>
        <w:lastRenderedPageBreak/>
        <w:t>Закона, с установлением доплат, предусмотренных частью первой пункта 1 настоящей статьи, либо в размере 8,4 рубля.</w:t>
      </w:r>
    </w:p>
    <w:p w:rsidR="000D22AE" w:rsidRPr="00264341" w:rsidRDefault="000D22AE" w:rsidP="005D4141">
      <w:pPr>
        <w:spacing w:after="0" w:line="240" w:lineRule="auto"/>
        <w:ind w:firstLine="709"/>
        <w:jc w:val="both"/>
        <w:rPr>
          <w:rFonts w:ascii="Times New Roman" w:eastAsia="Times New Roman" w:hAnsi="Times New Roman" w:cs="Times New Roman"/>
          <w:bCs/>
          <w:sz w:val="28"/>
          <w:szCs w:val="28"/>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
          <w:bCs/>
          <w:iCs/>
          <w:sz w:val="28"/>
          <w:szCs w:val="28"/>
          <w:lang w:eastAsia="ru-RU"/>
        </w:rPr>
      </w:pPr>
      <w:r w:rsidRPr="000D22AE">
        <w:rPr>
          <w:rFonts w:ascii="Times New Roman" w:eastAsia="Times New Roman" w:hAnsi="Times New Roman" w:cs="Times New Roman"/>
          <w:b/>
          <w:bCs/>
          <w:iCs/>
          <w:sz w:val="28"/>
          <w:szCs w:val="28"/>
          <w:lang w:eastAsia="ru-RU"/>
        </w:rPr>
        <w:t>Статья 50-1.</w:t>
      </w:r>
    </w:p>
    <w:p w:rsidR="003511E4" w:rsidRDefault="003511E4" w:rsidP="005D4141">
      <w:pPr>
        <w:spacing w:after="0" w:line="240" w:lineRule="auto"/>
        <w:ind w:firstLine="709"/>
        <w:jc w:val="both"/>
        <w:rPr>
          <w:rFonts w:ascii="Times New Roman" w:eastAsia="Times New Roman" w:hAnsi="Times New Roman" w:cs="Times New Roman"/>
          <w:bCs/>
          <w:iCs/>
          <w:sz w:val="28"/>
          <w:szCs w:val="28"/>
          <w:lang w:eastAsia="ru-RU"/>
        </w:rPr>
      </w:pPr>
    </w:p>
    <w:p w:rsidR="00B11B9E" w:rsidRDefault="00B11B9E" w:rsidP="00B11B9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Закон дополнен статьей 50-1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BE460E" w:rsidRDefault="00BE460E" w:rsidP="00B11B9E">
      <w:pPr>
        <w:spacing w:after="0" w:line="240" w:lineRule="auto"/>
        <w:jc w:val="both"/>
        <w:rPr>
          <w:rFonts w:ascii="Times New Roman" w:eastAsia="Times New Roman" w:hAnsi="Times New Roman" w:cs="Times New Roman"/>
          <w:b/>
          <w:bCs/>
          <w:i/>
          <w:sz w:val="24"/>
          <w:szCs w:val="24"/>
          <w:lang w:eastAsia="ru-RU"/>
        </w:rPr>
      </w:pPr>
    </w:p>
    <w:p w:rsidR="000D22AE" w:rsidRPr="000D22A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Установить, что в 2025 году, во изменение норм законодательства Приднестровской Молдавской Республики для работников, заработная плата которых финансируется из бюджетов различных уровней и внебюджетных фондов, при определении размера доплаты до величины МРОТ в состав начисленной заработной платы, используемой для расчета размера доплаты до величины МРОТ, не включаются единовременные премии и единовременные поощрительные выплаты (в связи с праздничными днями и юбилейными датами).</w:t>
      </w:r>
    </w:p>
    <w:p w:rsidR="00B11B9E" w:rsidRDefault="000D22AE" w:rsidP="000D22AE">
      <w:pPr>
        <w:spacing w:after="0" w:line="240" w:lineRule="auto"/>
        <w:ind w:firstLine="709"/>
        <w:jc w:val="both"/>
        <w:rPr>
          <w:rFonts w:ascii="Times New Roman" w:eastAsia="Times New Roman" w:hAnsi="Times New Roman" w:cs="Times New Roman"/>
          <w:bCs/>
          <w:iCs/>
          <w:sz w:val="28"/>
          <w:szCs w:val="28"/>
          <w:lang w:eastAsia="ru-RU"/>
        </w:rPr>
      </w:pPr>
      <w:r w:rsidRPr="000D22AE">
        <w:rPr>
          <w:rFonts w:ascii="Times New Roman" w:eastAsia="Times New Roman" w:hAnsi="Times New Roman" w:cs="Times New Roman"/>
          <w:bCs/>
          <w:iCs/>
          <w:sz w:val="28"/>
          <w:szCs w:val="28"/>
          <w:lang w:eastAsia="ru-RU"/>
        </w:rPr>
        <w:t xml:space="preserve">Суммарный размер начисленных выплат, предусмотренных </w:t>
      </w:r>
      <w:r>
        <w:rPr>
          <w:rFonts w:ascii="Times New Roman" w:eastAsia="Times New Roman" w:hAnsi="Times New Roman" w:cs="Times New Roman"/>
          <w:bCs/>
          <w:iCs/>
          <w:sz w:val="28"/>
          <w:szCs w:val="28"/>
          <w:lang w:eastAsia="ru-RU"/>
        </w:rPr>
        <w:t>ч</w:t>
      </w:r>
      <w:r w:rsidRPr="000D22AE">
        <w:rPr>
          <w:rFonts w:ascii="Times New Roman" w:eastAsia="Times New Roman" w:hAnsi="Times New Roman" w:cs="Times New Roman"/>
          <w:bCs/>
          <w:iCs/>
          <w:sz w:val="28"/>
          <w:szCs w:val="28"/>
          <w:lang w:eastAsia="ru-RU"/>
        </w:rPr>
        <w:t>астью первой настоящей статьи, на одного работника в течение текущего финансового года не может превышать величины МРОТ, установленной частью второй пункта 5 статьи 49 настоящего Закона для неквалифицированных и квалифицированных работников соответственно</w:t>
      </w:r>
    </w:p>
    <w:p w:rsidR="00B11B9E" w:rsidRPr="00264341" w:rsidRDefault="00B11B9E" w:rsidP="005D4141">
      <w:pPr>
        <w:spacing w:after="0" w:line="240" w:lineRule="auto"/>
        <w:ind w:firstLine="709"/>
        <w:jc w:val="both"/>
        <w:rPr>
          <w:rFonts w:ascii="Times New Roman" w:eastAsia="Times New Roman" w:hAnsi="Times New Roman" w:cs="Times New Roman"/>
          <w:bCs/>
          <w:i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iCs/>
          <w:sz w:val="28"/>
          <w:szCs w:val="28"/>
          <w:lang w:eastAsia="ru-RU"/>
        </w:rPr>
      </w:pPr>
      <w:r w:rsidRPr="00264341">
        <w:rPr>
          <w:rFonts w:ascii="Times New Roman" w:eastAsia="Times New Roman" w:hAnsi="Times New Roman" w:cs="Times New Roman"/>
          <w:b/>
          <w:bCs/>
          <w:iCs/>
          <w:sz w:val="28"/>
          <w:szCs w:val="28"/>
          <w:lang w:eastAsia="ru-RU"/>
        </w:rPr>
        <w:t xml:space="preserve">Статья </w:t>
      </w:r>
      <w:r w:rsidR="00171186" w:rsidRPr="00264341">
        <w:rPr>
          <w:rFonts w:ascii="Times New Roman" w:eastAsia="Times New Roman" w:hAnsi="Times New Roman" w:cs="Times New Roman"/>
          <w:b/>
          <w:bCs/>
          <w:iCs/>
          <w:sz w:val="28"/>
          <w:szCs w:val="28"/>
          <w:lang w:eastAsia="ru-RU"/>
        </w:rPr>
        <w:t>51</w:t>
      </w:r>
      <w:r w:rsidRPr="00264341">
        <w:rPr>
          <w:rFonts w:ascii="Times New Roman" w:eastAsia="Times New Roman" w:hAnsi="Times New Roman" w:cs="Times New Roman"/>
          <w:b/>
          <w:bCs/>
          <w:i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Во изменение норм законодательства Приднестровской Молдавской Республики работникам организаций сферы здравоохранения, физической культуры и спорта (за исключением государственного учреждения «Республиканский спортивный реабилитационно-восстановительный центр инвалидов»), культуры и искусства, работникам организаций, выполняющих управленческие функции в области культуры, искусства, спорта и туризма, социального обеспечения, подведомственных государственным администрациям городов (районов), получающим доплату до величины МРОТ, осуществляется доплата в размере 200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52</w:t>
      </w:r>
      <w:r w:rsidRPr="00264341">
        <w:rPr>
          <w:rFonts w:ascii="Times New Roman" w:eastAsia="Times New Roman" w:hAnsi="Times New Roman" w:cs="Times New Roman"/>
          <w:b/>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Во изменение норм законодательства Приднестровской Молдавской Республики работникам организаций сферы образования, социального </w:t>
      </w:r>
      <w:r w:rsidRPr="00264341">
        <w:rPr>
          <w:rFonts w:ascii="Times New Roman" w:eastAsia="Times New Roman" w:hAnsi="Times New Roman" w:cs="Times New Roman"/>
          <w:sz w:val="28"/>
          <w:szCs w:val="28"/>
          <w:lang w:eastAsia="ru-RU"/>
        </w:rPr>
        <w:lastRenderedPageBreak/>
        <w:t>обслуживания, социального обеспечения, государственного учреждения «Республиканский спортивный реабилитационно-восстановительный центр инвалидов», работникам организаций, выполняющих управленческие функции в области образования, подведомственных государственным администрациям городов (районов), работникам пищеблоков муниципального учреждения «Управление по организации питания в учреждениях Управления народного образования города Бендеры», получающим доплату до величины МРОТ, осуществляется доплата в размере 700 рублей.</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Доплата, предусмотренная частью первой настоящей статьи, не учитывается при расчете размера доплаты до уровня МРОТ работникам, начисленная заработная плата которых доводится до уровня МРОТ, и начисляется пропорционально отработанному времени.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не распространяется.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kern w:val="2"/>
          <w:sz w:val="28"/>
          <w:szCs w:val="28"/>
          <w14:ligatures w14:val="standardContextual"/>
        </w:rPr>
      </w:pPr>
      <w:r w:rsidRPr="00264341">
        <w:rPr>
          <w:rFonts w:ascii="Times New Roman" w:hAnsi="Times New Roman" w:cs="Times New Roman"/>
          <w:b/>
          <w:kern w:val="2"/>
          <w:sz w:val="28"/>
          <w:szCs w:val="28"/>
          <w14:ligatures w14:val="standardContextual"/>
        </w:rPr>
        <w:t>Статья 53.</w:t>
      </w:r>
    </w:p>
    <w:p w:rsidR="00AE6AED" w:rsidRPr="00264341" w:rsidRDefault="00AE6AED" w:rsidP="00AE6AED">
      <w:pPr>
        <w:spacing w:after="0" w:line="240" w:lineRule="auto"/>
        <w:ind w:firstLine="709"/>
        <w:jc w:val="both"/>
        <w:rPr>
          <w:rFonts w:ascii="Times New Roman" w:hAnsi="Times New Roman" w:cs="Times New Roman"/>
          <w:kern w:val="2"/>
          <w:sz w:val="28"/>
          <w:szCs w:val="28"/>
          <w14:ligatures w14:val="standardContextual"/>
        </w:rPr>
      </w:pPr>
      <w:r w:rsidRPr="00264341">
        <w:rPr>
          <w:rFonts w:ascii="Times New Roman" w:hAnsi="Times New Roman" w:cs="Times New Roman"/>
          <w:kern w:val="2"/>
          <w:sz w:val="28"/>
          <w:szCs w:val="28"/>
          <w14:ligatures w14:val="standardContextual"/>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kern w:val="2"/>
          <w:sz w:val="28"/>
          <w:szCs w:val="28"/>
          <w14:ligatures w14:val="standardContextual"/>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AE6AED" w:rsidRPr="00264341" w:rsidRDefault="00AE6AED" w:rsidP="005D4141">
      <w:pPr>
        <w:spacing w:after="0" w:line="240" w:lineRule="auto"/>
        <w:ind w:firstLine="709"/>
        <w:jc w:val="both"/>
        <w:rPr>
          <w:rFonts w:ascii="Times New Roman" w:eastAsia="Times New Roman" w:hAnsi="Times New Roman" w:cs="Times New Roman"/>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sz w:val="28"/>
          <w:szCs w:val="28"/>
          <w:lang w:eastAsia="ru-RU"/>
        </w:rPr>
      </w:pPr>
      <w:r w:rsidRPr="00264341">
        <w:rPr>
          <w:rFonts w:ascii="Times New Roman" w:eastAsia="Times New Roman" w:hAnsi="Times New Roman" w:cs="Times New Roman"/>
          <w:b/>
          <w:sz w:val="28"/>
          <w:szCs w:val="28"/>
          <w:lang w:eastAsia="ru-RU"/>
        </w:rPr>
        <w:t xml:space="preserve">Статья </w:t>
      </w:r>
      <w:r w:rsidR="00171186" w:rsidRPr="00264341">
        <w:rPr>
          <w:rFonts w:ascii="Times New Roman" w:eastAsia="Times New Roman" w:hAnsi="Times New Roman" w:cs="Times New Roman"/>
          <w:b/>
          <w:sz w:val="28"/>
          <w:szCs w:val="28"/>
          <w:lang w:eastAsia="ru-RU"/>
        </w:rPr>
        <w:t>5</w:t>
      </w:r>
      <w:r w:rsidR="00AE6AED" w:rsidRPr="00264341">
        <w:rPr>
          <w:rFonts w:ascii="Times New Roman" w:eastAsia="Times New Roman" w:hAnsi="Times New Roman" w:cs="Times New Roman"/>
          <w:b/>
          <w:sz w:val="28"/>
          <w:szCs w:val="28"/>
          <w:lang w:eastAsia="ru-RU"/>
        </w:rPr>
        <w:t>4</w:t>
      </w:r>
      <w:r w:rsidRPr="00264341">
        <w:rPr>
          <w:rFonts w:ascii="Times New Roman" w:eastAsia="Times New Roman" w:hAnsi="Times New Roman" w:cs="Times New Roman"/>
          <w:b/>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Pr="00264341">
        <w:rPr>
          <w:rFonts w:ascii="Times New Roman" w:eastAsia="Times New Roman" w:hAnsi="Times New Roman" w:cs="Times New Roman"/>
          <w:bCs/>
          <w:sz w:val="28"/>
          <w:szCs w:val="28"/>
          <w:lang w:eastAsia="ru-RU"/>
        </w:rPr>
        <w:br/>
        <w:t>24 РУ МЗП, размер которого установлен законодательством Приднестровской Молдавской Республики для иных выплат, осуществляемых из бюджетов различных уровней, установленных в зависимости от РУ МЗП, в общей сумме 2</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261</w:t>
      </w:r>
      <w:r w:rsidR="00F57C9C" w:rsidRPr="00264341">
        <w:rPr>
          <w:rFonts w:ascii="Times New Roman" w:eastAsia="Times New Roman" w:hAnsi="Times New Roman" w:cs="Times New Roman"/>
          <w:bCs/>
          <w:sz w:val="28"/>
          <w:szCs w:val="28"/>
          <w:lang w:eastAsia="ru-RU"/>
        </w:rPr>
        <w:t> </w:t>
      </w:r>
      <w:r w:rsidRPr="00264341">
        <w:rPr>
          <w:rFonts w:ascii="Times New Roman" w:eastAsia="Times New Roman" w:hAnsi="Times New Roman" w:cs="Times New Roman"/>
          <w:bCs/>
          <w:sz w:val="28"/>
          <w:szCs w:val="28"/>
          <w:lang w:eastAsia="ru-RU"/>
        </w:rPr>
        <w:t>885</w:t>
      </w:r>
      <w:r w:rsidR="00F57C9C"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bCs/>
          <w:sz w:val="28"/>
          <w:szCs w:val="28"/>
          <w:lang w:eastAsia="ru-RU"/>
        </w:rPr>
        <w:t>рубл</w:t>
      </w:r>
      <w:r w:rsidR="00545FA7" w:rsidRPr="00264341">
        <w:rPr>
          <w:rFonts w:ascii="Times New Roman" w:eastAsia="Times New Roman" w:hAnsi="Times New Roman" w:cs="Times New Roman"/>
          <w:bCs/>
          <w:sz w:val="28"/>
          <w:szCs w:val="28"/>
          <w:lang w:eastAsia="ru-RU"/>
        </w:rPr>
        <w:t>ей</w:t>
      </w:r>
      <w:r w:rsidRPr="00264341">
        <w:rPr>
          <w:rFonts w:ascii="Times New Roman" w:eastAsia="Times New Roman" w:hAnsi="Times New Roman" w:cs="Times New Roman"/>
          <w:bCs/>
          <w:sz w:val="28"/>
          <w:szCs w:val="28"/>
          <w:lang w:eastAsia="ru-RU"/>
        </w:rPr>
        <w:t xml:space="preserve">.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Под одиноким родителем понимаются физическое лицо, в свидетельстве о рождении ребенка которого отсутствует запись об отце ребенка либо она сделана по указанию матери, одинокий отец, в случае если мужчина является единственным усыновителем, а также расторгшие брак родители, не вступившие в повторный брак, и вдовы (вдовцы).</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Выдача учебных принадлежностей на каждого ребенка осуществляется семьям со среднедушевым доходом, размер которого не достигает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многодетной семье, семье одиноких родителей, устанавливается нормативным правовым актом Правительства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2. В 2025 году за счет средств Резервного фонда Правительства Приднестровской Молдавской Республики осуществляется финансирование расходов отдельных общественных организаций, осуществляющих деятельность в сфере патриотического, в том числе военно-патриотического, воспитания граждан Приднестровской Молдавской Республики в сумме </w:t>
      </w:r>
      <w:r w:rsidR="00F57C9C"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 xml:space="preserve">2 050 000 рублей.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5</w:t>
      </w:r>
      <w:r w:rsidRPr="00264341">
        <w:rPr>
          <w:rFonts w:ascii="Times New Roman" w:eastAsia="Times New Roman" w:hAnsi="Times New Roman" w:cs="Times New Roman"/>
          <w:b/>
          <w:bCs/>
          <w:sz w:val="28"/>
          <w:szCs w:val="28"/>
          <w:lang w:eastAsia="ru-RU"/>
        </w:rPr>
        <w:t>.</w:t>
      </w:r>
    </w:p>
    <w:p w:rsidR="00BE460E" w:rsidRDefault="00BE460E" w:rsidP="00BE460E">
      <w:pPr>
        <w:spacing w:after="0" w:line="240" w:lineRule="auto"/>
        <w:jc w:val="both"/>
        <w:rPr>
          <w:rFonts w:ascii="Times New Roman" w:eastAsia="Times New Roman" w:hAnsi="Times New Roman" w:cs="Times New Roman"/>
          <w:b/>
          <w:bCs/>
          <w:i/>
          <w:sz w:val="24"/>
          <w:szCs w:val="24"/>
          <w:lang w:eastAsia="ru-RU"/>
        </w:rPr>
      </w:pPr>
      <w:r w:rsidRPr="00E22A07">
        <w:rPr>
          <w:rFonts w:ascii="Times New Roman" w:eastAsia="Times New Roman" w:hAnsi="Times New Roman" w:cs="Times New Roman"/>
          <w:b/>
          <w:bCs/>
          <w:i/>
          <w:sz w:val="24"/>
          <w:szCs w:val="24"/>
          <w:lang w:eastAsia="ru-RU"/>
        </w:rPr>
        <w:t xml:space="preserve">-- </w:t>
      </w:r>
      <w:r>
        <w:rPr>
          <w:rFonts w:ascii="Times New Roman" w:hAnsi="Times New Roman" w:cs="Times New Roman"/>
          <w:b/>
          <w:bCs/>
          <w:i/>
          <w:sz w:val="24"/>
          <w:szCs w:val="24"/>
        </w:rPr>
        <w:t xml:space="preserve">Подпункт г) пункта 2 статьи 55 с изменением </w:t>
      </w:r>
      <w:r w:rsidRPr="00E22A07">
        <w:rPr>
          <w:rFonts w:ascii="Times New Roman" w:eastAsia="Times New Roman" w:hAnsi="Times New Roman" w:cs="Times New Roman"/>
          <w:b/>
          <w:bCs/>
          <w:i/>
          <w:sz w:val="24"/>
          <w:szCs w:val="24"/>
          <w:lang w:eastAsia="ru-RU"/>
        </w:rPr>
        <w:t>(З-н № 16-ЗИД-</w:t>
      </w:r>
      <w:r w:rsidRPr="00E22A07">
        <w:rPr>
          <w:rFonts w:ascii="Times New Roman" w:eastAsia="Times New Roman" w:hAnsi="Times New Roman" w:cs="Times New Roman"/>
          <w:b/>
          <w:bCs/>
          <w:i/>
          <w:sz w:val="24"/>
          <w:szCs w:val="24"/>
          <w:lang w:val="en-US" w:eastAsia="ru-RU"/>
        </w:rPr>
        <w:t>VII</w:t>
      </w:r>
      <w:r w:rsidRPr="00E22A07">
        <w:rPr>
          <w:rFonts w:ascii="Times New Roman" w:eastAsia="Times New Roman" w:hAnsi="Times New Roman" w:cs="Times New Roman"/>
          <w:b/>
          <w:bCs/>
          <w:i/>
          <w:sz w:val="24"/>
          <w:szCs w:val="24"/>
          <w:lang w:eastAsia="ru-RU"/>
        </w:rPr>
        <w:t xml:space="preserve"> от 27.02.25г)</w:t>
      </w:r>
    </w:p>
    <w:p w:rsidR="00BE460E" w:rsidRPr="00264341" w:rsidRDefault="00BE460E" w:rsidP="005D4141">
      <w:pPr>
        <w:spacing w:after="0" w:line="240" w:lineRule="auto"/>
        <w:ind w:firstLine="709"/>
        <w:jc w:val="both"/>
        <w:rPr>
          <w:rFonts w:ascii="Times New Roman" w:eastAsia="Times New Roman" w:hAnsi="Times New Roman" w:cs="Times New Roman"/>
          <w:b/>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2025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законодательством Приднестровской Молдавской Республики, за исключением случаев,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2025 году: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а) все виды льгот (за исключением льготного проезда на транспорте общего пользования </w:t>
      </w:r>
      <w:r w:rsidRPr="00264341">
        <w:rPr>
          <w:rFonts w:ascii="Times New Roman" w:eastAsia="Times New Roman" w:hAnsi="Times New Roman" w:cs="Times New Roman"/>
          <w:sz w:val="28"/>
          <w:szCs w:val="28"/>
          <w:lang w:eastAsia="ru-RU"/>
        </w:rPr>
        <w:t>и льгот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w:t>
      </w:r>
      <w:r w:rsidRPr="00264341">
        <w:rPr>
          <w:rFonts w:ascii="Times New Roman" w:eastAsia="Times New Roman" w:hAnsi="Times New Roman" w:cs="Times New Roman"/>
          <w:bCs/>
          <w:sz w:val="28"/>
          <w:szCs w:val="28"/>
          <w:lang w:eastAsia="ru-RU"/>
        </w:rPr>
        <w:t xml:space="preserve">) </w:t>
      </w:r>
      <w:r w:rsidRPr="00264341">
        <w:rPr>
          <w:rFonts w:ascii="Times New Roman" w:eastAsia="Times New Roman" w:hAnsi="Times New Roman" w:cs="Times New Roman"/>
          <w:sz w:val="28"/>
          <w:szCs w:val="28"/>
          <w:lang w:eastAsia="ru-RU"/>
        </w:rPr>
        <w:t>распространяются только на социальную норму</w:t>
      </w:r>
      <w:r w:rsidRPr="00264341">
        <w:rPr>
          <w:rFonts w:ascii="Times New Roman" w:eastAsia="Times New Roman" w:hAnsi="Times New Roman" w:cs="Times New Roman"/>
          <w:bCs/>
          <w:sz w:val="28"/>
          <w:szCs w:val="28"/>
          <w:lang w:eastAsia="ru-RU"/>
        </w:rPr>
        <w:t xml:space="preserve">,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 </w:t>
      </w:r>
      <w:r w:rsidRPr="00264341">
        <w:rPr>
          <w:rFonts w:ascii="Times New Roman" w:eastAsia="Times New Roman" w:hAnsi="Times New Roman" w:cs="Times New Roman"/>
          <w:sz w:val="28"/>
          <w:szCs w:val="28"/>
          <w:lang w:eastAsia="ru-RU"/>
        </w:rPr>
        <w:t xml:space="preserve">Льготы по оплате коммунальных услуг по газоснабжению, электроснабжению, снабжению тепловой энергией (отопление, подогрев воды, горячее водоснабжение), водоснабжению, водоотведению предоставляются </w:t>
      </w:r>
      <w:r w:rsidRPr="00264341">
        <w:rPr>
          <w:rFonts w:ascii="Times New Roman" w:eastAsia="Times New Roman" w:hAnsi="Times New Roman" w:cs="Times New Roman"/>
          <w:sz w:val="28"/>
          <w:szCs w:val="28"/>
          <w:lang w:eastAsia="ru-RU"/>
        </w:rPr>
        <w:lastRenderedPageBreak/>
        <w:t>гражданам Приднестровской Молдавской Республики, а также лицам, имеющим статус беженца, и распространяются только на нормативы потребления коммунальных услуг, утверждаемые Правительством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различным слоям населения, по которым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Право льготного проезда предоставляется в пределах средств, установленных настоящим Законом, и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при приобретении льготных проездных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 городском электротранспорте и автомобильном транспорте общего пользования (за исключением таксомоторных перевозок) при осуществлении городских, пригородных и междугородных перевозок с использованием автоматизированной системы оплаты проезда (АСОП).</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Лица, имеющие в соответствии с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государственном образовательном учреждении «Республиканский кадетский корпус им. светлейшего князя Г. А. Потемкина-Таврического» Министерства внутренних дел Приднестровской Молдавской Республики, </w:t>
      </w:r>
      <w:r w:rsidR="00545FA7" w:rsidRPr="00264341">
        <w:rPr>
          <w:rFonts w:ascii="Times New Roman" w:eastAsia="Times New Roman" w:hAnsi="Times New Roman" w:cs="Times New Roman"/>
          <w:bCs/>
          <w:sz w:val="28"/>
          <w:szCs w:val="28"/>
          <w:lang w:eastAsia="ru-RU"/>
        </w:rPr>
        <w:t xml:space="preserve">государственном образовательном учреждении </w:t>
      </w:r>
      <w:r w:rsidRPr="00264341">
        <w:rPr>
          <w:rFonts w:ascii="Times New Roman" w:eastAsia="Times New Roman" w:hAnsi="Times New Roman" w:cs="Times New Roman"/>
          <w:bCs/>
          <w:sz w:val="28"/>
          <w:szCs w:val="28"/>
          <w:lang w:eastAsia="ru-RU"/>
        </w:rPr>
        <w:t>«</w:t>
      </w:r>
      <w:proofErr w:type="spellStart"/>
      <w:r w:rsidRPr="00264341">
        <w:rPr>
          <w:rFonts w:ascii="Times New Roman" w:eastAsia="Times New Roman" w:hAnsi="Times New Roman" w:cs="Times New Roman"/>
          <w:bCs/>
          <w:sz w:val="28"/>
          <w:szCs w:val="28"/>
          <w:lang w:eastAsia="ru-RU"/>
        </w:rPr>
        <w:t>Тираспольское</w:t>
      </w:r>
      <w:proofErr w:type="spellEnd"/>
      <w:r w:rsidRPr="00264341">
        <w:rPr>
          <w:rFonts w:ascii="Times New Roman" w:eastAsia="Times New Roman" w:hAnsi="Times New Roman" w:cs="Times New Roman"/>
          <w:bCs/>
          <w:sz w:val="28"/>
          <w:szCs w:val="28"/>
          <w:lang w:eastAsia="ru-RU"/>
        </w:rPr>
        <w:t xml:space="preserve"> Суворовское военное училище», государственном образовательном учреждении среднего профессионального образования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3) льготным категориям граждан, имеющим прописку или регистрацию по месту жительства в населенных пунктах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не имеющих прямого сообщения с городом местного значения (районным центром – городом </w:t>
      </w:r>
      <w:proofErr w:type="spellStart"/>
      <w:r w:rsidRPr="00264341">
        <w:rPr>
          <w:rFonts w:ascii="Times New Roman" w:eastAsia="Times New Roman" w:hAnsi="Times New Roman" w:cs="Times New Roman"/>
          <w:bCs/>
          <w:sz w:val="28"/>
          <w:szCs w:val="28"/>
          <w:lang w:eastAsia="ru-RU"/>
        </w:rPr>
        <w:t>Слободзеей</w:t>
      </w:r>
      <w:proofErr w:type="spellEnd"/>
      <w:r w:rsidRPr="00264341">
        <w:rPr>
          <w:rFonts w:ascii="Times New Roman" w:eastAsia="Times New Roman" w:hAnsi="Times New Roman" w:cs="Times New Roman"/>
          <w:bCs/>
          <w:sz w:val="28"/>
          <w:szCs w:val="28"/>
          <w:lang w:eastAsia="ru-RU"/>
        </w:rPr>
        <w:t xml:space="preserve">), селах </w:t>
      </w:r>
      <w:proofErr w:type="spellStart"/>
      <w:r w:rsidRPr="00264341">
        <w:rPr>
          <w:rFonts w:ascii="Times New Roman" w:eastAsia="Times New Roman" w:hAnsi="Times New Roman" w:cs="Times New Roman"/>
          <w:bCs/>
          <w:sz w:val="28"/>
          <w:szCs w:val="28"/>
          <w:lang w:eastAsia="ru-RU"/>
        </w:rPr>
        <w:t>Кицканы</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Копанка</w:t>
      </w:r>
      <w:proofErr w:type="spellEnd"/>
      <w:r w:rsidRPr="00264341">
        <w:rPr>
          <w:rFonts w:ascii="Times New Roman" w:eastAsia="Times New Roman" w:hAnsi="Times New Roman" w:cs="Times New Roman"/>
          <w:bCs/>
          <w:sz w:val="28"/>
          <w:szCs w:val="28"/>
          <w:lang w:eastAsia="ru-RU"/>
        </w:rPr>
        <w:t xml:space="preserve">, Ново-Котовск, Приозерное, Владимировка, Никольское, Константиновка, Уютное, Новая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Старая </w:t>
      </w:r>
      <w:proofErr w:type="spellStart"/>
      <w:r w:rsidRPr="00264341">
        <w:rPr>
          <w:rFonts w:ascii="Times New Roman" w:eastAsia="Times New Roman" w:hAnsi="Times New Roman" w:cs="Times New Roman"/>
          <w:bCs/>
          <w:sz w:val="28"/>
          <w:szCs w:val="28"/>
          <w:lang w:eastAsia="ru-RU"/>
        </w:rPr>
        <w:t>Андрияшевка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Загорное</w:t>
      </w:r>
      <w:proofErr w:type="spellEnd"/>
      <w:r w:rsidRPr="00264341">
        <w:rPr>
          <w:rFonts w:ascii="Times New Roman" w:eastAsia="Times New Roman" w:hAnsi="Times New Roman" w:cs="Times New Roman"/>
          <w:bCs/>
          <w:sz w:val="28"/>
          <w:szCs w:val="28"/>
          <w:lang w:eastAsia="ru-RU"/>
        </w:rPr>
        <w:t xml:space="preserve">, Ближний Хутор, Терновка, </w:t>
      </w:r>
      <w:proofErr w:type="spellStart"/>
      <w:r w:rsidRPr="00264341">
        <w:rPr>
          <w:rFonts w:ascii="Times New Roman" w:eastAsia="Times New Roman" w:hAnsi="Times New Roman" w:cs="Times New Roman"/>
          <w:bCs/>
          <w:sz w:val="28"/>
          <w:szCs w:val="28"/>
          <w:lang w:eastAsia="ru-RU"/>
        </w:rPr>
        <w:t>Парканы</w:t>
      </w:r>
      <w:proofErr w:type="spellEnd"/>
      <w:r w:rsidRPr="00264341">
        <w:rPr>
          <w:rFonts w:ascii="Times New Roman" w:eastAsia="Times New Roman" w:hAnsi="Times New Roman" w:cs="Times New Roman"/>
          <w:bCs/>
          <w:sz w:val="28"/>
          <w:szCs w:val="28"/>
          <w:lang w:eastAsia="ru-RU"/>
        </w:rPr>
        <w:t xml:space="preserve">, Фрунзе, Незавертайловка, поселке Первомайск, поселках железнодорожных станций </w:t>
      </w:r>
      <w:proofErr w:type="spellStart"/>
      <w:r w:rsidRPr="00264341">
        <w:rPr>
          <w:rFonts w:ascii="Times New Roman" w:eastAsia="Times New Roman" w:hAnsi="Times New Roman" w:cs="Times New Roman"/>
          <w:bCs/>
          <w:sz w:val="28"/>
          <w:szCs w:val="28"/>
          <w:lang w:eastAsia="ru-RU"/>
        </w:rPr>
        <w:t>Новосавицкая</w:t>
      </w:r>
      <w:proofErr w:type="spellEnd"/>
      <w:r w:rsidRPr="00264341">
        <w:rPr>
          <w:rFonts w:ascii="Times New Roman" w:eastAsia="Times New Roman" w:hAnsi="Times New Roman" w:cs="Times New Roman"/>
          <w:bCs/>
          <w:sz w:val="28"/>
          <w:szCs w:val="28"/>
          <w:lang w:eastAsia="ru-RU"/>
        </w:rPr>
        <w:t xml:space="preserve"> и </w:t>
      </w:r>
      <w:proofErr w:type="spellStart"/>
      <w:r w:rsidRPr="00264341">
        <w:rPr>
          <w:rFonts w:ascii="Times New Roman" w:eastAsia="Times New Roman" w:hAnsi="Times New Roman" w:cs="Times New Roman"/>
          <w:bCs/>
          <w:sz w:val="28"/>
          <w:szCs w:val="28"/>
          <w:lang w:eastAsia="ru-RU"/>
        </w:rPr>
        <w:t>Ливада</w:t>
      </w:r>
      <w:proofErr w:type="spellEnd"/>
      <w:r w:rsidRPr="00264341">
        <w:rPr>
          <w:rFonts w:ascii="Times New Roman" w:eastAsia="Times New Roman" w:hAnsi="Times New Roman" w:cs="Times New Roman"/>
          <w:bCs/>
          <w:sz w:val="28"/>
          <w:szCs w:val="28"/>
          <w:lang w:eastAsia="ru-RU"/>
        </w:rPr>
        <w:t xml:space="preserve">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предоставляется право льготного проезда на пригородных регулярных маршрутах только из городов Тирасполя и </w:t>
      </w:r>
      <w:proofErr w:type="spellStart"/>
      <w:r w:rsidRPr="00264341">
        <w:rPr>
          <w:rFonts w:ascii="Times New Roman" w:eastAsia="Times New Roman" w:hAnsi="Times New Roman" w:cs="Times New Roman"/>
          <w:bCs/>
          <w:sz w:val="28"/>
          <w:szCs w:val="28"/>
          <w:lang w:eastAsia="ru-RU"/>
        </w:rPr>
        <w:t>Днестровска</w:t>
      </w:r>
      <w:proofErr w:type="spellEnd"/>
      <w:r w:rsidRPr="00264341">
        <w:rPr>
          <w:rFonts w:ascii="Times New Roman" w:eastAsia="Times New Roman" w:hAnsi="Times New Roman" w:cs="Times New Roman"/>
          <w:bCs/>
          <w:sz w:val="28"/>
          <w:szCs w:val="28"/>
          <w:lang w:eastAsia="ru-RU"/>
        </w:rPr>
        <w:t xml:space="preserve"> в населенный пункт </w:t>
      </w:r>
      <w:proofErr w:type="spellStart"/>
      <w:r w:rsidRPr="00264341">
        <w:rPr>
          <w:rFonts w:ascii="Times New Roman" w:eastAsia="Times New Roman" w:hAnsi="Times New Roman" w:cs="Times New Roman"/>
          <w:bCs/>
          <w:sz w:val="28"/>
          <w:szCs w:val="28"/>
          <w:lang w:eastAsia="ru-RU"/>
        </w:rPr>
        <w:t>Слободзейского</w:t>
      </w:r>
      <w:proofErr w:type="spellEnd"/>
      <w:r w:rsidRPr="00264341">
        <w:rPr>
          <w:rFonts w:ascii="Times New Roman" w:eastAsia="Times New Roman" w:hAnsi="Times New Roman" w:cs="Times New Roman"/>
          <w:bCs/>
          <w:sz w:val="28"/>
          <w:szCs w:val="28"/>
          <w:lang w:eastAsia="ru-RU"/>
        </w:rPr>
        <w:t xml:space="preserve"> района, а также из города Бендеры в село </w:t>
      </w:r>
      <w:proofErr w:type="spellStart"/>
      <w:r w:rsidRPr="00264341">
        <w:rPr>
          <w:rFonts w:ascii="Times New Roman" w:eastAsia="Times New Roman" w:hAnsi="Times New Roman" w:cs="Times New Roman"/>
          <w:bCs/>
          <w:sz w:val="28"/>
          <w:szCs w:val="28"/>
          <w:lang w:eastAsia="ru-RU"/>
        </w:rPr>
        <w:t>Меренешты</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6) льготным категориям граждан, имеющим прописку или регистрацию по месту жительства в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264341">
        <w:rPr>
          <w:rFonts w:ascii="Times New Roman" w:eastAsia="Times New Roman" w:hAnsi="Times New Roman" w:cs="Times New Roman"/>
          <w:bCs/>
          <w:sz w:val="28"/>
          <w:szCs w:val="28"/>
          <w:lang w:eastAsia="ru-RU"/>
        </w:rPr>
        <w:t>Днестровске</w:t>
      </w:r>
      <w:proofErr w:type="spellEnd"/>
      <w:r w:rsidRPr="00264341">
        <w:rPr>
          <w:rFonts w:ascii="Times New Roman" w:eastAsia="Times New Roman" w:hAnsi="Times New Roman" w:cs="Times New Roman"/>
          <w:bCs/>
          <w:sz w:val="28"/>
          <w:szCs w:val="28"/>
          <w:lang w:eastAsia="ru-RU"/>
        </w:rPr>
        <w:t>.</w:t>
      </w:r>
    </w:p>
    <w:p w:rsidR="00A57EAE" w:rsidRPr="00264341" w:rsidRDefault="00A57EAE" w:rsidP="005D4141">
      <w:pPr>
        <w:spacing w:after="0" w:line="240" w:lineRule="auto"/>
        <w:ind w:firstLine="709"/>
        <w:jc w:val="both"/>
        <w:rPr>
          <w:rFonts w:ascii="Times New Roman" w:hAnsi="Times New Roman" w:cs="Times New Roman"/>
          <w:bCs/>
          <w:sz w:val="28"/>
          <w:szCs w:val="28"/>
        </w:rPr>
      </w:pPr>
      <w:r w:rsidRPr="00264341">
        <w:rPr>
          <w:rFonts w:ascii="Times New Roman" w:hAnsi="Times New Roman" w:cs="Times New Roman"/>
          <w:bCs/>
          <w:sz w:val="28"/>
          <w:szCs w:val="28"/>
        </w:rPr>
        <w:t>Во изменение норм законодательных актов Приднестровской Молдавской Республики установить льготу в размере 100 процентов от стоимости проездного билета детям в возрасте до 5 (пяти) лет – на международном маршруте без предоставления отдельного места для сидения. При следовании с пассажиром двух и более детей за каждого ребенка, кроме одного, перевозимого бесплатно, оплачивается 50 процентов от стоимости проездного билета с правом занятия отдельного места для сидения.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bCs/>
          <w:sz w:val="28"/>
          <w:szCs w:val="28"/>
        </w:rPr>
        <w:lastRenderedPageBreak/>
        <w:t>Во изменение норм законодательных актов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 на международном маршруте с правом занятия отдельного места для сидения. При следовании с пассажиром двух и более детей в возрасте до 10 (десяти) лет один из них перевозится бесплатно, а остальные оплачивают проезд в размере 50 процентов от стоимости проездного билета с правом занятия отдельного места для сидения.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Порядок предоставления права на льготный проезд в транспорте общего пользования (за исключением таксомоторных перевозок) лицам, указанным в частях шестой</w:t>
      </w:r>
      <w:r w:rsidR="00A57EAE" w:rsidRPr="00264341">
        <w:rPr>
          <w:rFonts w:ascii="Times New Roman" w:eastAsia="Times New Roman" w:hAnsi="Times New Roman" w:cs="Times New Roman"/>
          <w:sz w:val="28"/>
          <w:szCs w:val="28"/>
          <w:lang w:eastAsia="ru-RU"/>
        </w:rPr>
        <w:t xml:space="preserve"> и седьмой</w:t>
      </w:r>
      <w:r w:rsidRPr="00264341">
        <w:rPr>
          <w:rFonts w:ascii="Times New Roman" w:eastAsia="Times New Roman" w:hAnsi="Times New Roman" w:cs="Times New Roman"/>
          <w:sz w:val="28"/>
          <w:szCs w:val="28"/>
          <w:lang w:eastAsia="ru-RU"/>
        </w:rPr>
        <w:t xml:space="preserve"> настоящего подпункта, устанавливается Правительством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б) финансирование расходов, связанных с предоставлением гражданам субсидий по оплате </w:t>
      </w:r>
      <w:r w:rsidR="00EC50A6" w:rsidRPr="00264341">
        <w:rPr>
          <w:rFonts w:ascii="Times New Roman" w:eastAsia="Times New Roman" w:hAnsi="Times New Roman" w:cs="Times New Roman"/>
          <w:bCs/>
          <w:sz w:val="28"/>
          <w:szCs w:val="28"/>
          <w:lang w:eastAsia="ru-RU"/>
        </w:rPr>
        <w:t xml:space="preserve">жилого помещения </w:t>
      </w:r>
      <w:r w:rsidRPr="00264341">
        <w:rPr>
          <w:rFonts w:ascii="Times New Roman" w:eastAsia="Times New Roman" w:hAnsi="Times New Roman" w:cs="Times New Roman"/>
          <w:bCs/>
          <w:sz w:val="28"/>
          <w:szCs w:val="28"/>
          <w:lang w:eastAsia="ru-RU"/>
        </w:rPr>
        <w:t xml:space="preserve">и коммунальных услуг, в случае если их расходы на оплату </w:t>
      </w:r>
      <w:r w:rsidR="003D0BB7" w:rsidRPr="00264341">
        <w:rPr>
          <w:rFonts w:ascii="Times New Roman" w:eastAsia="Times New Roman" w:hAnsi="Times New Roman" w:cs="Times New Roman"/>
          <w:bCs/>
          <w:sz w:val="28"/>
          <w:szCs w:val="28"/>
          <w:lang w:eastAsia="ru-RU"/>
        </w:rPr>
        <w:t>жилого помещения</w:t>
      </w:r>
      <w:r w:rsidRPr="00264341">
        <w:rPr>
          <w:rFonts w:ascii="Times New Roman" w:eastAsia="Times New Roman" w:hAnsi="Times New Roman" w:cs="Times New Roman"/>
          <w:bCs/>
          <w:sz w:val="28"/>
          <w:szCs w:val="28"/>
          <w:lang w:eastAsia="ru-RU"/>
        </w:rPr>
        <w:t xml:space="preserve">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нормативов потребления</w:t>
      </w:r>
      <w:r w:rsidR="003D0BB7" w:rsidRPr="00264341">
        <w:rPr>
          <w:rFonts w:ascii="Times New Roman" w:eastAsia="Times New Roman" w:hAnsi="Times New Roman" w:cs="Times New Roman"/>
          <w:bCs/>
          <w:sz w:val="28"/>
          <w:szCs w:val="28"/>
          <w:lang w:eastAsia="ru-RU"/>
        </w:rPr>
        <w:t xml:space="preserve"> коммунальных услуг</w:t>
      </w:r>
      <w:r w:rsidRPr="00264341">
        <w:rPr>
          <w:rFonts w:ascii="Times New Roman" w:eastAsia="Times New Roman" w:hAnsi="Times New Roman" w:cs="Times New Roman"/>
          <w:bCs/>
          <w:sz w:val="28"/>
          <w:szCs w:val="28"/>
          <w:lang w:eastAsia="ru-RU"/>
        </w:rPr>
        <w:t>,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за счет средств республиканского бюджета не осуществляется;</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во изменение норм законодательных актов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 xml:space="preserve">1) </w:t>
      </w:r>
      <w:r w:rsidRPr="00264341">
        <w:rPr>
          <w:rFonts w:ascii="Times New Roman" w:eastAsia="Times New Roman" w:hAnsi="Times New Roman" w:cs="Times New Roman"/>
          <w:bCs/>
          <w:sz w:val="28"/>
          <w:szCs w:val="28"/>
          <w:lang w:eastAsia="ru-RU"/>
        </w:rPr>
        <w:t>для каждого физического лица, прописанного или зарегистрированного по месту жительства на жилой площади абонента и имеющего право на льготы по плате за пользование телефоном в соответствии с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регистрации по месту жительства предоставляются бесплатно ежемесячно первые 100 (сто) минут телефонных разговоров по местной телефонной сети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Для целей </w:t>
      </w:r>
      <w:r w:rsidR="002E216B" w:rsidRPr="00264341">
        <w:rPr>
          <w:rFonts w:ascii="Times New Roman" w:eastAsia="Times New Roman" w:hAnsi="Times New Roman" w:cs="Times New Roman"/>
          <w:bCs/>
          <w:sz w:val="28"/>
          <w:szCs w:val="28"/>
          <w:lang w:eastAsia="ru-RU"/>
        </w:rPr>
        <w:t xml:space="preserve">части первой </w:t>
      </w:r>
      <w:r w:rsidRPr="00264341">
        <w:rPr>
          <w:rFonts w:ascii="Times New Roman" w:eastAsia="Times New Roman" w:hAnsi="Times New Roman" w:cs="Times New Roman"/>
          <w:bCs/>
          <w:sz w:val="28"/>
          <w:szCs w:val="28"/>
          <w:lang w:eastAsia="ru-RU"/>
        </w:rPr>
        <w:t>настоящего подпункта пенсионером признается лицо пенсионного возраста (мужчины, достигшие возраста</w:t>
      </w:r>
      <w:r w:rsidR="00C76E2E" w:rsidRPr="00264341">
        <w:rPr>
          <w:rFonts w:ascii="Times New Roman" w:eastAsia="Times New Roman" w:hAnsi="Times New Roman" w:cs="Times New Roman"/>
          <w:bCs/>
          <w:sz w:val="28"/>
          <w:szCs w:val="28"/>
          <w:lang w:eastAsia="ru-RU"/>
        </w:rPr>
        <w:t xml:space="preserve"> 60 (шестидесяти) лет, женщины –</w:t>
      </w:r>
      <w:r w:rsidRPr="00264341">
        <w:rPr>
          <w:rFonts w:ascii="Times New Roman" w:eastAsia="Times New Roman" w:hAnsi="Times New Roman" w:cs="Times New Roman"/>
          <w:bCs/>
          <w:sz w:val="28"/>
          <w:szCs w:val="28"/>
          <w:lang w:eastAsia="ru-RU"/>
        </w:rPr>
        <w:t xml:space="preserve"> 55 (пятидесяти пяти) лет), получающее пенсию в соответствии с законодательством Приднестровской Молдавской Республики;</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w:t>
      </w:r>
    </w:p>
    <w:p w:rsidR="00A57EAE" w:rsidRPr="00264341" w:rsidRDefault="00A57EAE"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 xml:space="preserve">3)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w:t>
      </w:r>
    </w:p>
    <w:p w:rsidR="003511E4" w:rsidRPr="00264341" w:rsidRDefault="00A57EAE" w:rsidP="005D4141">
      <w:pPr>
        <w:spacing w:after="0" w:line="240" w:lineRule="auto"/>
        <w:ind w:firstLine="709"/>
        <w:jc w:val="both"/>
        <w:rPr>
          <w:rFonts w:ascii="Times New Roman" w:eastAsia="Calibri" w:hAnsi="Times New Roman" w:cs="Times New Roman"/>
          <w:sz w:val="28"/>
          <w:szCs w:val="28"/>
          <w:lang w:eastAsia="x-none"/>
        </w:rPr>
      </w:pPr>
      <w:r w:rsidRPr="00264341">
        <w:rPr>
          <w:rFonts w:ascii="Times New Roman" w:eastAsia="Times New Roman" w:hAnsi="Times New Roman" w:cs="Times New Roman"/>
          <w:sz w:val="28"/>
          <w:szCs w:val="28"/>
          <w:lang w:eastAsia="ru-RU"/>
        </w:rPr>
        <w:t>При этом возмещение операторам электросвязи фактически недополученных доходов от применения норм настоящего подпункта осуществляется ежемесячно</w:t>
      </w:r>
      <w:r w:rsidR="003511E4" w:rsidRPr="00264341">
        <w:rPr>
          <w:rFonts w:ascii="Times New Roman" w:eastAsia="Calibri" w:hAnsi="Times New Roman" w:cs="Times New Roman"/>
          <w:sz w:val="28"/>
          <w:szCs w:val="28"/>
          <w:lang w:eastAsia="x-none"/>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г) для населения, проживающего в домах, оборудованных электрическими п</w:t>
      </w:r>
      <w:r w:rsidR="00886473">
        <w:rPr>
          <w:rFonts w:ascii="Times New Roman" w:eastAsia="Times New Roman" w:hAnsi="Times New Roman" w:cs="Times New Roman"/>
          <w:bCs/>
          <w:sz w:val="28"/>
          <w:szCs w:val="28"/>
          <w:lang w:eastAsia="ru-RU"/>
        </w:rPr>
        <w:t>литами, коэффициент к отпускным</w:t>
      </w:r>
      <w:r w:rsidRPr="00264341">
        <w:rPr>
          <w:rFonts w:ascii="Times New Roman" w:eastAsia="Times New Roman" w:hAnsi="Times New Roman" w:cs="Times New Roman"/>
          <w:bCs/>
          <w:sz w:val="28"/>
          <w:szCs w:val="28"/>
          <w:lang w:eastAsia="ru-RU"/>
        </w:rPr>
        <w:t xml:space="preserve">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д)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платежей, за потребленный природный газ за отчетный период (прошедший месяц) до последнего числа текущего месяца;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е) </w:t>
      </w:r>
      <w:r w:rsidRPr="00264341">
        <w:rPr>
          <w:rFonts w:ascii="Times New Roman" w:eastAsia="Times New Roman" w:hAnsi="Times New Roman" w:cs="Times New Roman"/>
          <w:sz w:val="28"/>
          <w:szCs w:val="28"/>
          <w:lang w:eastAsia="ru-RU"/>
        </w:rPr>
        <w:t xml:space="preserve">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а также для неработающих одиноко проживающих пенсионеров по возрасту, предоставляется дополнительный месячный лимит природного газа на цели отопления в отопительный период при наличии прибора учета, </w:t>
      </w:r>
      <w:r w:rsidRPr="00264341">
        <w:rPr>
          <w:rFonts w:ascii="Times New Roman" w:eastAsia="Times New Roman" w:hAnsi="Times New Roman" w:cs="Times New Roman"/>
          <w:sz w:val="28"/>
          <w:szCs w:val="28"/>
          <w:lang w:eastAsia="ru-RU"/>
        </w:rPr>
        <w:lastRenderedPageBreak/>
        <w:t>утверждаемый нормативным правовым актом Правительства Приднестровской Молдавской Республики</w:t>
      </w:r>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Calibri" w:hAnsi="Times New Roman" w:cs="Times New Roman"/>
          <w:sz w:val="28"/>
          <w:szCs w:val="28"/>
          <w:lang w:eastAsia="x-none"/>
        </w:rPr>
        <w:t xml:space="preserve">Для целей </w:t>
      </w:r>
      <w:r w:rsidR="00DE71FC" w:rsidRPr="00264341">
        <w:rPr>
          <w:rFonts w:ascii="Times New Roman" w:eastAsia="Calibri" w:hAnsi="Times New Roman" w:cs="Times New Roman"/>
          <w:sz w:val="28"/>
          <w:szCs w:val="28"/>
          <w:lang w:eastAsia="x-none"/>
        </w:rPr>
        <w:t xml:space="preserve">части первой </w:t>
      </w:r>
      <w:r w:rsidRPr="00264341">
        <w:rPr>
          <w:rFonts w:ascii="Times New Roman" w:eastAsia="Calibri" w:hAnsi="Times New Roman" w:cs="Times New Roman"/>
          <w:sz w:val="28"/>
          <w:szCs w:val="28"/>
          <w:lang w:eastAsia="x-none"/>
        </w:rPr>
        <w:t xml:space="preserve">настоящего подпункта одиноко проживающими пенсионерами по возрасту признаются пенсионеры (лица пенсионного возраста (мужчины, достигшие возраста 60 (шестидесяти) лет, женщины </w:t>
      </w:r>
      <w:r w:rsidR="00801BF8" w:rsidRPr="00264341">
        <w:rPr>
          <w:rFonts w:ascii="Times New Roman" w:eastAsia="Calibri" w:hAnsi="Times New Roman" w:cs="Times New Roman"/>
          <w:sz w:val="28"/>
          <w:szCs w:val="28"/>
          <w:lang w:eastAsia="x-none"/>
        </w:rPr>
        <w:t>–</w:t>
      </w:r>
      <w:r w:rsidRPr="00264341">
        <w:rPr>
          <w:rFonts w:ascii="Times New Roman" w:eastAsia="Calibri" w:hAnsi="Times New Roman" w:cs="Times New Roman"/>
          <w:sz w:val="28"/>
          <w:szCs w:val="28"/>
          <w:lang w:eastAsia="x-none"/>
        </w:rPr>
        <w:t xml:space="preserve"> </w:t>
      </w:r>
      <w:r w:rsidR="00801BF8" w:rsidRPr="00264341">
        <w:rPr>
          <w:rFonts w:ascii="Times New Roman" w:eastAsia="Calibri" w:hAnsi="Times New Roman" w:cs="Times New Roman"/>
          <w:sz w:val="28"/>
          <w:szCs w:val="28"/>
          <w:lang w:eastAsia="x-none"/>
        </w:rPr>
        <w:br/>
      </w:r>
      <w:r w:rsidRPr="00264341">
        <w:rPr>
          <w:rFonts w:ascii="Times New Roman" w:eastAsia="Calibri" w:hAnsi="Times New Roman" w:cs="Times New Roman"/>
          <w:sz w:val="28"/>
          <w:szCs w:val="28"/>
          <w:lang w:eastAsia="x-none"/>
        </w:rPr>
        <w:t>55 (пятидесяти пяти) лет, получающее пенсию в соответствии с законодательством Приднестровской Молдавской Республики), проживающие в жилых помещениях (квартире, комнате, комнатах) или в жилых домах, в отношении которых отсутствуют данные о регистрации</w:t>
      </w:r>
      <w:r w:rsidR="00226BDA" w:rsidRPr="00264341">
        <w:rPr>
          <w:rFonts w:ascii="Times New Roman" w:eastAsia="Calibri" w:hAnsi="Times New Roman" w:cs="Times New Roman"/>
          <w:sz w:val="28"/>
          <w:szCs w:val="28"/>
          <w:lang w:eastAsia="x-none"/>
        </w:rPr>
        <w:t xml:space="preserve"> по месту жительства (прописке)</w:t>
      </w:r>
      <w:r w:rsidRPr="00264341">
        <w:rPr>
          <w:rFonts w:ascii="Times New Roman" w:eastAsia="Calibri" w:hAnsi="Times New Roman" w:cs="Times New Roman"/>
          <w:sz w:val="28"/>
          <w:szCs w:val="28"/>
          <w:lang w:eastAsia="x-none"/>
        </w:rPr>
        <w:t xml:space="preserve"> иных лиц, не достигших пенсионного возраста.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3. Финансирование расходов, связанных с предоставлением гражданам льгот по жилищно-коммунальным услугам, осуществляется в 2025 году за счет средств республиканского бюджета.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Льготы по жилищно-коммунальным услугам, подлежащие в соответствии с законодательством Приднестровской Молдавской Республики финансированию за счет средств местных бюджетов городов (районов)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4. В 2025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2025 год.</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2025 год, утвержденной Правительством Приднестровской Молдавской 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5. Возмещение </w:t>
      </w:r>
      <w:r w:rsidR="00A57EAE" w:rsidRPr="00264341">
        <w:rPr>
          <w:rFonts w:ascii="Times New Roman" w:hAnsi="Times New Roman" w:cs="Times New Roman"/>
          <w:bCs/>
          <w:sz w:val="28"/>
          <w:szCs w:val="28"/>
        </w:rPr>
        <w:t>участникам автоматизированной системы оплаты проезда</w:t>
      </w:r>
      <w:r w:rsidRPr="00264341">
        <w:rPr>
          <w:rFonts w:ascii="Times New Roman" w:eastAsia="Times New Roman" w:hAnsi="Times New Roman" w:cs="Times New Roman"/>
          <w:bCs/>
          <w:sz w:val="28"/>
          <w:szCs w:val="28"/>
          <w:lang w:eastAsia="ru-RU"/>
        </w:rPr>
        <w:t xml:space="preserve"> –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законодательством Приднестровской Молдавской Республики, осуществляется в том числе:</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 xml:space="preserve">б) по проезду в автотранспорте общего пользования на регулярных </w:t>
      </w:r>
      <w:r w:rsidR="00D90273" w:rsidRPr="00264341">
        <w:rPr>
          <w:rFonts w:ascii="Times New Roman" w:hAnsi="Times New Roman" w:cs="Times New Roman"/>
          <w:bCs/>
          <w:sz w:val="28"/>
          <w:szCs w:val="28"/>
        </w:rPr>
        <w:t>пригородных и междугородных маршрутах</w:t>
      </w:r>
      <w:r w:rsidRPr="00264341">
        <w:rPr>
          <w:rFonts w:ascii="Times New Roman" w:eastAsia="Times New Roman" w:hAnsi="Times New Roman" w:cs="Times New Roman"/>
          <w:bCs/>
          <w:sz w:val="28"/>
          <w:szCs w:val="28"/>
          <w:lang w:eastAsia="ru-RU"/>
        </w:rPr>
        <w:t xml:space="preserve">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Calibri" w:hAnsi="Times New Roman" w:cs="Times New Roman"/>
          <w:bCs/>
          <w:sz w:val="28"/>
          <w:szCs w:val="28"/>
        </w:rPr>
      </w:pPr>
      <w:r w:rsidRPr="00264341">
        <w:rPr>
          <w:rFonts w:ascii="Times New Roman" w:eastAsia="Calibri" w:hAnsi="Times New Roman" w:cs="Times New Roman"/>
          <w:bCs/>
          <w:sz w:val="28"/>
          <w:szCs w:val="28"/>
        </w:rPr>
        <w:t>Возмещение транспортным организациям – резидентам Приднестровской Молдавской Республики расходов, связанных с предоставлением гражданам льгот по проезду в автотранспорте, предусмотренных законодательством Приднестровской Молдавской Республики, осуществляется в том числе по проезду в автотранспорте общего пользования на регулярных международных маршрутах с протяженностью менее 300 (трехсот) километров в одном направлении – за счет средств республиканского бюджета.</w:t>
      </w:r>
    </w:p>
    <w:p w:rsidR="00255822" w:rsidRPr="00264341" w:rsidRDefault="00255822"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hAnsi="Times New Roman" w:cs="Times New Roman"/>
          <w:bCs/>
          <w:sz w:val="28"/>
          <w:szCs w:val="28"/>
        </w:rPr>
        <w:t>Возмещение расходов, связанных с предоставлением</w:t>
      </w:r>
      <w:r w:rsidRPr="00264341">
        <w:rPr>
          <w:rFonts w:ascii="Times New Roman" w:hAnsi="Times New Roman" w:cs="Times New Roman"/>
          <w:b/>
          <w:bCs/>
          <w:sz w:val="28"/>
          <w:szCs w:val="28"/>
        </w:rPr>
        <w:t xml:space="preserve"> </w:t>
      </w:r>
      <w:r w:rsidRPr="00264341">
        <w:rPr>
          <w:rFonts w:ascii="Times New Roman" w:hAnsi="Times New Roman" w:cs="Times New Roman"/>
          <w:bCs/>
          <w:sz w:val="28"/>
          <w:szCs w:val="28"/>
        </w:rPr>
        <w:t>гражданам льгот по проезду в электро- и автотранспорте, предусмотренных законодательством Приднестровской Молдавской Республики, осуществляется в порядке, установленном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 2025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отходов (</w:t>
      </w:r>
      <w:proofErr w:type="spellStart"/>
      <w:r w:rsidRPr="00264341">
        <w:rPr>
          <w:rFonts w:ascii="Times New Roman" w:eastAsia="Times New Roman" w:hAnsi="Times New Roman" w:cs="Times New Roman"/>
          <w:bCs/>
          <w:sz w:val="28"/>
          <w:szCs w:val="28"/>
          <w:lang w:eastAsia="ru-RU"/>
        </w:rPr>
        <w:t>саночистка</w:t>
      </w:r>
      <w:proofErr w:type="spellEnd"/>
      <w:r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В 2025 году предоставить государственную поддержку </w:t>
      </w:r>
      <w:r w:rsidRPr="00264341">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Pr="00264341">
        <w:rPr>
          <w:rFonts w:ascii="Times New Roman" w:eastAsia="Times New Roman" w:hAnsi="Times New Roman" w:cs="Times New Roman"/>
          <w:sz w:val="28"/>
          <w:szCs w:val="28"/>
          <w:lang w:eastAsia="ru-RU"/>
        </w:rPr>
        <w:t xml:space="preserve">, в виде понижения стоимости потребленных коммунальных услуг </w:t>
      </w:r>
      <w:r w:rsidRPr="00264341">
        <w:rPr>
          <w:rFonts w:ascii="Times New Roman" w:eastAsia="Times New Roman" w:hAnsi="Times New Roman" w:cs="Times New Roman"/>
          <w:sz w:val="28"/>
          <w:szCs w:val="28"/>
          <w:lang w:eastAsia="ru-RU"/>
        </w:rPr>
        <w:br/>
        <w:t>(по электроснабжению, снабжению тепловой энергией (отопление, подогрев воды, горячее водоснабжение),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в пределах установленного лимита –  0,33 рубля за 1 киловатт/час;</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lastRenderedPageBreak/>
        <w:t>2)</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сверх установленного лимита </w:t>
      </w:r>
      <w:r w:rsidRPr="00264341">
        <w:rPr>
          <w:rFonts w:ascii="Times New Roman" w:eastAsia="Times New Roman" w:hAnsi="Times New Roman" w:cs="Times New Roman"/>
          <w:bCs/>
          <w:sz w:val="28"/>
          <w:szCs w:val="28"/>
          <w:lang w:eastAsia="ru-RU"/>
        </w:rPr>
        <w:t>– 0,15</w:t>
      </w:r>
      <w:r w:rsidRPr="00264341">
        <w:rPr>
          <w:rFonts w:ascii="Times New Roman" w:eastAsia="Times New Roman" w:hAnsi="Times New Roman" w:cs="Times New Roman"/>
          <w:sz w:val="28"/>
          <w:szCs w:val="28"/>
          <w:lang w:eastAsia="ru-RU"/>
        </w:rPr>
        <w:t xml:space="preserve"> рубля за 1 киловатт/час, в пределах:</w:t>
      </w:r>
    </w:p>
    <w:p w:rsidR="003511E4" w:rsidRPr="00264341" w:rsidRDefault="00801BF8"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а) </w:t>
      </w:r>
      <w:r w:rsidR="003511E4" w:rsidRPr="00264341">
        <w:rPr>
          <w:rFonts w:ascii="Times New Roman" w:eastAsia="Times New Roman" w:hAnsi="Times New Roman" w:cs="Times New Roman"/>
          <w:sz w:val="28"/>
          <w:szCs w:val="28"/>
          <w:lang w:eastAsia="ru-RU"/>
        </w:rPr>
        <w:t>300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350 киловатт/час в месяц включительно для потребителей (абонентов), проживающих в домах, оборудованных в установленном порядке электрическими плитами;</w:t>
      </w:r>
    </w:p>
    <w:p w:rsidR="003511E4" w:rsidRPr="00264341" w:rsidRDefault="00801BF8"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б) </w:t>
      </w:r>
      <w:r w:rsidR="003511E4" w:rsidRPr="00264341">
        <w:rPr>
          <w:rFonts w:ascii="Times New Roman" w:eastAsia="Times New Roman" w:hAnsi="Times New Roman" w:cs="Times New Roman"/>
          <w:sz w:val="28"/>
          <w:szCs w:val="28"/>
          <w:lang w:eastAsia="ru-RU"/>
        </w:rPr>
        <w:t>на услуги по снабжению тепловой энергией (отопление, подогрев воды, горячее водоснабжение):</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1)</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оказываемые межрайонным государственным унитарным предприятием «</w:t>
      </w:r>
      <w:proofErr w:type="spellStart"/>
      <w:r w:rsidRPr="00264341">
        <w:rPr>
          <w:rFonts w:ascii="Times New Roman" w:eastAsia="Times New Roman" w:hAnsi="Times New Roman" w:cs="Times New Roman"/>
          <w:sz w:val="28"/>
          <w:szCs w:val="28"/>
          <w:lang w:eastAsia="ru-RU"/>
        </w:rPr>
        <w:t>Тирастеплоэнерго</w:t>
      </w:r>
      <w:proofErr w:type="spellEnd"/>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а)</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от централизованной системы теплоснабжения – 77,96</w:t>
      </w:r>
      <w:r w:rsidRPr="00264341">
        <w:rPr>
          <w:rFonts w:ascii="Times New Roman" w:eastAsia="Times New Roman" w:hAnsi="Times New Roman" w:cs="Times New Roman"/>
          <w:b/>
          <w:bCs/>
          <w:sz w:val="28"/>
          <w:szCs w:val="28"/>
          <w:lang w:eastAsia="ru-RU"/>
        </w:rPr>
        <w:t xml:space="preserve"> </w:t>
      </w:r>
      <w:r w:rsidRPr="00264341">
        <w:rPr>
          <w:rFonts w:ascii="Times New Roman" w:eastAsia="Times New Roman" w:hAnsi="Times New Roman" w:cs="Times New Roman"/>
          <w:sz w:val="28"/>
          <w:szCs w:val="28"/>
          <w:lang w:eastAsia="ru-RU"/>
        </w:rPr>
        <w:t xml:space="preserve">рубля </w:t>
      </w:r>
      <w:r w:rsidRPr="00264341">
        <w:rPr>
          <w:rFonts w:ascii="Times New Roman" w:eastAsia="Times New Roman" w:hAnsi="Times New Roman" w:cs="Times New Roman"/>
          <w:sz w:val="28"/>
          <w:szCs w:val="28"/>
          <w:lang w:eastAsia="ru-RU"/>
        </w:rPr>
        <w:br/>
        <w:t xml:space="preserve">за 1 </w:t>
      </w:r>
      <w:proofErr w:type="spellStart"/>
      <w:r w:rsidRPr="00264341">
        <w:rPr>
          <w:rFonts w:ascii="Times New Roman" w:eastAsia="Times New Roman" w:hAnsi="Times New Roman" w:cs="Times New Roman"/>
          <w:sz w:val="28"/>
          <w:szCs w:val="28"/>
          <w:lang w:eastAsia="ru-RU"/>
        </w:rPr>
        <w:t>гигакалорию</w:t>
      </w:r>
      <w:proofErr w:type="spellEnd"/>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б)</w:t>
      </w:r>
      <w:r w:rsidR="00801BF8" w:rsidRPr="00264341">
        <w:rPr>
          <w:rFonts w:ascii="Times New Roman" w:eastAsia="Times New Roman" w:hAnsi="Times New Roman" w:cs="Times New Roman"/>
          <w:sz w:val="28"/>
          <w:szCs w:val="28"/>
          <w:lang w:eastAsia="ru-RU"/>
        </w:rPr>
        <w:t xml:space="preserve"> </w:t>
      </w:r>
      <w:r w:rsidRPr="00264341">
        <w:rPr>
          <w:rFonts w:ascii="Times New Roman" w:eastAsia="Times New Roman" w:hAnsi="Times New Roman" w:cs="Times New Roman"/>
          <w:sz w:val="28"/>
          <w:szCs w:val="28"/>
          <w:lang w:eastAsia="ru-RU"/>
        </w:rPr>
        <w:t xml:space="preserve">от автономных (крышных) котельных – 105,70 рубля за </w:t>
      </w:r>
      <w:r w:rsidR="00801BF8"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 xml:space="preserve">1 </w:t>
      </w:r>
      <w:proofErr w:type="spellStart"/>
      <w:r w:rsidRPr="00264341">
        <w:rPr>
          <w:rFonts w:ascii="Times New Roman" w:eastAsia="Times New Roman" w:hAnsi="Times New Roman" w:cs="Times New Roman"/>
          <w:sz w:val="28"/>
          <w:szCs w:val="28"/>
          <w:lang w:eastAsia="ru-RU"/>
        </w:rPr>
        <w:t>гигакалорию</w:t>
      </w:r>
      <w:proofErr w:type="spellEnd"/>
      <w:r w:rsidRPr="00264341">
        <w:rPr>
          <w:rFonts w:ascii="Times New Roman" w:eastAsia="Times New Roman" w:hAnsi="Times New Roman" w:cs="Times New Roman"/>
          <w:sz w:val="28"/>
          <w:szCs w:val="28"/>
          <w:lang w:eastAsia="ru-RU"/>
        </w:rPr>
        <w:t>;</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003511E4" w:rsidRPr="00264341">
        <w:rPr>
          <w:rFonts w:ascii="Times New Roman" w:eastAsia="Times New Roman" w:hAnsi="Times New Roman" w:cs="Times New Roman"/>
          <w:sz w:val="28"/>
          <w:szCs w:val="28"/>
          <w:lang w:eastAsia="ru-RU"/>
        </w:rPr>
        <w:t xml:space="preserve">от централизованной системы теплоснабжения в городе </w:t>
      </w:r>
      <w:proofErr w:type="spellStart"/>
      <w:r w:rsidR="003511E4" w:rsidRPr="00264341">
        <w:rPr>
          <w:rFonts w:ascii="Times New Roman" w:eastAsia="Times New Roman" w:hAnsi="Times New Roman" w:cs="Times New Roman"/>
          <w:sz w:val="28"/>
          <w:szCs w:val="28"/>
          <w:lang w:eastAsia="ru-RU"/>
        </w:rPr>
        <w:t>Днестровске</w:t>
      </w:r>
      <w:proofErr w:type="spellEnd"/>
      <w:r w:rsidR="003511E4" w:rsidRPr="00264341">
        <w:rPr>
          <w:rFonts w:ascii="Times New Roman" w:eastAsia="Times New Roman" w:hAnsi="Times New Roman" w:cs="Times New Roman"/>
          <w:sz w:val="28"/>
          <w:szCs w:val="28"/>
          <w:lang w:eastAsia="ru-RU"/>
        </w:rPr>
        <w:t xml:space="preserve"> и селе Незавертайловка – 52,91 рубля за 1 </w:t>
      </w:r>
      <w:proofErr w:type="spellStart"/>
      <w:r w:rsidR="003511E4" w:rsidRPr="00264341">
        <w:rPr>
          <w:rFonts w:ascii="Times New Roman" w:eastAsia="Times New Roman" w:hAnsi="Times New Roman" w:cs="Times New Roman"/>
          <w:sz w:val="28"/>
          <w:szCs w:val="28"/>
          <w:lang w:eastAsia="ru-RU"/>
        </w:rPr>
        <w:t>гигакалорию</w:t>
      </w:r>
      <w:proofErr w:type="spellEnd"/>
      <w:r w:rsidR="003511E4" w:rsidRPr="00264341">
        <w:rPr>
          <w:rFonts w:ascii="Times New Roman" w:eastAsia="Times New Roman" w:hAnsi="Times New Roman" w:cs="Times New Roman"/>
          <w:sz w:val="28"/>
          <w:szCs w:val="28"/>
          <w:lang w:eastAsia="ru-RU"/>
        </w:rPr>
        <w:t>;</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2) </w:t>
      </w:r>
      <w:r w:rsidR="003511E4" w:rsidRPr="00264341">
        <w:rPr>
          <w:rFonts w:ascii="Times New Roman" w:eastAsia="Times New Roman" w:hAnsi="Times New Roman" w:cs="Times New Roman"/>
          <w:sz w:val="28"/>
          <w:szCs w:val="28"/>
          <w:lang w:eastAsia="ru-RU"/>
        </w:rPr>
        <w:t>оказываемые муниципальным унитарным предприятием «</w:t>
      </w:r>
      <w:proofErr w:type="spellStart"/>
      <w:r w:rsidR="003511E4" w:rsidRPr="00264341">
        <w:rPr>
          <w:rFonts w:ascii="Times New Roman" w:eastAsia="Times New Roman" w:hAnsi="Times New Roman" w:cs="Times New Roman"/>
          <w:sz w:val="28"/>
          <w:szCs w:val="28"/>
          <w:lang w:eastAsia="ru-RU"/>
        </w:rPr>
        <w:t>Бендерытеплоэнерго</w:t>
      </w:r>
      <w:proofErr w:type="spellEnd"/>
      <w:r w:rsidR="003511E4" w:rsidRPr="00264341">
        <w:rPr>
          <w:rFonts w:ascii="Times New Roman" w:eastAsia="Times New Roman" w:hAnsi="Times New Roman" w:cs="Times New Roman"/>
          <w:sz w:val="28"/>
          <w:szCs w:val="28"/>
          <w:lang w:eastAsia="ru-RU"/>
        </w:rPr>
        <w:t xml:space="preserve">» от централизованной системы теплоснабжения, – 62,78 рубля за 1 </w:t>
      </w:r>
      <w:proofErr w:type="spellStart"/>
      <w:r w:rsidR="003511E4" w:rsidRPr="00264341">
        <w:rPr>
          <w:rFonts w:ascii="Times New Roman" w:eastAsia="Times New Roman" w:hAnsi="Times New Roman" w:cs="Times New Roman"/>
          <w:sz w:val="28"/>
          <w:szCs w:val="28"/>
          <w:lang w:eastAsia="ru-RU"/>
        </w:rPr>
        <w:t>гигакалорию</w:t>
      </w:r>
      <w:proofErr w:type="spellEnd"/>
      <w:r w:rsidR="003511E4" w:rsidRPr="00264341">
        <w:rPr>
          <w:rFonts w:ascii="Times New Roman" w:eastAsia="Times New Roman" w:hAnsi="Times New Roman" w:cs="Times New Roman"/>
          <w:sz w:val="28"/>
          <w:szCs w:val="28"/>
          <w:lang w:eastAsia="ru-RU"/>
        </w:rPr>
        <w:t>;</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в) </w:t>
      </w:r>
      <w:r w:rsidR="003511E4" w:rsidRPr="00264341">
        <w:rPr>
          <w:rFonts w:ascii="Times New Roman" w:eastAsia="Times New Roman" w:hAnsi="Times New Roman" w:cs="Times New Roman"/>
          <w:sz w:val="28"/>
          <w:szCs w:val="28"/>
          <w:lang w:eastAsia="ru-RU"/>
        </w:rPr>
        <w:t>на услуги по водоснабжению, оказываемые государственным унитарным предприятием «Водоснабжение и водоотведение», – 3,25 рубля за 1 кубический метр;</w:t>
      </w:r>
    </w:p>
    <w:p w:rsidR="003511E4" w:rsidRPr="00264341" w:rsidRDefault="001631EA"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г) </w:t>
      </w:r>
      <w:r w:rsidR="003511E4" w:rsidRPr="00264341">
        <w:rPr>
          <w:rFonts w:ascii="Times New Roman" w:eastAsia="Times New Roman" w:hAnsi="Times New Roman" w:cs="Times New Roman"/>
          <w:sz w:val="28"/>
          <w:szCs w:val="28"/>
          <w:lang w:eastAsia="ru-RU"/>
        </w:rPr>
        <w:t>на услуги по водоотведению, оказываемые государственным унитарным предприятием «Водоснабжение и водоотведение», – 4,24 рубля за 1 кубический метр.</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Плата за потребленные коммунальные услуги, предъявляемая </w:t>
      </w:r>
      <w:r w:rsidRPr="00264341">
        <w:rPr>
          <w:rFonts w:ascii="Times New Roman" w:eastAsia="Times New Roman" w:hAnsi="Times New Roman" w:cs="Times New Roman"/>
          <w:bCs/>
          <w:sz w:val="28"/>
          <w:szCs w:val="28"/>
          <w:lang w:eastAsia="ru-RU"/>
        </w:rPr>
        <w:t>гражданину Приднестровской Молдавской Республики, а также лицу, имеющему статус беженца</w:t>
      </w:r>
      <w:r w:rsidRPr="00264341">
        <w:rPr>
          <w:rFonts w:ascii="Times New Roman" w:eastAsia="Times New Roman" w:hAnsi="Times New Roman" w:cs="Times New Roman"/>
          <w:sz w:val="28"/>
          <w:szCs w:val="28"/>
          <w:lang w:eastAsia="ru-RU"/>
        </w:rPr>
        <w:t xml:space="preserve">, уменьшается на сумму государственной поддержки, определенной в соответствии с </w:t>
      </w:r>
      <w:r w:rsidR="00FD3E1A" w:rsidRPr="00264341">
        <w:rPr>
          <w:rFonts w:ascii="Times New Roman" w:eastAsia="Times New Roman" w:hAnsi="Times New Roman" w:cs="Times New Roman"/>
          <w:sz w:val="28"/>
          <w:szCs w:val="28"/>
          <w:lang w:eastAsia="ru-RU"/>
        </w:rPr>
        <w:t xml:space="preserve">частью первой </w:t>
      </w:r>
      <w:r w:rsidRPr="00264341">
        <w:rPr>
          <w:rFonts w:ascii="Times New Roman" w:eastAsia="Times New Roman" w:hAnsi="Times New Roman" w:cs="Times New Roman"/>
          <w:sz w:val="28"/>
          <w:szCs w:val="28"/>
          <w:lang w:eastAsia="ru-RU"/>
        </w:rPr>
        <w:t>настоящ</w:t>
      </w:r>
      <w:r w:rsidR="00FD3E1A" w:rsidRPr="00264341">
        <w:rPr>
          <w:rFonts w:ascii="Times New Roman" w:eastAsia="Times New Roman" w:hAnsi="Times New Roman" w:cs="Times New Roman"/>
          <w:sz w:val="28"/>
          <w:szCs w:val="28"/>
          <w:lang w:eastAsia="ru-RU"/>
        </w:rPr>
        <w:t>его пункта</w:t>
      </w:r>
      <w:r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Компенсация предоставленной </w:t>
      </w:r>
      <w:r w:rsidRPr="00264341">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Pr="00264341">
        <w:rPr>
          <w:rFonts w:ascii="Times New Roman" w:eastAsia="Times New Roman" w:hAnsi="Times New Roman" w:cs="Times New Roman"/>
          <w:sz w:val="28"/>
          <w:szCs w:val="28"/>
          <w:lang w:eastAsia="ru-RU"/>
        </w:rPr>
        <w:t xml:space="preserve"> государственной поддержки подлежит возмещению организациям, предоставившим коммунальные услуги по электроснабжению, снабжению тепловой энергией (отопление, подогрев воды, горячее водоснабжение),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p>
    <w:p w:rsidR="003511E4" w:rsidRPr="00264341" w:rsidRDefault="003511E4" w:rsidP="005D414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lang w:eastAsia="ru-RU"/>
        </w:rPr>
        <w:t xml:space="preserve">Государственная поддержка в виде понижения стоимости потребленных коммунальных услуг (по электроснабжению, снабжению тепловой энергией (отопление, подогрев воды, горячее водоснабжение), водоснабжению, водоотведению), установленная частью первой настоящего пункта, предоставляется потребителям коммунальных услуг, приравненным к бытовым потребителям (население), зарегистрированным на территории </w:t>
      </w:r>
      <w:r w:rsidRPr="00264341">
        <w:rPr>
          <w:rFonts w:ascii="Times New Roman" w:eastAsia="Calibri" w:hAnsi="Times New Roman" w:cs="Times New Roman"/>
          <w:sz w:val="28"/>
          <w:szCs w:val="28"/>
          <w:lang w:eastAsia="ru-RU"/>
        </w:rPr>
        <w:lastRenderedPageBreak/>
        <w:t>Приднестровской Молдавской Республики, потребляющим коммунальные услуги на коммунально-бытовые нужды и не использующим коммунальные услуги для осуществления коммерческой деятельности</w:t>
      </w:r>
      <w:r w:rsidRPr="00264341">
        <w:rPr>
          <w:rFonts w:ascii="Times New Roman" w:eastAsia="Times New Roman" w:hAnsi="Times New Roman" w:cs="Times New Roman"/>
          <w:bCs/>
          <w:sz w:val="28"/>
          <w:szCs w:val="28"/>
          <w:lang w:eastAsia="ru-RU"/>
        </w:rPr>
        <w:t xml:space="preserve">. </w:t>
      </w:r>
    </w:p>
    <w:p w:rsidR="003511E4" w:rsidRPr="00264341" w:rsidRDefault="00D6583D" w:rsidP="005D4141">
      <w:pPr>
        <w:shd w:val="clear" w:color="auto" w:fill="FFFFFF"/>
        <w:spacing w:after="0" w:line="240" w:lineRule="auto"/>
        <w:ind w:firstLine="709"/>
        <w:jc w:val="both"/>
        <w:rPr>
          <w:rFonts w:ascii="Times New Roman" w:eastAsia="Times New Roman" w:hAnsi="Times New Roman" w:cs="Times New Roman"/>
          <w:bCs/>
          <w:sz w:val="18"/>
          <w:szCs w:val="18"/>
          <w:lang w:eastAsia="ru-RU"/>
        </w:rPr>
      </w:pPr>
      <w:r w:rsidRPr="00264341">
        <w:rPr>
          <w:rFonts w:ascii="Times New Roman" w:eastAsia="Times New Roman" w:hAnsi="Times New Roman" w:cs="Times New Roman"/>
          <w:sz w:val="28"/>
          <w:szCs w:val="28"/>
          <w:lang w:eastAsia="ru-RU"/>
        </w:rPr>
        <w:t xml:space="preserve">8. </w:t>
      </w:r>
      <w:r w:rsidR="003511E4" w:rsidRPr="00264341">
        <w:rPr>
          <w:rFonts w:ascii="Times New Roman" w:eastAsia="Times New Roman" w:hAnsi="Times New Roman" w:cs="Times New Roman"/>
          <w:sz w:val="28"/>
          <w:szCs w:val="28"/>
          <w:lang w:eastAsia="ru-RU"/>
        </w:rPr>
        <w:t xml:space="preserve">Льготы по оплате коммунальных услуг предоставляются </w:t>
      </w:r>
      <w:r w:rsidR="003511E4" w:rsidRPr="00264341">
        <w:rPr>
          <w:rFonts w:ascii="Times New Roman" w:eastAsia="Times New Roman" w:hAnsi="Times New Roman" w:cs="Times New Roman"/>
          <w:bCs/>
          <w:sz w:val="28"/>
          <w:szCs w:val="28"/>
          <w:lang w:eastAsia="ru-RU"/>
        </w:rPr>
        <w:t>гражданам Приднестровской Молдавской Республики, а также лицам, имеющим статус беженца</w:t>
      </w:r>
      <w:r w:rsidR="003511E4" w:rsidRPr="00264341">
        <w:rPr>
          <w:rFonts w:ascii="Times New Roman" w:eastAsia="Times New Roman" w:hAnsi="Times New Roman" w:cs="Times New Roman"/>
          <w:sz w:val="28"/>
          <w:szCs w:val="28"/>
          <w:lang w:eastAsia="ru-RU"/>
        </w:rPr>
        <w:t>, в форме понижения стоимости услуг, уменьшенной на сумму предоставленной государственной поддержки в соответствии с пунктом 7 настоящей статьи</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9. Во изменение норм законодательства </w:t>
      </w:r>
      <w:r w:rsidR="00782B0D" w:rsidRPr="00264341">
        <w:rPr>
          <w:rFonts w:ascii="Times New Roman" w:eastAsia="Times New Roman" w:hAnsi="Times New Roman" w:cs="Times New Roman"/>
          <w:sz w:val="28"/>
          <w:szCs w:val="28"/>
          <w:lang w:eastAsia="ru-RU"/>
        </w:rPr>
        <w:t xml:space="preserve">Приднестровской Молдавской Республики </w:t>
      </w:r>
      <w:r w:rsidRPr="00264341">
        <w:rPr>
          <w:rFonts w:ascii="Times New Roman" w:eastAsia="Times New Roman" w:hAnsi="Times New Roman" w:cs="Times New Roman"/>
          <w:sz w:val="28"/>
          <w:szCs w:val="28"/>
          <w:lang w:eastAsia="ru-RU"/>
        </w:rPr>
        <w:t>льготы, субсидии, компенсации государственной поддержки населению, предусмотренные законодательством Приднестровской Молдавской Республики, по оплате коммунальных услуг, по плате за содержание и ремонт жилищного фонда, санитарное содержание здания и придомовой территории, техническое обслуживание и ремонт лифта предоставляются гражданам Приднестровской Молдавской Республики, а также лицам, имеющим статус беженца.</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6</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1. В 2025 году единовременное пособие при увольнении в связи с достижением выслуги лет, дающей право на пенсию за выслугу лет </w:t>
      </w:r>
      <w:r w:rsidR="00801BF8" w:rsidRPr="00264341">
        <w:rPr>
          <w:rFonts w:ascii="Times New Roman" w:eastAsia="Times New Roman" w:hAnsi="Times New Roman" w:cs="Times New Roman"/>
          <w:bCs/>
          <w:sz w:val="28"/>
          <w:szCs w:val="28"/>
          <w:lang w:eastAsia="ru-RU"/>
        </w:rPr>
        <w:br/>
      </w:r>
      <w:r w:rsidRPr="00264341">
        <w:rPr>
          <w:rFonts w:ascii="Times New Roman" w:eastAsia="Times New Roman" w:hAnsi="Times New Roman" w:cs="Times New Roman"/>
          <w:bCs/>
          <w:sz w:val="28"/>
          <w:szCs w:val="28"/>
          <w:lang w:eastAsia="ru-RU"/>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а) гражданам Приднестровской Молдавской Республики, проходившим военную службу: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1) в Вооруженных силах Приднестровской Молдавской Республики, других войсках и органах, установленных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б) сотрудникам Следственного комитета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lastRenderedPageBreak/>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(структурное подразделение органа государственной власти) единовременное (выходное) пособие данным лицам не выплачивается.</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Calibri" w:hAnsi="Times New Roman" w:cs="Times New Roman"/>
          <w:b/>
          <w:bCs/>
          <w:sz w:val="28"/>
          <w:szCs w:val="28"/>
          <w:lang w:eastAsia="ru-RU"/>
        </w:rPr>
      </w:pPr>
      <w:r w:rsidRPr="00264341">
        <w:rPr>
          <w:rFonts w:ascii="Times New Roman" w:eastAsia="Calibri" w:hAnsi="Times New Roman" w:cs="Times New Roman"/>
          <w:b/>
          <w:bCs/>
          <w:sz w:val="28"/>
          <w:szCs w:val="28"/>
          <w:lang w:eastAsia="ru-RU"/>
        </w:rPr>
        <w:t xml:space="preserve">Статья </w:t>
      </w:r>
      <w:r w:rsidR="00171186" w:rsidRPr="00264341">
        <w:rPr>
          <w:rFonts w:ascii="Times New Roman" w:eastAsia="Calibri" w:hAnsi="Times New Roman" w:cs="Times New Roman"/>
          <w:b/>
          <w:bCs/>
          <w:sz w:val="28"/>
          <w:szCs w:val="28"/>
          <w:lang w:eastAsia="ru-RU"/>
        </w:rPr>
        <w:t>5</w:t>
      </w:r>
      <w:r w:rsidR="00AE6AED" w:rsidRPr="00264341">
        <w:rPr>
          <w:rFonts w:ascii="Times New Roman" w:eastAsia="Calibri" w:hAnsi="Times New Roman" w:cs="Times New Roman"/>
          <w:b/>
          <w:bCs/>
          <w:sz w:val="28"/>
          <w:szCs w:val="28"/>
          <w:lang w:eastAsia="ru-RU"/>
        </w:rPr>
        <w:t>7</w:t>
      </w:r>
      <w:r w:rsidRPr="00264341">
        <w:rPr>
          <w:rFonts w:ascii="Times New Roman" w:eastAsia="Calibri"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В 2025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законодательством Приднестровской Молдавской Республики;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б) лица, понесшие ущерб в результате смерти потерпевшего (кормильца), а именно:</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1) нетрудоспособные лица, состоявшие на иждивении умершего или имевшие ко дню его смерти право на получение от него содержания;</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2) дети умершего, родившиеся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4) лица, состоявшие на иждивении умершего и ставшие нетрудоспособными в течение 5 (пяти) лет после его смерти.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lastRenderedPageBreak/>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Гражданам, перечисленным в части второй настоящего пункта, вред, причиненный жизни и здоровью должником (ликвидируемым юридическим лицом), возмещается в размере 100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3511E4" w:rsidRPr="00264341" w:rsidRDefault="003511E4" w:rsidP="005D4141">
      <w:pPr>
        <w:spacing w:after="0" w:line="240" w:lineRule="auto"/>
        <w:ind w:firstLine="709"/>
        <w:jc w:val="both"/>
        <w:rPr>
          <w:rFonts w:ascii="Times New Roman" w:eastAsia="Calibri" w:hAnsi="Times New Roman" w:cs="Times New Roman"/>
          <w:bCs/>
          <w:sz w:val="28"/>
          <w:szCs w:val="28"/>
          <w:lang w:eastAsia="ru-RU"/>
        </w:rPr>
      </w:pPr>
      <w:r w:rsidRPr="00264341">
        <w:rPr>
          <w:rFonts w:ascii="Times New Roman" w:eastAsia="Calibri" w:hAnsi="Times New Roman" w:cs="Times New Roman"/>
          <w:bCs/>
          <w:sz w:val="28"/>
          <w:szCs w:val="28"/>
          <w:lang w:eastAsia="ru-RU"/>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171186" w:rsidRPr="00264341">
        <w:rPr>
          <w:rFonts w:ascii="Times New Roman" w:eastAsia="Times New Roman" w:hAnsi="Times New Roman" w:cs="Times New Roman"/>
          <w:b/>
          <w:bCs/>
          <w:sz w:val="28"/>
          <w:szCs w:val="28"/>
          <w:lang w:eastAsia="ru-RU"/>
        </w:rPr>
        <w:t>5</w:t>
      </w:r>
      <w:r w:rsidR="00AE6AED" w:rsidRPr="00264341">
        <w:rPr>
          <w:rFonts w:ascii="Times New Roman" w:eastAsia="Times New Roman" w:hAnsi="Times New Roman" w:cs="Times New Roman"/>
          <w:b/>
          <w:bCs/>
          <w:sz w:val="28"/>
          <w:szCs w:val="28"/>
          <w:lang w:eastAsia="ru-RU"/>
        </w:rPr>
        <w:t>8</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  Счетной палате Приднестровской Молдавской Республики, Прокуратуре Приднестровской Молдавской Республики </w:t>
      </w:r>
      <w:r w:rsidR="008E7D7E"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(для увеличения заработной платы работников функционального обеспечения и иных работников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 аппарату Уполномоченного по правам человека в Приднестровской Молдавской Республике, законодательному органу государственной власти</w:t>
      </w:r>
      <w:r w:rsidR="004C1EA9" w:rsidRPr="00264341">
        <w:rPr>
          <w:rFonts w:ascii="Times New Roman" w:eastAsia="Times New Roman" w:hAnsi="Times New Roman" w:cs="Times New Roman"/>
          <w:sz w:val="28"/>
          <w:szCs w:val="28"/>
          <w:lang w:eastAsia="ru-RU"/>
        </w:rPr>
        <w:t xml:space="preserve"> Приднестровской Молдавской Республики</w:t>
      </w:r>
      <w:r w:rsidRPr="00264341">
        <w:rPr>
          <w:rFonts w:ascii="Times New Roman" w:eastAsia="Times New Roman" w:hAnsi="Times New Roman" w:cs="Times New Roman"/>
          <w:sz w:val="28"/>
          <w:szCs w:val="28"/>
          <w:lang w:eastAsia="ru-RU"/>
        </w:rPr>
        <w:t xml:space="preserve">, 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264341">
        <w:rPr>
          <w:rFonts w:ascii="Times New Roman" w:eastAsia="Times New Roman" w:hAnsi="Times New Roman" w:cs="Times New Roman"/>
          <w:sz w:val="28"/>
          <w:szCs w:val="28"/>
          <w:lang w:eastAsia="ru-RU"/>
        </w:rPr>
        <w:t>Днестровск</w:t>
      </w:r>
      <w:proofErr w:type="spellEnd"/>
      <w:r w:rsidRPr="00264341">
        <w:rPr>
          <w:rFonts w:ascii="Times New Roman" w:eastAsia="Times New Roman" w:hAnsi="Times New Roman" w:cs="Times New Roman"/>
          <w:sz w:val="28"/>
          <w:szCs w:val="28"/>
          <w:lang w:eastAsia="ru-RU"/>
        </w:rPr>
        <w:t>, Бендеры, районов, реализовавших пилотный проект в 2017–2024 годах, продолжить реализацию пилотного проекта в 2025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2. Во изменение норм законодательства Приднестровской Молдавской Республики предоставить право исполнительным органам государственной власти, учреждениям, подведомственным исполнительным органам государственной власти</w:t>
      </w:r>
      <w:r w:rsidR="00D6583D" w:rsidRPr="00264341">
        <w:rPr>
          <w:rFonts w:ascii="Times New Roman" w:eastAsia="Times New Roman" w:hAnsi="Times New Roman" w:cs="Times New Roman"/>
          <w:sz w:val="28"/>
          <w:szCs w:val="28"/>
          <w:lang w:eastAsia="ru-RU"/>
        </w:rPr>
        <w:t>,</w:t>
      </w:r>
      <w:r w:rsidRPr="00264341">
        <w:rPr>
          <w:rFonts w:ascii="Times New Roman" w:eastAsia="Times New Roman" w:hAnsi="Times New Roman" w:cs="Times New Roman"/>
          <w:sz w:val="28"/>
          <w:szCs w:val="28"/>
          <w:lang w:eastAsia="ru-RU"/>
        </w:rPr>
        <w:t xml:space="preserve"> в 2025 году впервые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w:t>
      </w:r>
      <w:r w:rsidRPr="00264341">
        <w:rPr>
          <w:rFonts w:ascii="Times New Roman" w:eastAsia="Times New Roman" w:hAnsi="Times New Roman" w:cs="Times New Roman"/>
          <w:sz w:val="28"/>
          <w:szCs w:val="28"/>
          <w:lang w:eastAsia="ru-RU"/>
        </w:rPr>
        <w:lastRenderedPageBreak/>
        <w:t xml:space="preserve">реорганизационных (организационно-штатных) мероприятий, в пределах лимитов, утвержденных настоящим Законом.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по вопросам обороны, безопасности, государственной охраны, внутренних дел, осуществления предварительного следствия и участия 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реализующими пилотный проект впервые, принимается Президентом Приднестровской Молдавской Республики.</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учреждениями, подведомственными исполнительным органам государственной власти, реализующими пилотный проект впервые,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5. В пилотный проект мо</w:t>
      </w:r>
      <w:r w:rsidR="00353B0A" w:rsidRPr="00264341">
        <w:rPr>
          <w:rFonts w:ascii="Times New Roman" w:eastAsia="Times New Roman" w:hAnsi="Times New Roman" w:cs="Times New Roman"/>
          <w:sz w:val="28"/>
          <w:szCs w:val="28"/>
          <w:lang w:eastAsia="ru-RU"/>
        </w:rPr>
        <w:t>гут</w:t>
      </w:r>
      <w:r w:rsidRPr="00264341">
        <w:rPr>
          <w:rFonts w:ascii="Times New Roman" w:eastAsia="Times New Roman" w:hAnsi="Times New Roman" w:cs="Times New Roman"/>
          <w:sz w:val="28"/>
          <w:szCs w:val="28"/>
          <w:lang w:eastAsia="ru-RU"/>
        </w:rPr>
        <w:t xml:space="preserve"> быть включен</w:t>
      </w:r>
      <w:r w:rsidR="00353B0A" w:rsidRPr="00264341">
        <w:rPr>
          <w:rFonts w:ascii="Times New Roman" w:eastAsia="Times New Roman" w:hAnsi="Times New Roman" w:cs="Times New Roman"/>
          <w:sz w:val="28"/>
          <w:szCs w:val="28"/>
          <w:lang w:eastAsia="ru-RU"/>
        </w:rPr>
        <w:t>ы</w:t>
      </w:r>
      <w:r w:rsidRPr="00264341">
        <w:rPr>
          <w:rFonts w:ascii="Times New Roman" w:eastAsia="Times New Roman" w:hAnsi="Times New Roman" w:cs="Times New Roman"/>
          <w:sz w:val="28"/>
          <w:szCs w:val="28"/>
          <w:lang w:eastAsia="ru-RU"/>
        </w:rPr>
        <w:t xml:space="preserve"> исполнительный орган государственной власти, учреждения, подведомственные исполнительному органу государственной власти, либо отдельные структурные подразделения исполнительного органа государственной власти. 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6. В случае принятия органами и учреждениями, указанными </w:t>
      </w:r>
      <w:r w:rsidR="00116C83"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t>в пунктах 1, 2 настоящей статьи, решения о выходе из пилотного проекта в течение 2025 года повторный переход на пилотный проект в течение текущего финансового года не допускается.</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7. При реализации пилотного проекта виды и размеры должностного оклада (оклада денежного содержания военнослужащих и лиц, приравненных к ним по условиям выплат денежного довольствия, оклада денежного содержания лиц, имеющих статус государственных служащих в соответствии </w:t>
      </w:r>
      <w:r w:rsidRPr="00264341">
        <w:rPr>
          <w:rFonts w:ascii="Times New Roman" w:eastAsia="Times New Roman" w:hAnsi="Times New Roman" w:cs="Times New Roman"/>
          <w:sz w:val="28"/>
          <w:szCs w:val="28"/>
          <w:lang w:eastAsia="ru-RU"/>
        </w:rPr>
        <w:lastRenderedPageBreak/>
        <w:t xml:space="preserve">с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 за исключением случаев, установленных частью третьей настоящего пункта.</w:t>
      </w:r>
    </w:p>
    <w:p w:rsidR="003511E4" w:rsidRPr="00264341" w:rsidRDefault="00B425B5" w:rsidP="005D414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hAnsi="Times New Roman" w:cs="Times New Roman"/>
          <w:sz w:val="28"/>
          <w:szCs w:val="28"/>
        </w:rPr>
        <w:t>Руководители лечебно-профилактических учреждений, подведомственных Министерству здравоохранения Приднестровской Молдавской Республики, вправе самостоятельно локальными актами в пределах сметы по соответствующим статьям расходов устанавливать размер стимулирующих доплат (надбавок) в соответствии с нормативным правовым актом Правительства Приднестровской Молдавской Республики об установлении единого порядка реализации пилотного проекта в организациях сферы здравоохранения, содержащем единый перечень видов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единые критерии осуществления выплат стимулирующих доплат (надбавок)</w:t>
      </w:r>
      <w:r w:rsidR="003511E4" w:rsidRPr="00264341">
        <w:rPr>
          <w:rFonts w:ascii="Times New Roman" w:eastAsia="Times New Roman" w:hAnsi="Times New Roman" w:cs="Times New Roman"/>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 xml:space="preserve">Суммарный размер заработной платы (денежного содержания, денежного довольствия) работников (сотрудников), включая стимулирующие доплаты (надбавки), в том числе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не может превышать предел </w:t>
      </w:r>
      <w:r w:rsidR="005F145B" w:rsidRPr="00264341">
        <w:rPr>
          <w:rFonts w:ascii="Times New Roman" w:eastAsia="Times New Roman" w:hAnsi="Times New Roman" w:cs="Times New Roman"/>
          <w:sz w:val="28"/>
          <w:szCs w:val="28"/>
          <w:lang w:eastAsia="ru-RU"/>
        </w:rPr>
        <w:br/>
      </w:r>
      <w:r w:rsidRPr="00264341">
        <w:rPr>
          <w:rFonts w:ascii="Times New Roman" w:eastAsia="Times New Roman" w:hAnsi="Times New Roman" w:cs="Times New Roman"/>
          <w:sz w:val="28"/>
          <w:szCs w:val="28"/>
          <w:lang w:eastAsia="ru-RU"/>
        </w:rPr>
        <w:lastRenderedPageBreak/>
        <w:t>2 300 РУ МЗП, за исключением случаев, предусмотренных частью пятой настоящего пункта.</w:t>
      </w:r>
    </w:p>
    <w:p w:rsidR="00B425B5" w:rsidRPr="00264341" w:rsidRDefault="00B425B5" w:rsidP="005D4141">
      <w:pPr>
        <w:spacing w:after="0" w:line="240" w:lineRule="auto"/>
        <w:ind w:firstLine="709"/>
        <w:jc w:val="both"/>
        <w:rPr>
          <w:rFonts w:ascii="Times New Roman" w:eastAsia="Times New Roman" w:hAnsi="Times New Roman" w:cs="Times New Roman"/>
          <w:sz w:val="28"/>
          <w:szCs w:val="28"/>
          <w:lang w:eastAsia="ru-RU"/>
        </w:rPr>
      </w:pPr>
      <w:r w:rsidRPr="00264341">
        <w:rPr>
          <w:rFonts w:ascii="Times New Roman" w:eastAsia="Times New Roman" w:hAnsi="Times New Roman" w:cs="Times New Roman"/>
          <w:sz w:val="28"/>
          <w:szCs w:val="28"/>
          <w:lang w:eastAsia="ru-RU"/>
        </w:rPr>
        <w:t>Материальное поощрение, полученное работниками учреждений, подведомственных Министерству здравоохранения Приднестровской Молдавской Республики, от оказания платных услуг, не подлежит включению в расчет предельного суммарного размера заработной платы работников учреждений, включая стимулирующие доплаты (надбавки), установленного частью четвертой настоящего пункта.</w:t>
      </w:r>
    </w:p>
    <w:p w:rsidR="003511E4" w:rsidRPr="00264341" w:rsidRDefault="00B425B5"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sz w:val="28"/>
          <w:szCs w:val="28"/>
          <w:lang w:eastAsia="ru-RU"/>
        </w:rPr>
        <w:t>Для расчета предельного суммарного размера заработной платы (денежного содержания, денежного довольствия), включая стимулирующие доплаты (надбавки), установленного частью четвертой настоящего пункта, применять в 2025 году размер 1 РУ МЗП в сумме 8,1 рубля</w:t>
      </w:r>
      <w:r w:rsidR="003511E4" w:rsidRPr="00264341">
        <w:rPr>
          <w:rFonts w:ascii="Times New Roman" w:eastAsia="Times New Roman" w:hAnsi="Times New Roman" w:cs="Times New Roman"/>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p>
    <w:p w:rsidR="00AE6AED" w:rsidRPr="00264341" w:rsidRDefault="00AE6AED" w:rsidP="00AE6AED">
      <w:pPr>
        <w:spacing w:after="0" w:line="240" w:lineRule="auto"/>
        <w:ind w:firstLine="709"/>
        <w:jc w:val="both"/>
        <w:rPr>
          <w:rFonts w:ascii="Times New Roman" w:hAnsi="Times New Roman" w:cs="Times New Roman"/>
          <w:b/>
          <w:sz w:val="28"/>
          <w:szCs w:val="28"/>
        </w:rPr>
      </w:pPr>
      <w:r w:rsidRPr="00264341">
        <w:rPr>
          <w:rFonts w:ascii="Times New Roman" w:hAnsi="Times New Roman" w:cs="Times New Roman"/>
          <w:b/>
          <w:sz w:val="28"/>
          <w:szCs w:val="28"/>
        </w:rPr>
        <w:t>Статья 59.</w:t>
      </w:r>
    </w:p>
    <w:p w:rsidR="00AE6AED" w:rsidRPr="00264341" w:rsidRDefault="00AE6AED" w:rsidP="00AE6AED">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Calibri" w:hAnsi="Times New Roman" w:cs="Times New Roman"/>
          <w:sz w:val="28"/>
          <w:szCs w:val="28"/>
        </w:rPr>
        <w:t>Суммарный размер начисленной заработной платы р</w:t>
      </w:r>
      <w:r w:rsidRPr="00264341">
        <w:rPr>
          <w:rFonts w:ascii="Times New Roman" w:hAnsi="Times New Roman" w:cs="Times New Roman"/>
          <w:bCs/>
          <w:sz w:val="28"/>
          <w:szCs w:val="28"/>
        </w:rPr>
        <w:t>аботников органов государственной власти и управления, государственных органов, органов местного самоуправления, внебюджетных фондов и организаций, реализующих пилотный проект в соответствии со статьей 5</w:t>
      </w:r>
      <w:r w:rsidR="000A7D75" w:rsidRPr="00264341">
        <w:rPr>
          <w:rFonts w:ascii="Times New Roman" w:hAnsi="Times New Roman" w:cs="Times New Roman"/>
          <w:bCs/>
          <w:sz w:val="28"/>
          <w:szCs w:val="28"/>
        </w:rPr>
        <w:t>8</w:t>
      </w:r>
      <w:r w:rsidRPr="00264341">
        <w:rPr>
          <w:rFonts w:ascii="Times New Roman" w:hAnsi="Times New Roman" w:cs="Times New Roman"/>
          <w:bCs/>
          <w:sz w:val="28"/>
          <w:szCs w:val="28"/>
        </w:rPr>
        <w:t xml:space="preserve">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должен быть ниже величины </w:t>
      </w:r>
      <w:r w:rsidRPr="00264341">
        <w:rPr>
          <w:rFonts w:ascii="Times New Roman" w:hAnsi="Times New Roman" w:cs="Times New Roman"/>
          <w:sz w:val="28"/>
          <w:szCs w:val="28"/>
        </w:rPr>
        <w:t xml:space="preserve">МРОТ, </w:t>
      </w:r>
      <w:r w:rsidRPr="00264341">
        <w:rPr>
          <w:rFonts w:ascii="Times New Roman" w:hAnsi="Times New Roman" w:cs="Times New Roman"/>
          <w:bCs/>
          <w:sz w:val="28"/>
          <w:szCs w:val="28"/>
        </w:rPr>
        <w:t xml:space="preserve">размер которого </w:t>
      </w:r>
      <w:r w:rsidRPr="00264341">
        <w:rPr>
          <w:rFonts w:ascii="Times New Roman" w:hAnsi="Times New Roman" w:cs="Times New Roman"/>
          <w:sz w:val="28"/>
          <w:szCs w:val="28"/>
        </w:rPr>
        <w:t>утвержден частью второй пункта 5 статьи 4</w:t>
      </w:r>
      <w:r w:rsidR="00353B0A" w:rsidRPr="00264341">
        <w:rPr>
          <w:rFonts w:ascii="Times New Roman" w:hAnsi="Times New Roman" w:cs="Times New Roman"/>
          <w:sz w:val="28"/>
          <w:szCs w:val="28"/>
        </w:rPr>
        <w:t>9</w:t>
      </w:r>
      <w:r w:rsidRPr="00264341">
        <w:rPr>
          <w:rFonts w:ascii="Times New Roman" w:hAnsi="Times New Roman" w:cs="Times New Roman"/>
          <w:sz w:val="28"/>
          <w:szCs w:val="28"/>
        </w:rPr>
        <w:t xml:space="preserve"> настоящего Закона.</w:t>
      </w:r>
    </w:p>
    <w:p w:rsidR="00AE6AED" w:rsidRPr="00264341" w:rsidRDefault="00AE6AED"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3511E4"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 xml:space="preserve">Статья </w:t>
      </w:r>
      <w:r w:rsidR="00AE6AED" w:rsidRPr="00264341">
        <w:rPr>
          <w:rFonts w:ascii="Times New Roman" w:eastAsia="Times New Roman" w:hAnsi="Times New Roman" w:cs="Times New Roman"/>
          <w:b/>
          <w:bCs/>
          <w:sz w:val="28"/>
          <w:szCs w:val="28"/>
          <w:lang w:eastAsia="ru-RU"/>
        </w:rPr>
        <w:t>60</w:t>
      </w:r>
      <w:r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3D082B" w:rsidRPr="00264341" w:rsidRDefault="003D082B" w:rsidP="005D4141">
      <w:pPr>
        <w:spacing w:after="0" w:line="240" w:lineRule="auto"/>
        <w:ind w:firstLine="709"/>
        <w:jc w:val="both"/>
        <w:rPr>
          <w:rFonts w:ascii="Times New Roman" w:eastAsia="Times New Roman" w:hAnsi="Times New Roman" w:cs="Times New Roman"/>
          <w:bCs/>
          <w:sz w:val="28"/>
          <w:szCs w:val="28"/>
          <w:lang w:eastAsia="ru-RU"/>
        </w:rPr>
      </w:pPr>
    </w:p>
    <w:p w:rsidR="003511E4" w:rsidRPr="00264341" w:rsidRDefault="00AE6AED" w:rsidP="005D4141">
      <w:pPr>
        <w:spacing w:after="0" w:line="240" w:lineRule="auto"/>
        <w:ind w:firstLine="709"/>
        <w:jc w:val="both"/>
        <w:rPr>
          <w:rFonts w:ascii="Times New Roman" w:eastAsia="Times New Roman" w:hAnsi="Times New Roman" w:cs="Times New Roman"/>
          <w:b/>
          <w:bCs/>
          <w:sz w:val="28"/>
          <w:szCs w:val="28"/>
          <w:lang w:eastAsia="ru-RU"/>
        </w:rPr>
      </w:pPr>
      <w:r w:rsidRPr="00264341">
        <w:rPr>
          <w:rFonts w:ascii="Times New Roman" w:eastAsia="Times New Roman" w:hAnsi="Times New Roman" w:cs="Times New Roman"/>
          <w:b/>
          <w:bCs/>
          <w:sz w:val="28"/>
          <w:szCs w:val="28"/>
          <w:lang w:eastAsia="ru-RU"/>
        </w:rPr>
        <w:t>Статья 61</w:t>
      </w:r>
      <w:r w:rsidR="003511E4" w:rsidRPr="00264341">
        <w:rPr>
          <w:rFonts w:ascii="Times New Roman" w:eastAsia="Times New Roman" w:hAnsi="Times New Roman" w:cs="Times New Roman"/>
          <w:b/>
          <w:bCs/>
          <w:sz w:val="28"/>
          <w:szCs w:val="28"/>
          <w:lang w:eastAsia="ru-RU"/>
        </w:rPr>
        <w:t>.</w:t>
      </w:r>
    </w:p>
    <w:p w:rsidR="003511E4" w:rsidRPr="00264341" w:rsidRDefault="003511E4" w:rsidP="005D4141">
      <w:pPr>
        <w:spacing w:after="0" w:line="240" w:lineRule="auto"/>
        <w:ind w:firstLine="709"/>
        <w:jc w:val="both"/>
        <w:rPr>
          <w:rFonts w:ascii="Times New Roman" w:eastAsia="Times New Roman" w:hAnsi="Times New Roman" w:cs="Times New Roman"/>
          <w:bCs/>
          <w:sz w:val="28"/>
          <w:szCs w:val="28"/>
          <w:lang w:eastAsia="ru-RU"/>
        </w:rPr>
      </w:pPr>
      <w:r w:rsidRPr="00264341">
        <w:rPr>
          <w:rFonts w:ascii="Times New Roman" w:eastAsia="Times New Roman" w:hAnsi="Times New Roman" w:cs="Times New Roman"/>
          <w:bCs/>
          <w:sz w:val="28"/>
          <w:szCs w:val="28"/>
          <w:lang w:eastAsia="ru-RU"/>
        </w:rPr>
        <w:t>Настоящий Закон вступает в силу с 1 января 2025 года.</w:t>
      </w:r>
    </w:p>
    <w:p w:rsidR="00525F19" w:rsidRPr="00264341" w:rsidRDefault="00525F19" w:rsidP="005D4141">
      <w:pPr>
        <w:spacing w:after="0" w:line="240" w:lineRule="auto"/>
        <w:ind w:firstLine="709"/>
        <w:jc w:val="both"/>
        <w:rPr>
          <w:rFonts w:ascii="Times New Roman" w:eastAsia="Calibri" w:hAnsi="Times New Roman" w:cs="Times New Roman"/>
          <w:sz w:val="28"/>
          <w:szCs w:val="28"/>
          <w:lang w:eastAsia="ru-RU"/>
        </w:rPr>
      </w:pPr>
    </w:p>
    <w:p w:rsidR="00CB3FA7" w:rsidRPr="00264341" w:rsidRDefault="00CB3FA7" w:rsidP="005D4141">
      <w:pPr>
        <w:spacing w:after="0" w:line="240" w:lineRule="auto"/>
        <w:ind w:firstLine="709"/>
        <w:jc w:val="both"/>
        <w:rPr>
          <w:rFonts w:ascii="Times New Roman" w:eastAsia="Calibri" w:hAnsi="Times New Roman" w:cs="Times New Roman"/>
          <w:sz w:val="28"/>
          <w:szCs w:val="28"/>
          <w:lang w:eastAsia="ru-RU"/>
        </w:rPr>
      </w:pPr>
    </w:p>
    <w:p w:rsidR="001C4EBC" w:rsidRPr="001C4EBC" w:rsidRDefault="001C4EBC" w:rsidP="001C4EBC">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1C4EBC" w:rsidRPr="001C4EBC" w:rsidRDefault="001C4EBC" w:rsidP="001C4EBC">
      <w:pPr>
        <w:spacing w:after="0" w:line="240" w:lineRule="auto"/>
        <w:rPr>
          <w:rFonts w:ascii="Times New Roman" w:eastAsia="Times New Roman" w:hAnsi="Times New Roman" w:cs="Times New Roman"/>
          <w:sz w:val="28"/>
          <w:szCs w:val="28"/>
          <w:lang w:eastAsia="ru-RU"/>
        </w:rPr>
      </w:pPr>
      <w:r w:rsidRPr="001C4EBC">
        <w:rPr>
          <w:rFonts w:ascii="Times New Roman" w:eastAsia="Times New Roman" w:hAnsi="Times New Roman" w:cs="Times New Roman"/>
          <w:sz w:val="28"/>
          <w:szCs w:val="28"/>
          <w:lang w:eastAsia="ru-RU"/>
        </w:rPr>
        <w:lastRenderedPageBreak/>
        <w:t>ПРЕЗИДЕНТ                                                                    В. КРАСНОСЕЛЬСКИЙ</w:t>
      </w:r>
    </w:p>
    <w:p w:rsidR="001C4EBC" w:rsidRPr="001C4EBC" w:rsidRDefault="001C4EBC" w:rsidP="001C4EBC">
      <w:pPr>
        <w:spacing w:after="0" w:line="240" w:lineRule="auto"/>
        <w:jc w:val="both"/>
        <w:outlineLvl w:val="0"/>
        <w:rPr>
          <w:rFonts w:ascii="Times New Roman" w:eastAsia="Times New Roman" w:hAnsi="Times New Roman" w:cs="Times New Roman"/>
          <w:sz w:val="28"/>
          <w:szCs w:val="28"/>
          <w:lang w:eastAsia="ru-RU"/>
        </w:rPr>
      </w:pPr>
    </w:p>
    <w:p w:rsidR="001C4EBC" w:rsidRPr="001C4EBC" w:rsidRDefault="001C4EBC" w:rsidP="001C4EBC">
      <w:pPr>
        <w:spacing w:after="0" w:line="240" w:lineRule="auto"/>
        <w:jc w:val="both"/>
        <w:outlineLvl w:val="0"/>
        <w:rPr>
          <w:rFonts w:ascii="Times New Roman" w:eastAsia="Times New Roman" w:hAnsi="Times New Roman" w:cs="Times New Roman"/>
          <w:sz w:val="28"/>
          <w:szCs w:val="28"/>
          <w:lang w:eastAsia="ru-RU"/>
        </w:rPr>
      </w:pPr>
      <w:r w:rsidRPr="001C4EBC">
        <w:rPr>
          <w:rFonts w:ascii="Times New Roman" w:eastAsia="Times New Roman" w:hAnsi="Times New Roman" w:cs="Times New Roman"/>
          <w:sz w:val="28"/>
          <w:szCs w:val="28"/>
          <w:lang w:eastAsia="ru-RU"/>
        </w:rPr>
        <w:t>г. Тирасполь</w:t>
      </w:r>
    </w:p>
    <w:p w:rsidR="001C4EBC" w:rsidRPr="001C4EBC" w:rsidRDefault="001C4EBC" w:rsidP="001C4EBC">
      <w:pPr>
        <w:spacing w:after="0" w:line="240" w:lineRule="auto"/>
        <w:jc w:val="both"/>
        <w:outlineLvl w:val="0"/>
        <w:rPr>
          <w:rFonts w:ascii="Times New Roman" w:eastAsia="Times New Roman" w:hAnsi="Times New Roman" w:cs="Times New Roman"/>
          <w:sz w:val="28"/>
          <w:szCs w:val="28"/>
          <w:lang w:eastAsia="ru-RU"/>
        </w:rPr>
      </w:pPr>
      <w:r w:rsidRPr="001C4EBC">
        <w:rPr>
          <w:rFonts w:ascii="Times New Roman" w:eastAsia="Times New Roman" w:hAnsi="Times New Roman" w:cs="Times New Roman"/>
          <w:sz w:val="28"/>
          <w:szCs w:val="28"/>
          <w:lang w:eastAsia="ru-RU"/>
        </w:rPr>
        <w:t>28 декабря 202</w:t>
      </w:r>
      <w:r>
        <w:rPr>
          <w:rFonts w:ascii="Times New Roman" w:eastAsia="Times New Roman" w:hAnsi="Times New Roman" w:cs="Times New Roman"/>
          <w:sz w:val="28"/>
          <w:szCs w:val="28"/>
          <w:lang w:eastAsia="ru-RU"/>
        </w:rPr>
        <w:t>4</w:t>
      </w:r>
      <w:r w:rsidRPr="001C4EBC">
        <w:rPr>
          <w:rFonts w:ascii="Times New Roman" w:eastAsia="Times New Roman" w:hAnsi="Times New Roman" w:cs="Times New Roman"/>
          <w:sz w:val="28"/>
          <w:szCs w:val="28"/>
          <w:lang w:eastAsia="ru-RU"/>
        </w:rPr>
        <w:t xml:space="preserve"> года</w:t>
      </w:r>
    </w:p>
    <w:p w:rsidR="00773730" w:rsidRPr="00264341" w:rsidRDefault="00773730" w:rsidP="00684D08">
      <w:pPr>
        <w:spacing w:after="0" w:line="240" w:lineRule="auto"/>
        <w:jc w:val="both"/>
        <w:rPr>
          <w:rFonts w:ascii="Times New Roman" w:eastAsia="Calibri" w:hAnsi="Times New Roman" w:cs="Times New Roman"/>
          <w:sz w:val="28"/>
          <w:szCs w:val="28"/>
          <w:lang w:eastAsia="ru-RU"/>
        </w:rPr>
      </w:pPr>
    </w:p>
    <w:p w:rsidR="00746B79" w:rsidRPr="00264341" w:rsidRDefault="00746B79" w:rsidP="005D4141">
      <w:pPr>
        <w:spacing w:after="0" w:line="240" w:lineRule="auto"/>
        <w:ind w:firstLine="709"/>
        <w:jc w:val="both"/>
        <w:rPr>
          <w:rFonts w:ascii="Times New Roman" w:eastAsia="Calibri" w:hAnsi="Times New Roman" w:cs="Times New Roman"/>
          <w:sz w:val="28"/>
          <w:szCs w:val="28"/>
          <w:lang w:eastAsia="ru-RU"/>
        </w:rPr>
      </w:pPr>
    </w:p>
    <w:p w:rsidR="008E7D7E" w:rsidRPr="00264341" w:rsidRDefault="008E7D7E" w:rsidP="005D4141">
      <w:pPr>
        <w:spacing w:after="0" w:line="240" w:lineRule="auto"/>
        <w:ind w:firstLine="709"/>
        <w:jc w:val="both"/>
        <w:rPr>
          <w:rFonts w:ascii="Times New Roman" w:eastAsia="Calibri" w:hAnsi="Times New Roman" w:cs="Times New Roman"/>
          <w:sz w:val="28"/>
          <w:szCs w:val="28"/>
          <w:lang w:eastAsia="ru-RU"/>
        </w:rPr>
      </w:pPr>
    </w:p>
    <w:sectPr w:rsidR="008E7D7E" w:rsidRPr="00264341" w:rsidSect="00782B0D">
      <w:head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804" w:rsidRDefault="00ED0804" w:rsidP="00C54C41">
      <w:pPr>
        <w:spacing w:after="0" w:line="240" w:lineRule="auto"/>
      </w:pPr>
      <w:r>
        <w:separator/>
      </w:r>
    </w:p>
  </w:endnote>
  <w:endnote w:type="continuationSeparator" w:id="0">
    <w:p w:rsidR="00ED0804" w:rsidRDefault="00ED0804"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804" w:rsidRDefault="00ED0804" w:rsidP="00C54C41">
      <w:pPr>
        <w:spacing w:after="0" w:line="240" w:lineRule="auto"/>
      </w:pPr>
      <w:r>
        <w:separator/>
      </w:r>
    </w:p>
  </w:footnote>
  <w:footnote w:type="continuationSeparator" w:id="0">
    <w:p w:rsidR="00ED0804" w:rsidRDefault="00ED0804"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913611" w:rsidRPr="00C00815" w:rsidRDefault="00913611">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A41D5F" w:rsidRPr="00A41D5F">
          <w:rPr>
            <w:noProof/>
            <w:sz w:val="24"/>
            <w:lang w:val="ru-RU"/>
          </w:rPr>
          <w:t>21</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EA2"/>
    <w:rsid w:val="00004F85"/>
    <w:rsid w:val="00036716"/>
    <w:rsid w:val="000444C1"/>
    <w:rsid w:val="00050128"/>
    <w:rsid w:val="00051359"/>
    <w:rsid w:val="000573DE"/>
    <w:rsid w:val="000632C0"/>
    <w:rsid w:val="00071DB5"/>
    <w:rsid w:val="0007396C"/>
    <w:rsid w:val="00083021"/>
    <w:rsid w:val="00083715"/>
    <w:rsid w:val="0008585E"/>
    <w:rsid w:val="000878C8"/>
    <w:rsid w:val="000938AF"/>
    <w:rsid w:val="00097B31"/>
    <w:rsid w:val="000A7D75"/>
    <w:rsid w:val="000B5E33"/>
    <w:rsid w:val="000C7FEB"/>
    <w:rsid w:val="000D22AE"/>
    <w:rsid w:val="000D3DFA"/>
    <w:rsid w:val="000E0A8B"/>
    <w:rsid w:val="000F3115"/>
    <w:rsid w:val="000F4459"/>
    <w:rsid w:val="001036A2"/>
    <w:rsid w:val="00106EEC"/>
    <w:rsid w:val="0011206F"/>
    <w:rsid w:val="00112846"/>
    <w:rsid w:val="001136DE"/>
    <w:rsid w:val="001168A2"/>
    <w:rsid w:val="00116C83"/>
    <w:rsid w:val="00117260"/>
    <w:rsid w:val="001177C4"/>
    <w:rsid w:val="00120E04"/>
    <w:rsid w:val="001271AF"/>
    <w:rsid w:val="001273B9"/>
    <w:rsid w:val="00132C9F"/>
    <w:rsid w:val="00133959"/>
    <w:rsid w:val="00133E37"/>
    <w:rsid w:val="00136801"/>
    <w:rsid w:val="00136FEA"/>
    <w:rsid w:val="00137CC7"/>
    <w:rsid w:val="00142437"/>
    <w:rsid w:val="00144807"/>
    <w:rsid w:val="001458AF"/>
    <w:rsid w:val="00150566"/>
    <w:rsid w:val="00152C97"/>
    <w:rsid w:val="00155EA1"/>
    <w:rsid w:val="00161809"/>
    <w:rsid w:val="001631EA"/>
    <w:rsid w:val="0016370A"/>
    <w:rsid w:val="00166E2D"/>
    <w:rsid w:val="00171186"/>
    <w:rsid w:val="00173F65"/>
    <w:rsid w:val="00180321"/>
    <w:rsid w:val="001818B9"/>
    <w:rsid w:val="00197198"/>
    <w:rsid w:val="001B3E3A"/>
    <w:rsid w:val="001C4EBC"/>
    <w:rsid w:val="001C5F22"/>
    <w:rsid w:val="001C656C"/>
    <w:rsid w:val="001C6694"/>
    <w:rsid w:val="001D729E"/>
    <w:rsid w:val="001D75B4"/>
    <w:rsid w:val="001E4203"/>
    <w:rsid w:val="001F61DD"/>
    <w:rsid w:val="00205AEA"/>
    <w:rsid w:val="00217420"/>
    <w:rsid w:val="00217A5D"/>
    <w:rsid w:val="002224EA"/>
    <w:rsid w:val="00226BDA"/>
    <w:rsid w:val="00236353"/>
    <w:rsid w:val="00236B95"/>
    <w:rsid w:val="00241DE2"/>
    <w:rsid w:val="002470E4"/>
    <w:rsid w:val="00254951"/>
    <w:rsid w:val="00255822"/>
    <w:rsid w:val="00257E6C"/>
    <w:rsid w:val="00264341"/>
    <w:rsid w:val="00280D5E"/>
    <w:rsid w:val="0028251A"/>
    <w:rsid w:val="00282BEA"/>
    <w:rsid w:val="002836E3"/>
    <w:rsid w:val="002849D8"/>
    <w:rsid w:val="002859EA"/>
    <w:rsid w:val="002944B2"/>
    <w:rsid w:val="00295027"/>
    <w:rsid w:val="002A18D4"/>
    <w:rsid w:val="002A38C6"/>
    <w:rsid w:val="002A5734"/>
    <w:rsid w:val="002A7029"/>
    <w:rsid w:val="002B4E72"/>
    <w:rsid w:val="002B79C6"/>
    <w:rsid w:val="002C253D"/>
    <w:rsid w:val="002C5C0F"/>
    <w:rsid w:val="002C7D23"/>
    <w:rsid w:val="002D6EA2"/>
    <w:rsid w:val="002E216B"/>
    <w:rsid w:val="002E24DF"/>
    <w:rsid w:val="002E55E8"/>
    <w:rsid w:val="002E58B3"/>
    <w:rsid w:val="002E7FF7"/>
    <w:rsid w:val="00302BC3"/>
    <w:rsid w:val="00304148"/>
    <w:rsid w:val="003071D5"/>
    <w:rsid w:val="00307DCA"/>
    <w:rsid w:val="00312332"/>
    <w:rsid w:val="00315617"/>
    <w:rsid w:val="0031703E"/>
    <w:rsid w:val="00321775"/>
    <w:rsid w:val="00321B8A"/>
    <w:rsid w:val="00322857"/>
    <w:rsid w:val="0032555C"/>
    <w:rsid w:val="00326895"/>
    <w:rsid w:val="00327DD4"/>
    <w:rsid w:val="00334933"/>
    <w:rsid w:val="00345017"/>
    <w:rsid w:val="00347D7A"/>
    <w:rsid w:val="00347E8A"/>
    <w:rsid w:val="0035014B"/>
    <w:rsid w:val="003511E4"/>
    <w:rsid w:val="00353B0A"/>
    <w:rsid w:val="00355ACF"/>
    <w:rsid w:val="00357F17"/>
    <w:rsid w:val="00365CEE"/>
    <w:rsid w:val="003665E8"/>
    <w:rsid w:val="00366686"/>
    <w:rsid w:val="00371EBC"/>
    <w:rsid w:val="00376EFA"/>
    <w:rsid w:val="00381D84"/>
    <w:rsid w:val="00382D4E"/>
    <w:rsid w:val="0038641A"/>
    <w:rsid w:val="00387FA6"/>
    <w:rsid w:val="00396D05"/>
    <w:rsid w:val="003A56FC"/>
    <w:rsid w:val="003A5B4E"/>
    <w:rsid w:val="003B306B"/>
    <w:rsid w:val="003B3CC4"/>
    <w:rsid w:val="003C434D"/>
    <w:rsid w:val="003C653D"/>
    <w:rsid w:val="003D082B"/>
    <w:rsid w:val="003D0BB7"/>
    <w:rsid w:val="003D2F4A"/>
    <w:rsid w:val="003E0301"/>
    <w:rsid w:val="003E3922"/>
    <w:rsid w:val="003F6810"/>
    <w:rsid w:val="003F734B"/>
    <w:rsid w:val="00403552"/>
    <w:rsid w:val="004042F5"/>
    <w:rsid w:val="004050FB"/>
    <w:rsid w:val="00411A35"/>
    <w:rsid w:val="004125DC"/>
    <w:rsid w:val="004142B8"/>
    <w:rsid w:val="00415FDE"/>
    <w:rsid w:val="00427DDA"/>
    <w:rsid w:val="004316FD"/>
    <w:rsid w:val="00432624"/>
    <w:rsid w:val="00433D5F"/>
    <w:rsid w:val="00436D43"/>
    <w:rsid w:val="0045752D"/>
    <w:rsid w:val="004601E1"/>
    <w:rsid w:val="00461343"/>
    <w:rsid w:val="004625B7"/>
    <w:rsid w:val="004628D2"/>
    <w:rsid w:val="00470A2A"/>
    <w:rsid w:val="00473AA1"/>
    <w:rsid w:val="00482359"/>
    <w:rsid w:val="0048443B"/>
    <w:rsid w:val="00485BCA"/>
    <w:rsid w:val="004864C3"/>
    <w:rsid w:val="00491359"/>
    <w:rsid w:val="004A2557"/>
    <w:rsid w:val="004A4413"/>
    <w:rsid w:val="004A790D"/>
    <w:rsid w:val="004B26E1"/>
    <w:rsid w:val="004B511A"/>
    <w:rsid w:val="004C1EA9"/>
    <w:rsid w:val="004C46A2"/>
    <w:rsid w:val="004C5D9E"/>
    <w:rsid w:val="004D5F02"/>
    <w:rsid w:val="004D6325"/>
    <w:rsid w:val="004E059D"/>
    <w:rsid w:val="004E150C"/>
    <w:rsid w:val="004E4416"/>
    <w:rsid w:val="004E656D"/>
    <w:rsid w:val="004F002C"/>
    <w:rsid w:val="004F5AA4"/>
    <w:rsid w:val="005107D9"/>
    <w:rsid w:val="00511032"/>
    <w:rsid w:val="005177F6"/>
    <w:rsid w:val="00521821"/>
    <w:rsid w:val="00525F19"/>
    <w:rsid w:val="005302C1"/>
    <w:rsid w:val="00536DF2"/>
    <w:rsid w:val="00545A9C"/>
    <w:rsid w:val="00545FA7"/>
    <w:rsid w:val="00563D8B"/>
    <w:rsid w:val="0057071E"/>
    <w:rsid w:val="00571954"/>
    <w:rsid w:val="00571D53"/>
    <w:rsid w:val="005739AD"/>
    <w:rsid w:val="005744AA"/>
    <w:rsid w:val="00577268"/>
    <w:rsid w:val="00580A12"/>
    <w:rsid w:val="00594E09"/>
    <w:rsid w:val="005A586C"/>
    <w:rsid w:val="005A6534"/>
    <w:rsid w:val="005A76D2"/>
    <w:rsid w:val="005A7764"/>
    <w:rsid w:val="005C4284"/>
    <w:rsid w:val="005C5D6B"/>
    <w:rsid w:val="005D00D2"/>
    <w:rsid w:val="005D0975"/>
    <w:rsid w:val="005D0A0B"/>
    <w:rsid w:val="005D2DFD"/>
    <w:rsid w:val="005D4141"/>
    <w:rsid w:val="005E4BC6"/>
    <w:rsid w:val="005F145B"/>
    <w:rsid w:val="005F32A4"/>
    <w:rsid w:val="005F58E2"/>
    <w:rsid w:val="005F71D4"/>
    <w:rsid w:val="006052B0"/>
    <w:rsid w:val="00621775"/>
    <w:rsid w:val="00621907"/>
    <w:rsid w:val="006251D8"/>
    <w:rsid w:val="006251F7"/>
    <w:rsid w:val="006303EA"/>
    <w:rsid w:val="00642BA3"/>
    <w:rsid w:val="0065026C"/>
    <w:rsid w:val="0065385F"/>
    <w:rsid w:val="00655048"/>
    <w:rsid w:val="006602D9"/>
    <w:rsid w:val="006623D5"/>
    <w:rsid w:val="00663A6F"/>
    <w:rsid w:val="006700A6"/>
    <w:rsid w:val="006826AE"/>
    <w:rsid w:val="00684A29"/>
    <w:rsid w:val="00684D08"/>
    <w:rsid w:val="00692FD4"/>
    <w:rsid w:val="006937FA"/>
    <w:rsid w:val="00696B2A"/>
    <w:rsid w:val="006A0761"/>
    <w:rsid w:val="006A0CB8"/>
    <w:rsid w:val="006A0DB4"/>
    <w:rsid w:val="006B4883"/>
    <w:rsid w:val="006D54CC"/>
    <w:rsid w:val="006E447C"/>
    <w:rsid w:val="006E7898"/>
    <w:rsid w:val="0070239A"/>
    <w:rsid w:val="00704EE9"/>
    <w:rsid w:val="007104F3"/>
    <w:rsid w:val="0071056C"/>
    <w:rsid w:val="00716AB9"/>
    <w:rsid w:val="00717599"/>
    <w:rsid w:val="0072295F"/>
    <w:rsid w:val="0072380D"/>
    <w:rsid w:val="00735615"/>
    <w:rsid w:val="00744469"/>
    <w:rsid w:val="00746001"/>
    <w:rsid w:val="00746B79"/>
    <w:rsid w:val="00757A6A"/>
    <w:rsid w:val="007633F6"/>
    <w:rsid w:val="00763C96"/>
    <w:rsid w:val="00764594"/>
    <w:rsid w:val="00764886"/>
    <w:rsid w:val="00772BE7"/>
    <w:rsid w:val="00773702"/>
    <w:rsid w:val="00773730"/>
    <w:rsid w:val="007751DF"/>
    <w:rsid w:val="00780FE6"/>
    <w:rsid w:val="00782B0D"/>
    <w:rsid w:val="0079212D"/>
    <w:rsid w:val="0079341C"/>
    <w:rsid w:val="007942E8"/>
    <w:rsid w:val="00796F98"/>
    <w:rsid w:val="007A310B"/>
    <w:rsid w:val="007C7234"/>
    <w:rsid w:val="007E2294"/>
    <w:rsid w:val="007E4322"/>
    <w:rsid w:val="008019AA"/>
    <w:rsid w:val="00801BF8"/>
    <w:rsid w:val="008040EF"/>
    <w:rsid w:val="0081605A"/>
    <w:rsid w:val="008259E5"/>
    <w:rsid w:val="00836358"/>
    <w:rsid w:val="00852FDF"/>
    <w:rsid w:val="00861810"/>
    <w:rsid w:val="008624D2"/>
    <w:rsid w:val="0087006F"/>
    <w:rsid w:val="00870CC1"/>
    <w:rsid w:val="00876066"/>
    <w:rsid w:val="00880045"/>
    <w:rsid w:val="008820D8"/>
    <w:rsid w:val="008820DD"/>
    <w:rsid w:val="00885E08"/>
    <w:rsid w:val="00886473"/>
    <w:rsid w:val="00892598"/>
    <w:rsid w:val="008B2221"/>
    <w:rsid w:val="008B2C53"/>
    <w:rsid w:val="008B3CF2"/>
    <w:rsid w:val="008C07D1"/>
    <w:rsid w:val="008D2086"/>
    <w:rsid w:val="008D4AC1"/>
    <w:rsid w:val="008E41F6"/>
    <w:rsid w:val="008E62BB"/>
    <w:rsid w:val="008E62FA"/>
    <w:rsid w:val="008E7D7E"/>
    <w:rsid w:val="008F0A79"/>
    <w:rsid w:val="008F26CE"/>
    <w:rsid w:val="00906292"/>
    <w:rsid w:val="0091158F"/>
    <w:rsid w:val="009122B0"/>
    <w:rsid w:val="009135BC"/>
    <w:rsid w:val="00913611"/>
    <w:rsid w:val="00915701"/>
    <w:rsid w:val="00922600"/>
    <w:rsid w:val="00924CC3"/>
    <w:rsid w:val="00926111"/>
    <w:rsid w:val="00927655"/>
    <w:rsid w:val="0092775A"/>
    <w:rsid w:val="0093203F"/>
    <w:rsid w:val="00936EB1"/>
    <w:rsid w:val="0094599D"/>
    <w:rsid w:val="0094629E"/>
    <w:rsid w:val="00946430"/>
    <w:rsid w:val="00950C52"/>
    <w:rsid w:val="00950F37"/>
    <w:rsid w:val="00952805"/>
    <w:rsid w:val="009540DE"/>
    <w:rsid w:val="009666AB"/>
    <w:rsid w:val="009676BE"/>
    <w:rsid w:val="009716B3"/>
    <w:rsid w:val="00972448"/>
    <w:rsid w:val="00990B4F"/>
    <w:rsid w:val="00995430"/>
    <w:rsid w:val="0099761F"/>
    <w:rsid w:val="009A3C36"/>
    <w:rsid w:val="009A507B"/>
    <w:rsid w:val="009C3EA6"/>
    <w:rsid w:val="009D07BE"/>
    <w:rsid w:val="009E095F"/>
    <w:rsid w:val="009E43D5"/>
    <w:rsid w:val="009E5AA1"/>
    <w:rsid w:val="009E5FA1"/>
    <w:rsid w:val="009E7B98"/>
    <w:rsid w:val="00A004A8"/>
    <w:rsid w:val="00A0204F"/>
    <w:rsid w:val="00A0296C"/>
    <w:rsid w:val="00A02C02"/>
    <w:rsid w:val="00A04810"/>
    <w:rsid w:val="00A21294"/>
    <w:rsid w:val="00A31B63"/>
    <w:rsid w:val="00A41D5F"/>
    <w:rsid w:val="00A4372B"/>
    <w:rsid w:val="00A4720D"/>
    <w:rsid w:val="00A50DF1"/>
    <w:rsid w:val="00A5183E"/>
    <w:rsid w:val="00A5365F"/>
    <w:rsid w:val="00A54A79"/>
    <w:rsid w:val="00A54E01"/>
    <w:rsid w:val="00A57EAE"/>
    <w:rsid w:val="00A6064E"/>
    <w:rsid w:val="00A615C4"/>
    <w:rsid w:val="00A67E36"/>
    <w:rsid w:val="00A7795D"/>
    <w:rsid w:val="00A805C4"/>
    <w:rsid w:val="00A8575B"/>
    <w:rsid w:val="00A90D9E"/>
    <w:rsid w:val="00A927E7"/>
    <w:rsid w:val="00A96E5C"/>
    <w:rsid w:val="00AA0C73"/>
    <w:rsid w:val="00AA1C75"/>
    <w:rsid w:val="00AA4748"/>
    <w:rsid w:val="00AB0D25"/>
    <w:rsid w:val="00AB0E0A"/>
    <w:rsid w:val="00AB32F5"/>
    <w:rsid w:val="00AB3F5D"/>
    <w:rsid w:val="00AB52A8"/>
    <w:rsid w:val="00AC4A14"/>
    <w:rsid w:val="00AC53A2"/>
    <w:rsid w:val="00AC5D40"/>
    <w:rsid w:val="00AC665E"/>
    <w:rsid w:val="00AD544C"/>
    <w:rsid w:val="00AE0828"/>
    <w:rsid w:val="00AE5C5B"/>
    <w:rsid w:val="00AE6AED"/>
    <w:rsid w:val="00AF1EF0"/>
    <w:rsid w:val="00AF2005"/>
    <w:rsid w:val="00AF5A50"/>
    <w:rsid w:val="00B074F0"/>
    <w:rsid w:val="00B11B9E"/>
    <w:rsid w:val="00B215F0"/>
    <w:rsid w:val="00B225F8"/>
    <w:rsid w:val="00B30A57"/>
    <w:rsid w:val="00B32454"/>
    <w:rsid w:val="00B425B5"/>
    <w:rsid w:val="00B44D77"/>
    <w:rsid w:val="00B45FFC"/>
    <w:rsid w:val="00B574AE"/>
    <w:rsid w:val="00B60853"/>
    <w:rsid w:val="00B61152"/>
    <w:rsid w:val="00B63D6F"/>
    <w:rsid w:val="00B719BB"/>
    <w:rsid w:val="00B72855"/>
    <w:rsid w:val="00B841A2"/>
    <w:rsid w:val="00BA4EB1"/>
    <w:rsid w:val="00BA5BDC"/>
    <w:rsid w:val="00BB5435"/>
    <w:rsid w:val="00BC59A0"/>
    <w:rsid w:val="00BC63F1"/>
    <w:rsid w:val="00BE460E"/>
    <w:rsid w:val="00BE4842"/>
    <w:rsid w:val="00BE53A7"/>
    <w:rsid w:val="00BF336E"/>
    <w:rsid w:val="00BF6525"/>
    <w:rsid w:val="00C00815"/>
    <w:rsid w:val="00C04415"/>
    <w:rsid w:val="00C10D94"/>
    <w:rsid w:val="00C11755"/>
    <w:rsid w:val="00C11AEF"/>
    <w:rsid w:val="00C131B1"/>
    <w:rsid w:val="00C13435"/>
    <w:rsid w:val="00C315D0"/>
    <w:rsid w:val="00C35340"/>
    <w:rsid w:val="00C40549"/>
    <w:rsid w:val="00C420F1"/>
    <w:rsid w:val="00C42D0D"/>
    <w:rsid w:val="00C460DB"/>
    <w:rsid w:val="00C46AD2"/>
    <w:rsid w:val="00C54C41"/>
    <w:rsid w:val="00C57AE7"/>
    <w:rsid w:val="00C57E10"/>
    <w:rsid w:val="00C63DE3"/>
    <w:rsid w:val="00C65E6B"/>
    <w:rsid w:val="00C73A75"/>
    <w:rsid w:val="00C75143"/>
    <w:rsid w:val="00C756FE"/>
    <w:rsid w:val="00C76E2E"/>
    <w:rsid w:val="00C76E3F"/>
    <w:rsid w:val="00C834BE"/>
    <w:rsid w:val="00C84500"/>
    <w:rsid w:val="00C857AB"/>
    <w:rsid w:val="00C86E2E"/>
    <w:rsid w:val="00CA2828"/>
    <w:rsid w:val="00CB3112"/>
    <w:rsid w:val="00CB3FA7"/>
    <w:rsid w:val="00CB7188"/>
    <w:rsid w:val="00CC0A3F"/>
    <w:rsid w:val="00CD2126"/>
    <w:rsid w:val="00CE0D12"/>
    <w:rsid w:val="00CE1FC1"/>
    <w:rsid w:val="00CE5DA0"/>
    <w:rsid w:val="00CF2EEA"/>
    <w:rsid w:val="00D024FA"/>
    <w:rsid w:val="00D02B00"/>
    <w:rsid w:val="00D047FC"/>
    <w:rsid w:val="00D07AD5"/>
    <w:rsid w:val="00D311F9"/>
    <w:rsid w:val="00D34D77"/>
    <w:rsid w:val="00D37E3A"/>
    <w:rsid w:val="00D476AD"/>
    <w:rsid w:val="00D62752"/>
    <w:rsid w:val="00D63841"/>
    <w:rsid w:val="00D65201"/>
    <w:rsid w:val="00D6583D"/>
    <w:rsid w:val="00D70862"/>
    <w:rsid w:val="00D9021F"/>
    <w:rsid w:val="00D90273"/>
    <w:rsid w:val="00D94D6D"/>
    <w:rsid w:val="00D961CF"/>
    <w:rsid w:val="00DA099A"/>
    <w:rsid w:val="00DC13CA"/>
    <w:rsid w:val="00DC27E2"/>
    <w:rsid w:val="00DC3A46"/>
    <w:rsid w:val="00DD570F"/>
    <w:rsid w:val="00DE0D58"/>
    <w:rsid w:val="00DE5AE5"/>
    <w:rsid w:val="00DE71FC"/>
    <w:rsid w:val="00E074F9"/>
    <w:rsid w:val="00E10702"/>
    <w:rsid w:val="00E14F3B"/>
    <w:rsid w:val="00E15988"/>
    <w:rsid w:val="00E22A07"/>
    <w:rsid w:val="00E23BDD"/>
    <w:rsid w:val="00E30EF2"/>
    <w:rsid w:val="00E31870"/>
    <w:rsid w:val="00E33870"/>
    <w:rsid w:val="00E33C30"/>
    <w:rsid w:val="00E41688"/>
    <w:rsid w:val="00E44AA2"/>
    <w:rsid w:val="00E60C41"/>
    <w:rsid w:val="00E64888"/>
    <w:rsid w:val="00E717DF"/>
    <w:rsid w:val="00E72345"/>
    <w:rsid w:val="00E73EAF"/>
    <w:rsid w:val="00E83940"/>
    <w:rsid w:val="00E83E97"/>
    <w:rsid w:val="00E87575"/>
    <w:rsid w:val="00EB5998"/>
    <w:rsid w:val="00EB7BE7"/>
    <w:rsid w:val="00EC0EA2"/>
    <w:rsid w:val="00EC1B16"/>
    <w:rsid w:val="00EC50A6"/>
    <w:rsid w:val="00EC55BF"/>
    <w:rsid w:val="00ED0804"/>
    <w:rsid w:val="00EE0186"/>
    <w:rsid w:val="00EE4C48"/>
    <w:rsid w:val="00EF2C9F"/>
    <w:rsid w:val="00F03E56"/>
    <w:rsid w:val="00F06D59"/>
    <w:rsid w:val="00F20893"/>
    <w:rsid w:val="00F229CC"/>
    <w:rsid w:val="00F235DA"/>
    <w:rsid w:val="00F237B2"/>
    <w:rsid w:val="00F3017D"/>
    <w:rsid w:val="00F31935"/>
    <w:rsid w:val="00F3270A"/>
    <w:rsid w:val="00F336D4"/>
    <w:rsid w:val="00F37D36"/>
    <w:rsid w:val="00F40A2E"/>
    <w:rsid w:val="00F46026"/>
    <w:rsid w:val="00F54DE2"/>
    <w:rsid w:val="00F57C9C"/>
    <w:rsid w:val="00F65B62"/>
    <w:rsid w:val="00F6675D"/>
    <w:rsid w:val="00F67623"/>
    <w:rsid w:val="00F749DE"/>
    <w:rsid w:val="00F74C83"/>
    <w:rsid w:val="00F77C5C"/>
    <w:rsid w:val="00F95857"/>
    <w:rsid w:val="00FA1C47"/>
    <w:rsid w:val="00FA1E8A"/>
    <w:rsid w:val="00FA2A6D"/>
    <w:rsid w:val="00FA3202"/>
    <w:rsid w:val="00FA50C6"/>
    <w:rsid w:val="00FA559F"/>
    <w:rsid w:val="00FB20A4"/>
    <w:rsid w:val="00FC236A"/>
    <w:rsid w:val="00FC3833"/>
    <w:rsid w:val="00FD3E1A"/>
    <w:rsid w:val="00FE0A33"/>
    <w:rsid w:val="00FE3ACE"/>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8428"/>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0E"/>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BB3F2-38D3-400B-A347-975F452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76</Pages>
  <Words>29228</Words>
  <Characters>166604</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Шеремет Наталья Николаевна</cp:lastModifiedBy>
  <cp:revision>500</cp:revision>
  <cp:lastPrinted>2024-12-28T08:12:00Z</cp:lastPrinted>
  <dcterms:created xsi:type="dcterms:W3CDTF">2024-09-25T06:39:00Z</dcterms:created>
  <dcterms:modified xsi:type="dcterms:W3CDTF">2025-03-10T07:58:00Z</dcterms:modified>
</cp:coreProperties>
</file>