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921B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9539A7">
            <w:pPr>
              <w:rPr>
                <w:rFonts w:eastAsia="Calibri"/>
                <w:b/>
                <w:bCs/>
                <w:u w:val="single"/>
              </w:rPr>
            </w:pPr>
            <w:r w:rsidRPr="0013188E">
              <w:rPr>
                <w:rFonts w:eastAsia="Calibri"/>
                <w:b/>
                <w:u w:val="single"/>
              </w:rPr>
              <w:t>«</w:t>
            </w:r>
            <w:r w:rsidR="009539A7">
              <w:rPr>
                <w:rFonts w:eastAsia="Calibri"/>
                <w:b/>
                <w:u w:val="single"/>
                <w:lang w:val="en-US"/>
              </w:rPr>
              <w:t>20</w:t>
            </w:r>
            <w:r w:rsidRPr="0013188E">
              <w:rPr>
                <w:rFonts w:eastAsia="Calibri"/>
                <w:b/>
                <w:u w:val="single"/>
              </w:rPr>
              <w:t xml:space="preserve">» </w:t>
            </w:r>
            <w:r w:rsidR="009539A7">
              <w:rPr>
                <w:rFonts w:eastAsia="Calibri"/>
                <w:b/>
                <w:u w:val="single"/>
                <w:lang w:val="en-US"/>
              </w:rPr>
              <w:t>июл</w:t>
            </w:r>
            <w:r w:rsidR="0013188E" w:rsidRPr="0013188E">
              <w:rPr>
                <w:rFonts w:eastAsia="Calibri"/>
                <w:b/>
                <w:u w:val="single"/>
              </w:rPr>
              <w:t>я</w:t>
            </w:r>
            <w:r>
              <w:rPr>
                <w:rFonts w:eastAsia="Calibri"/>
                <w:b/>
                <w:u w:val="single"/>
              </w:rPr>
              <w:t xml:space="preserve"> </w:t>
            </w:r>
            <w:r w:rsidRPr="00235F61">
              <w:rPr>
                <w:rFonts w:eastAsia="Calibri"/>
                <w:b/>
                <w:bCs/>
                <w:u w:val="single"/>
              </w:rPr>
              <w:t>20</w:t>
            </w:r>
            <w:r>
              <w:rPr>
                <w:rFonts w:eastAsia="Calibri"/>
                <w:b/>
                <w:bCs/>
                <w:u w:val="single"/>
              </w:rPr>
              <w:t>2</w:t>
            </w:r>
            <w:r w:rsidR="009539A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9539A7">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9539A7">
              <w:rPr>
                <w:rFonts w:eastAsia="Calibri"/>
                <w:b/>
                <w:u w:val="single"/>
              </w:rPr>
              <w:t>550</w:t>
            </w:r>
            <w:r>
              <w:rPr>
                <w:rFonts w:eastAsia="Calibri"/>
                <w:b/>
                <w:u w:val="single"/>
              </w:rPr>
              <w:t>/2</w:t>
            </w:r>
            <w:r w:rsidR="009539A7">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275888"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w:t>
      </w:r>
      <w:r w:rsidRPr="00275888">
        <w:rPr>
          <w:rStyle w:val="FontStyle14"/>
          <w:sz w:val="24"/>
          <w:szCs w:val="24"/>
        </w:rPr>
        <w:t xml:space="preserve">ской Е.В., ознакомившись с  </w:t>
      </w:r>
      <w:r w:rsidR="009539A7">
        <w:rPr>
          <w:rStyle w:val="FontStyle14"/>
          <w:sz w:val="24"/>
          <w:szCs w:val="24"/>
        </w:rPr>
        <w:t xml:space="preserve">исковым </w:t>
      </w:r>
      <w:r w:rsidRPr="00275888">
        <w:rPr>
          <w:rStyle w:val="FontStyle14"/>
          <w:sz w:val="24"/>
          <w:szCs w:val="24"/>
        </w:rPr>
        <w:t xml:space="preserve">заявлением </w:t>
      </w:r>
      <w:r w:rsidR="009539A7">
        <w:rPr>
          <w:rFonts w:ascii="Times New Roman" w:hAnsi="Times New Roman" w:cs="Times New Roman"/>
          <w:sz w:val="24"/>
          <w:szCs w:val="24"/>
        </w:rPr>
        <w:t>Общества с ограниченной ответственность</w:t>
      </w:r>
      <w:r w:rsidR="0043426A">
        <w:rPr>
          <w:rFonts w:ascii="Times New Roman" w:hAnsi="Times New Roman" w:cs="Times New Roman"/>
          <w:sz w:val="24"/>
          <w:szCs w:val="24"/>
        </w:rPr>
        <w:t xml:space="preserve">ю </w:t>
      </w:r>
      <w:r w:rsidR="009539A7">
        <w:rPr>
          <w:rFonts w:ascii="Times New Roman" w:hAnsi="Times New Roman" w:cs="Times New Roman"/>
          <w:sz w:val="24"/>
          <w:szCs w:val="24"/>
        </w:rPr>
        <w:t xml:space="preserve">«Тираспольтрансгаз-Приднестровье», </w:t>
      </w:r>
      <w:r w:rsidR="00C31509">
        <w:rPr>
          <w:rFonts w:ascii="Times New Roman" w:hAnsi="Times New Roman" w:cs="Times New Roman"/>
          <w:sz w:val="24"/>
          <w:szCs w:val="24"/>
        </w:rPr>
        <w:t>«</w:t>
      </w:r>
      <w:r w:rsidR="009539A7">
        <w:rPr>
          <w:rFonts w:ascii="Times New Roman" w:hAnsi="Times New Roman" w:cs="Times New Roman"/>
          <w:sz w:val="24"/>
          <w:szCs w:val="24"/>
        </w:rPr>
        <w:t>представляемо</w:t>
      </w:r>
      <w:r w:rsidR="0043426A">
        <w:rPr>
          <w:rFonts w:ascii="Times New Roman" w:hAnsi="Times New Roman" w:cs="Times New Roman"/>
          <w:sz w:val="24"/>
          <w:szCs w:val="24"/>
        </w:rPr>
        <w:t>го</w:t>
      </w:r>
      <w:r w:rsidR="009539A7">
        <w:rPr>
          <w:rFonts w:ascii="Times New Roman" w:hAnsi="Times New Roman" w:cs="Times New Roman"/>
          <w:sz w:val="24"/>
          <w:szCs w:val="24"/>
        </w:rPr>
        <w:t xml:space="preserve"> филиалом в г.Бендеры</w:t>
      </w:r>
      <w:r w:rsidR="00C31509">
        <w:rPr>
          <w:rFonts w:ascii="Times New Roman" w:hAnsi="Times New Roman" w:cs="Times New Roman"/>
          <w:sz w:val="24"/>
          <w:szCs w:val="24"/>
        </w:rPr>
        <w:t>»</w:t>
      </w:r>
      <w:r w:rsidR="00275888" w:rsidRPr="00275888">
        <w:rPr>
          <w:rFonts w:ascii="Times New Roman" w:hAnsi="Times New Roman" w:cs="Times New Roman"/>
          <w:sz w:val="24"/>
          <w:szCs w:val="24"/>
        </w:rPr>
        <w:t xml:space="preserve"> (г.</w:t>
      </w:r>
      <w:r w:rsidR="009539A7">
        <w:rPr>
          <w:rFonts w:ascii="Times New Roman" w:hAnsi="Times New Roman" w:cs="Times New Roman"/>
          <w:sz w:val="24"/>
          <w:szCs w:val="24"/>
        </w:rPr>
        <w:t>Бендеры</w:t>
      </w:r>
      <w:r w:rsidR="00275888" w:rsidRPr="00275888">
        <w:rPr>
          <w:rFonts w:ascii="Times New Roman" w:hAnsi="Times New Roman" w:cs="Times New Roman"/>
          <w:sz w:val="24"/>
          <w:szCs w:val="24"/>
        </w:rPr>
        <w:t xml:space="preserve"> </w:t>
      </w:r>
      <w:r w:rsidR="009539A7">
        <w:rPr>
          <w:rFonts w:ascii="Times New Roman" w:hAnsi="Times New Roman" w:cs="Times New Roman"/>
          <w:sz w:val="24"/>
          <w:szCs w:val="24"/>
        </w:rPr>
        <w:t>пер.Кицканский</w:t>
      </w:r>
      <w:r w:rsidR="00275888" w:rsidRPr="00275888">
        <w:rPr>
          <w:rFonts w:ascii="Times New Roman" w:hAnsi="Times New Roman" w:cs="Times New Roman"/>
          <w:sz w:val="24"/>
          <w:szCs w:val="24"/>
        </w:rPr>
        <w:t xml:space="preserve">, </w:t>
      </w:r>
      <w:r w:rsidR="009539A7">
        <w:rPr>
          <w:rFonts w:ascii="Times New Roman" w:hAnsi="Times New Roman" w:cs="Times New Roman"/>
          <w:sz w:val="24"/>
          <w:szCs w:val="24"/>
        </w:rPr>
        <w:t>26а) к Закрытому акционерному обществу «Швейная фирма «Вестра» (г.Бендеры ул.Лазо, д.16) о взыскании задолженности</w:t>
      </w:r>
      <w:r w:rsidR="00275888" w:rsidRPr="00275888">
        <w:rPr>
          <w:rFonts w:ascii="Times New Roman" w:hAnsi="Times New Roman" w:cs="Times New Roman"/>
          <w:sz w:val="24"/>
          <w:szCs w:val="24"/>
        </w:rPr>
        <w:t>,</w:t>
      </w:r>
      <w:r w:rsidRPr="00275888">
        <w:rPr>
          <w:rStyle w:val="FontStyle14"/>
          <w:sz w:val="24"/>
          <w:szCs w:val="24"/>
        </w:rPr>
        <w:t xml:space="preserve">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46806" w:rsidRDefault="00846806" w:rsidP="0033702F">
      <w:pPr>
        <w:pStyle w:val="HTML"/>
        <w:spacing w:line="19" w:lineRule="atLeast"/>
        <w:ind w:right="-1" w:firstLine="567"/>
        <w:jc w:val="center"/>
        <w:rPr>
          <w:rFonts w:ascii="Times New Roman" w:hAnsi="Times New Roman" w:cs="Times New Roman"/>
          <w:b/>
          <w:color w:val="000000"/>
          <w:sz w:val="24"/>
          <w:szCs w:val="24"/>
        </w:rPr>
      </w:pPr>
    </w:p>
    <w:p w:rsidR="0043426A" w:rsidRPr="0043426A" w:rsidRDefault="0043426A" w:rsidP="0043426A">
      <w:pPr>
        <w:spacing w:line="19" w:lineRule="atLeast"/>
        <w:ind w:right="-1" w:firstLine="567"/>
        <w:jc w:val="both"/>
        <w:rPr>
          <w:color w:val="000000"/>
        </w:rPr>
      </w:pPr>
      <w:r w:rsidRPr="0043426A">
        <w:rPr>
          <w:color w:val="000000"/>
        </w:rPr>
        <w:t xml:space="preserve">ООО «Тираспольтрансгаз-Приднестровье», </w:t>
      </w:r>
      <w:r w:rsidR="00C31509">
        <w:rPr>
          <w:color w:val="000000"/>
        </w:rPr>
        <w:t>«</w:t>
      </w:r>
      <w:r w:rsidRPr="0043426A">
        <w:rPr>
          <w:color w:val="000000"/>
        </w:rPr>
        <w:t>представляемое филиалом в г.Бендеры</w:t>
      </w:r>
      <w:r w:rsidR="00C31509">
        <w:rPr>
          <w:color w:val="000000"/>
        </w:rPr>
        <w:t>»</w:t>
      </w:r>
      <w:r w:rsidRPr="0043426A">
        <w:rPr>
          <w:color w:val="000000"/>
        </w:rPr>
        <w:t xml:space="preserve"> о</w:t>
      </w:r>
      <w:r w:rsidRPr="00FF32CB">
        <w:rPr>
          <w:color w:val="000000"/>
        </w:rPr>
        <w:t>братил</w:t>
      </w:r>
      <w:r>
        <w:rPr>
          <w:color w:val="000000"/>
        </w:rPr>
        <w:t>ось</w:t>
      </w:r>
      <w:r w:rsidRPr="00FF32CB">
        <w:rPr>
          <w:color w:val="000000"/>
        </w:rPr>
        <w:t xml:space="preserve"> в Арбитражный суд ПМР с </w:t>
      </w:r>
      <w:r>
        <w:rPr>
          <w:color w:val="000000"/>
        </w:rPr>
        <w:t xml:space="preserve">исковым </w:t>
      </w:r>
      <w:r w:rsidRPr="00FF32CB">
        <w:rPr>
          <w:color w:val="000000"/>
        </w:rPr>
        <w:t xml:space="preserve">заявлением </w:t>
      </w:r>
      <w:r>
        <w:rPr>
          <w:color w:val="000000"/>
        </w:rPr>
        <w:t>к ЗАО «Швейная фирма «Вестра» о взыскании задолженности</w:t>
      </w:r>
      <w:r w:rsidRPr="0043426A">
        <w:rPr>
          <w:color w:val="000000"/>
        </w:rPr>
        <w:t>.</w:t>
      </w:r>
    </w:p>
    <w:p w:rsidR="0033702F" w:rsidRDefault="009539A7" w:rsidP="004605D2">
      <w:pPr>
        <w:spacing w:line="19" w:lineRule="atLeast"/>
        <w:ind w:right="-1" w:firstLine="567"/>
        <w:jc w:val="both"/>
        <w:rPr>
          <w:color w:val="000000"/>
        </w:rPr>
      </w:pPr>
      <w:r>
        <w:rPr>
          <w:color w:val="000000"/>
        </w:rPr>
        <w:t>Изучив поданное исковое заявлени</w:t>
      </w:r>
      <w:r w:rsidR="0043426A">
        <w:rPr>
          <w:color w:val="000000"/>
        </w:rPr>
        <w:t>е</w:t>
      </w:r>
      <w:r>
        <w:rPr>
          <w:color w:val="000000"/>
        </w:rPr>
        <w:t xml:space="preserve"> с приложенными документами</w:t>
      </w:r>
      <w:r w:rsidR="0043426A">
        <w:rPr>
          <w:color w:val="000000"/>
        </w:rPr>
        <w:t xml:space="preserve">, судом </w:t>
      </w:r>
      <w:r w:rsidR="00154911">
        <w:rPr>
          <w:color w:val="000000"/>
        </w:rPr>
        <w:t>установлено</w:t>
      </w:r>
      <w:r w:rsidR="0043426A">
        <w:rPr>
          <w:color w:val="000000"/>
        </w:rPr>
        <w:t xml:space="preserve"> </w:t>
      </w:r>
      <w:r w:rsidR="00C31509">
        <w:rPr>
          <w:color w:val="000000"/>
        </w:rPr>
        <w:t xml:space="preserve">его </w:t>
      </w:r>
      <w:r>
        <w:rPr>
          <w:color w:val="000000"/>
        </w:rPr>
        <w:t>несоответствие</w:t>
      </w:r>
      <w:r w:rsidR="0033702F" w:rsidRPr="00FF32CB">
        <w:rPr>
          <w:color w:val="000000"/>
        </w:rPr>
        <w:t xml:space="preserve"> требованиям, установленным Арбитражным процессуальным кодексом ПМР.</w:t>
      </w:r>
    </w:p>
    <w:p w:rsidR="002B3DF0" w:rsidRPr="00846806" w:rsidRDefault="001C47BA" w:rsidP="00846806">
      <w:pPr>
        <w:spacing w:line="19" w:lineRule="atLeast"/>
        <w:ind w:right="-1" w:firstLine="567"/>
        <w:jc w:val="both"/>
        <w:rPr>
          <w:rStyle w:val="FontStyle14"/>
          <w:sz w:val="24"/>
          <w:szCs w:val="24"/>
        </w:rPr>
      </w:pPr>
      <w:r>
        <w:t>Так, с</w:t>
      </w:r>
      <w:r w:rsidR="00CC3A47">
        <w:t xml:space="preserve">огласно подпункту б) части первой пункта 2 статьи 91 АПК ПМР в исковом </w:t>
      </w:r>
      <w:r w:rsidR="00CC3A47" w:rsidRPr="00846806">
        <w:rPr>
          <w:rStyle w:val="FontStyle14"/>
          <w:sz w:val="24"/>
          <w:szCs w:val="24"/>
        </w:rPr>
        <w:t>заявлении должно быть указано наименование истца, его место нахождени</w:t>
      </w:r>
      <w:r w:rsidR="0043426A" w:rsidRPr="00846806">
        <w:rPr>
          <w:rStyle w:val="FontStyle14"/>
          <w:sz w:val="24"/>
          <w:szCs w:val="24"/>
        </w:rPr>
        <w:t>е</w:t>
      </w:r>
      <w:r w:rsidR="00CC3A47" w:rsidRPr="00846806">
        <w:rPr>
          <w:rStyle w:val="FontStyle14"/>
          <w:sz w:val="24"/>
          <w:szCs w:val="24"/>
        </w:rPr>
        <w:t>.</w:t>
      </w:r>
    </w:p>
    <w:p w:rsidR="00154911" w:rsidRDefault="00846806" w:rsidP="00846806">
      <w:pPr>
        <w:spacing w:line="19" w:lineRule="atLeast"/>
        <w:ind w:right="-1" w:firstLine="567"/>
        <w:jc w:val="both"/>
      </w:pPr>
      <w:r>
        <w:rPr>
          <w:rStyle w:val="FontStyle14"/>
          <w:sz w:val="24"/>
          <w:szCs w:val="24"/>
        </w:rPr>
        <w:t>В</w:t>
      </w:r>
      <w:r w:rsidRPr="00846806">
        <w:rPr>
          <w:rStyle w:val="FontStyle14"/>
          <w:sz w:val="24"/>
          <w:szCs w:val="24"/>
        </w:rPr>
        <w:t xml:space="preserve"> силу п.1 ст.91 АПК ПМР, исковое заявление подписывается истцом или его представителем.</w:t>
      </w:r>
      <w:r>
        <w:rPr>
          <w:rStyle w:val="FontStyle14"/>
          <w:sz w:val="24"/>
          <w:szCs w:val="24"/>
        </w:rPr>
        <w:t xml:space="preserve"> </w:t>
      </w:r>
      <w:r w:rsidR="00154911" w:rsidRPr="00846806">
        <w:rPr>
          <w:rStyle w:val="FontStyle14"/>
          <w:sz w:val="24"/>
          <w:szCs w:val="24"/>
        </w:rPr>
        <w:t>Если исковое заявление подписано представителем истца,  к заявлению в силу ч.2 ст.93</w:t>
      </w:r>
      <w:r>
        <w:rPr>
          <w:rStyle w:val="FontStyle14"/>
          <w:sz w:val="24"/>
          <w:szCs w:val="24"/>
        </w:rPr>
        <w:t xml:space="preserve"> </w:t>
      </w:r>
      <w:r w:rsidR="00154911" w:rsidRPr="00846806">
        <w:rPr>
          <w:rStyle w:val="FontStyle14"/>
          <w:sz w:val="24"/>
          <w:szCs w:val="24"/>
        </w:rPr>
        <w:t>АПК ПМР</w:t>
      </w:r>
      <w:r w:rsidR="001C47BA" w:rsidRPr="00846806">
        <w:rPr>
          <w:rStyle w:val="FontStyle14"/>
          <w:sz w:val="24"/>
          <w:szCs w:val="24"/>
        </w:rPr>
        <w:t>,</w:t>
      </w:r>
      <w:r w:rsidR="00154911" w:rsidRPr="00846806">
        <w:rPr>
          <w:rStyle w:val="FontStyle14"/>
          <w:sz w:val="24"/>
          <w:szCs w:val="24"/>
        </w:rPr>
        <w:t xml:space="preserve"> прилагается</w:t>
      </w:r>
      <w:r w:rsidR="00154911">
        <w:t xml:space="preserve"> доверенност</w:t>
      </w:r>
      <w:r w:rsidR="001C47BA">
        <w:t>ь</w:t>
      </w:r>
      <w:r w:rsidR="00154911">
        <w:t xml:space="preserve">, подтверждающая его полномочия на предъявление иска. </w:t>
      </w:r>
    </w:p>
    <w:p w:rsidR="0043426A" w:rsidRDefault="0043426A" w:rsidP="0043426A">
      <w:pPr>
        <w:spacing w:line="19" w:lineRule="atLeast"/>
        <w:ind w:right="-1" w:firstLine="567"/>
        <w:jc w:val="both"/>
        <w:rPr>
          <w:rStyle w:val="FontStyle14"/>
          <w:sz w:val="24"/>
          <w:szCs w:val="24"/>
        </w:rPr>
      </w:pPr>
      <w:r>
        <w:t>В качестве истца в иске указано</w:t>
      </w:r>
      <w:r w:rsidR="00CC3A47">
        <w:t xml:space="preserve"> ООО «Тираспольтрансгаз-Приднестровье», </w:t>
      </w:r>
      <w:r w:rsidR="00C31509">
        <w:t>«</w:t>
      </w:r>
      <w:r w:rsidR="00CC3A47">
        <w:t>представляемое филиалом в г.Бендеры</w:t>
      </w:r>
      <w:r w:rsidR="00C31509">
        <w:t>»</w:t>
      </w:r>
      <w:r w:rsidR="00CC3A47">
        <w:t>.</w:t>
      </w:r>
      <w:r>
        <w:rPr>
          <w:rStyle w:val="FontStyle14"/>
          <w:sz w:val="24"/>
          <w:szCs w:val="24"/>
        </w:rPr>
        <w:t xml:space="preserve"> </w:t>
      </w:r>
      <w:r w:rsidR="00B267DE">
        <w:rPr>
          <w:rStyle w:val="FontStyle14"/>
          <w:sz w:val="24"/>
          <w:szCs w:val="24"/>
        </w:rPr>
        <w:t>Указанное в иске м</w:t>
      </w:r>
      <w:r w:rsidR="0026083B">
        <w:rPr>
          <w:rStyle w:val="FontStyle14"/>
          <w:sz w:val="24"/>
          <w:szCs w:val="24"/>
        </w:rPr>
        <w:t xml:space="preserve">естонахождение </w:t>
      </w:r>
      <w:r w:rsidR="00B267DE">
        <w:t>ООО «Тираспольтрансгаз-Приднестровье»</w:t>
      </w:r>
      <w:r w:rsidR="00846806">
        <w:rPr>
          <w:rStyle w:val="FontStyle14"/>
          <w:sz w:val="24"/>
          <w:szCs w:val="24"/>
        </w:rPr>
        <w:t>,</w:t>
      </w:r>
      <w:r w:rsidR="0026083B">
        <w:rPr>
          <w:rStyle w:val="FontStyle14"/>
          <w:sz w:val="24"/>
          <w:szCs w:val="24"/>
        </w:rPr>
        <w:t xml:space="preserve"> </w:t>
      </w:r>
      <w:r w:rsidR="00B267DE">
        <w:rPr>
          <w:rStyle w:val="FontStyle14"/>
          <w:sz w:val="24"/>
          <w:szCs w:val="24"/>
        </w:rPr>
        <w:t>как истца</w:t>
      </w:r>
      <w:r w:rsidR="00846806">
        <w:rPr>
          <w:rStyle w:val="FontStyle14"/>
          <w:sz w:val="24"/>
          <w:szCs w:val="24"/>
        </w:rPr>
        <w:t xml:space="preserve">, </w:t>
      </w:r>
      <w:r w:rsidR="0026083B">
        <w:rPr>
          <w:rStyle w:val="FontStyle14"/>
          <w:sz w:val="24"/>
          <w:szCs w:val="24"/>
        </w:rPr>
        <w:t>не соответствует сведениям, содержащимся в выписке из государственного реестра юридических лиц (п.3 ст.102-1 АПК ПМР).</w:t>
      </w:r>
      <w:r w:rsidR="00436B90">
        <w:rPr>
          <w:rStyle w:val="FontStyle14"/>
          <w:sz w:val="24"/>
          <w:szCs w:val="24"/>
        </w:rPr>
        <w:t xml:space="preserve"> </w:t>
      </w:r>
      <w:r w:rsidR="0026083B">
        <w:rPr>
          <w:rStyle w:val="FontStyle14"/>
          <w:sz w:val="24"/>
          <w:szCs w:val="24"/>
        </w:rPr>
        <w:t xml:space="preserve"> </w:t>
      </w:r>
      <w:r>
        <w:rPr>
          <w:rStyle w:val="FontStyle14"/>
          <w:sz w:val="24"/>
          <w:szCs w:val="24"/>
        </w:rPr>
        <w:t>Иск подписан Усатым А.Г., как директором филиала ООО «Тираспольтрансгаз-Приднестровье» в г.Бендеры</w:t>
      </w:r>
      <w:r w:rsidR="00846806">
        <w:rPr>
          <w:rStyle w:val="FontStyle14"/>
          <w:sz w:val="24"/>
          <w:szCs w:val="24"/>
        </w:rPr>
        <w:t>, а не от имени Общества.</w:t>
      </w:r>
      <w:r>
        <w:rPr>
          <w:rStyle w:val="FontStyle14"/>
          <w:sz w:val="24"/>
          <w:szCs w:val="24"/>
        </w:rPr>
        <w:t xml:space="preserve"> </w:t>
      </w:r>
    </w:p>
    <w:p w:rsidR="00CC3A47" w:rsidRDefault="00FB7E71" w:rsidP="00835E4B">
      <w:pPr>
        <w:pStyle w:val="ad"/>
        <w:ind w:firstLine="567"/>
        <w:jc w:val="both"/>
      </w:pPr>
      <w:r>
        <w:t>П</w:t>
      </w:r>
      <w:r w:rsidR="00CC3A47">
        <w:t xml:space="preserve">ункт 2 статьи 26 АПК ПМР устанавливает, что истцами </w:t>
      </w:r>
      <w:r w:rsidR="00D021E0">
        <w:t xml:space="preserve">по делу </w:t>
      </w:r>
      <w:r w:rsidR="00CC3A47">
        <w:t xml:space="preserve">являются организации и граждане, предъявившие иск в своих интересах или в интересах которых предъявлен иск. </w:t>
      </w:r>
    </w:p>
    <w:p w:rsidR="002B3DF0" w:rsidRDefault="00C31509" w:rsidP="00835E4B">
      <w:pPr>
        <w:pStyle w:val="ad"/>
        <w:ind w:firstLine="567"/>
        <w:jc w:val="both"/>
      </w:pPr>
      <w:r>
        <w:t>Арбитражный суд в</w:t>
      </w:r>
      <w:r w:rsidR="00D54C39">
        <w:t xml:space="preserve"> соответствии с пунктом </w:t>
      </w:r>
      <w:r w:rsidR="00BE7CF3">
        <w:t>2</w:t>
      </w:r>
      <w:r w:rsidR="00D54C39">
        <w:t xml:space="preserve"> статьи 21 АПК ПМР </w:t>
      </w:r>
      <w:r w:rsidR="00BE7CF3">
        <w:t xml:space="preserve">разрешает экономические споры и рассматривает иные дела с участием организаций, являющихся юридическими лицами, граждан, осуществляющих предпринимательскую деятельность без </w:t>
      </w:r>
      <w:r w:rsidR="00BE7CF3">
        <w:lastRenderedPageBreak/>
        <w:t>образования юридического лица и имеющих статус индивидуального предпринимателя, приобретенный в установленном законом порядке.</w:t>
      </w:r>
    </w:p>
    <w:p w:rsidR="00BE7CF3" w:rsidRDefault="00D021E0" w:rsidP="00835E4B">
      <w:pPr>
        <w:pStyle w:val="ad"/>
        <w:ind w:firstLine="567"/>
        <w:jc w:val="both"/>
      </w:pPr>
      <w:r>
        <w:t>П</w:t>
      </w:r>
      <w:r w:rsidR="00BE7CF3">
        <w:t xml:space="preserve">редставительства и филиалы </w:t>
      </w:r>
      <w:r>
        <w:t xml:space="preserve">в силу пункта 3 статьи 57 ГК ПМР </w:t>
      </w:r>
      <w:r w:rsidR="00BE7CF3">
        <w:t>не являются юр</w:t>
      </w:r>
      <w:r w:rsidR="00835E4B">
        <w:t>идическими лицами.</w:t>
      </w:r>
    </w:p>
    <w:p w:rsidR="00154911" w:rsidRDefault="00154911" w:rsidP="00835E4B">
      <w:pPr>
        <w:pStyle w:val="ad"/>
        <w:ind w:firstLine="567"/>
        <w:jc w:val="both"/>
      </w:pPr>
      <w:r>
        <w:t>И</w:t>
      </w:r>
      <w:r w:rsidR="00C31509">
        <w:t xml:space="preserve">сходя из </w:t>
      </w:r>
      <w:r w:rsidR="00C31509" w:rsidRPr="0026083B">
        <w:rPr>
          <w:color w:val="000000"/>
        </w:rPr>
        <w:t>приведенных норм</w:t>
      </w:r>
      <w:r w:rsidRPr="0026083B">
        <w:rPr>
          <w:color w:val="000000"/>
        </w:rPr>
        <w:t xml:space="preserve">, филиал </w:t>
      </w:r>
      <w:r w:rsidR="00D565AE" w:rsidRPr="0026083B">
        <w:rPr>
          <w:color w:val="000000"/>
        </w:rPr>
        <w:t xml:space="preserve">юридического лица </w:t>
      </w:r>
      <w:r w:rsidRPr="0026083B">
        <w:rPr>
          <w:color w:val="000000"/>
        </w:rPr>
        <w:t>н</w:t>
      </w:r>
      <w:r w:rsidR="001C47BA" w:rsidRPr="0026083B">
        <w:rPr>
          <w:color w:val="000000"/>
        </w:rPr>
        <w:t>е может являться истцом по делу, в связи с чем</w:t>
      </w:r>
      <w:r w:rsidR="00C31509" w:rsidRPr="0026083B">
        <w:rPr>
          <w:color w:val="000000"/>
        </w:rPr>
        <w:t>,</w:t>
      </w:r>
      <w:r w:rsidR="001C47BA" w:rsidRPr="0026083B">
        <w:rPr>
          <w:color w:val="000000"/>
        </w:rPr>
        <w:t xml:space="preserve"> </w:t>
      </w:r>
      <w:r w:rsidR="00D565AE" w:rsidRPr="0026083B">
        <w:rPr>
          <w:color w:val="000000"/>
        </w:rPr>
        <w:t>в исковом заявлении</w:t>
      </w:r>
      <w:r w:rsidR="001C47BA" w:rsidRPr="0026083B">
        <w:rPr>
          <w:color w:val="000000"/>
        </w:rPr>
        <w:t xml:space="preserve"> необходимо</w:t>
      </w:r>
      <w:r w:rsidR="00C31509" w:rsidRPr="0026083B">
        <w:rPr>
          <w:color w:val="000000"/>
        </w:rPr>
        <w:t xml:space="preserve"> </w:t>
      </w:r>
      <w:r w:rsidR="0026083B" w:rsidRPr="0026083B">
        <w:rPr>
          <w:color w:val="000000"/>
        </w:rPr>
        <w:t>уточнить лицо, выступающее истцом по</w:t>
      </w:r>
      <w:r w:rsidR="0026083B">
        <w:rPr>
          <w:color w:val="000000"/>
        </w:rPr>
        <w:t xml:space="preserve"> </w:t>
      </w:r>
      <w:r w:rsidR="0026083B" w:rsidRPr="0026083B">
        <w:rPr>
          <w:color w:val="000000"/>
        </w:rPr>
        <w:t>настоящему</w:t>
      </w:r>
      <w:r w:rsidR="0026083B">
        <w:rPr>
          <w:color w:val="000000"/>
        </w:rPr>
        <w:t xml:space="preserve"> иску </w:t>
      </w:r>
      <w:r w:rsidR="00C31509" w:rsidRPr="0026083B">
        <w:rPr>
          <w:color w:val="000000"/>
        </w:rPr>
        <w:t>и правильно указать адрес юридического лица в соответствии с данными, указанными в выписке из государственного реестра</w:t>
      </w:r>
      <w:r w:rsidR="00B267DE">
        <w:rPr>
          <w:color w:val="000000"/>
        </w:rPr>
        <w:t xml:space="preserve"> (</w:t>
      </w:r>
      <w:r w:rsidR="00B267DE">
        <w:t xml:space="preserve">подп.б) ч.1 п.2 ст.91, </w:t>
      </w:r>
      <w:r w:rsidR="00B267DE">
        <w:rPr>
          <w:rStyle w:val="FontStyle14"/>
          <w:sz w:val="24"/>
          <w:szCs w:val="24"/>
        </w:rPr>
        <w:t xml:space="preserve">п.3 ст.102-1 </w:t>
      </w:r>
      <w:r w:rsidR="00B267DE">
        <w:t>АПК ПМР)</w:t>
      </w:r>
      <w:r w:rsidR="00C31509" w:rsidRPr="0026083B">
        <w:rPr>
          <w:color w:val="000000"/>
        </w:rPr>
        <w:t xml:space="preserve">. Дополнительно может быть указан </w:t>
      </w:r>
      <w:r w:rsidR="00436B90">
        <w:rPr>
          <w:color w:val="000000"/>
        </w:rPr>
        <w:t xml:space="preserve">почтовый </w:t>
      </w:r>
      <w:r w:rsidR="00C31509" w:rsidRPr="0026083B">
        <w:rPr>
          <w:color w:val="000000"/>
        </w:rPr>
        <w:t>адрес для направления судом корреспонденц</w:t>
      </w:r>
      <w:r w:rsidR="00C31509">
        <w:t xml:space="preserve">ии </w:t>
      </w:r>
      <w:r w:rsidR="00766476">
        <w:t xml:space="preserve">в </w:t>
      </w:r>
      <w:r w:rsidR="00C31509">
        <w:t>адрес истца.</w:t>
      </w:r>
      <w:r w:rsidR="00846806">
        <w:t xml:space="preserve"> Иск, поданный от имени и в интересах юридического лица, должен быть подписан представителем данного юридического лица</w:t>
      </w:r>
      <w:r w:rsidR="00B267DE">
        <w:t xml:space="preserve"> </w:t>
      </w:r>
      <w:r w:rsidR="00766476">
        <w:t xml:space="preserve"> </w:t>
      </w:r>
      <w:r w:rsidR="00B267DE">
        <w:t>(п.1 ст.91 АПК ПМР)</w:t>
      </w:r>
      <w:r w:rsidR="00766476">
        <w:t>, а не филиала.</w:t>
      </w:r>
    </w:p>
    <w:p w:rsidR="0033702F" w:rsidRPr="00E64621" w:rsidRDefault="0033702F" w:rsidP="00835E4B">
      <w:pPr>
        <w:spacing w:line="19" w:lineRule="atLeast"/>
        <w:ind w:right="-1" w:firstLine="567"/>
        <w:jc w:val="both"/>
        <w:rPr>
          <w:color w:val="000000" w:themeColor="text1"/>
        </w:rPr>
      </w:pPr>
      <w:r w:rsidRPr="00992A5E">
        <w:rPr>
          <w:color w:val="000000"/>
        </w:rPr>
        <w:t xml:space="preserve">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w:t>
      </w:r>
      <w:r w:rsidRPr="00E64621">
        <w:rPr>
          <w:color w:val="000000" w:themeColor="text1"/>
        </w:rPr>
        <w:t>разумный  срок для  исправления недостатков.</w:t>
      </w:r>
    </w:p>
    <w:p w:rsidR="0033702F" w:rsidRPr="00E64621" w:rsidRDefault="0033702F" w:rsidP="004605D2">
      <w:pPr>
        <w:spacing w:line="19" w:lineRule="atLeast"/>
        <w:ind w:right="-1" w:firstLine="567"/>
        <w:jc w:val="both"/>
        <w:rPr>
          <w:color w:val="000000" w:themeColor="text1"/>
        </w:rPr>
      </w:pPr>
      <w:r w:rsidRPr="00E64621">
        <w:rPr>
          <w:color w:val="000000" w:themeColor="text1"/>
        </w:rPr>
        <w:t xml:space="preserve">При таких обстоятельствах, учитывая, что заявление подано с нарушением  требований </w:t>
      </w:r>
      <w:r w:rsidR="00835E4B" w:rsidRPr="00E64621">
        <w:rPr>
          <w:color w:val="000000" w:themeColor="text1"/>
        </w:rPr>
        <w:t>п</w:t>
      </w:r>
      <w:r w:rsidR="00AA59F1" w:rsidRPr="00E64621">
        <w:rPr>
          <w:color w:val="000000" w:themeColor="text1"/>
        </w:rPr>
        <w:t>.</w:t>
      </w:r>
      <w:r w:rsidR="00835E4B" w:rsidRPr="00E64621">
        <w:rPr>
          <w:color w:val="000000" w:themeColor="text1"/>
        </w:rPr>
        <w:t>1, подп</w:t>
      </w:r>
      <w:r w:rsidR="00AA59F1" w:rsidRPr="00E64621">
        <w:rPr>
          <w:color w:val="000000" w:themeColor="text1"/>
        </w:rPr>
        <w:t>.</w:t>
      </w:r>
      <w:r w:rsidR="00835E4B" w:rsidRPr="00E64621">
        <w:rPr>
          <w:color w:val="000000" w:themeColor="text1"/>
        </w:rPr>
        <w:t>б) ч</w:t>
      </w:r>
      <w:r w:rsidR="00AA59F1" w:rsidRPr="00E64621">
        <w:rPr>
          <w:color w:val="000000" w:themeColor="text1"/>
        </w:rPr>
        <w:t>.1</w:t>
      </w:r>
      <w:r w:rsidR="00835E4B" w:rsidRPr="00E64621">
        <w:rPr>
          <w:color w:val="000000" w:themeColor="text1"/>
        </w:rPr>
        <w:t xml:space="preserve"> п</w:t>
      </w:r>
      <w:r w:rsidR="00AA59F1" w:rsidRPr="00E64621">
        <w:rPr>
          <w:color w:val="000000" w:themeColor="text1"/>
        </w:rPr>
        <w:t>.</w:t>
      </w:r>
      <w:r w:rsidR="00835E4B" w:rsidRPr="00E64621">
        <w:rPr>
          <w:color w:val="000000" w:themeColor="text1"/>
        </w:rPr>
        <w:t>2 ст</w:t>
      </w:r>
      <w:r w:rsidR="00AA59F1" w:rsidRPr="00E64621">
        <w:rPr>
          <w:color w:val="000000" w:themeColor="text1"/>
        </w:rPr>
        <w:t>.</w:t>
      </w:r>
      <w:r w:rsidR="00835E4B" w:rsidRPr="00E64621">
        <w:rPr>
          <w:color w:val="000000" w:themeColor="text1"/>
        </w:rPr>
        <w:t>91</w:t>
      </w:r>
      <w:r w:rsidR="006C46C4">
        <w:rPr>
          <w:color w:val="000000" w:themeColor="text1"/>
        </w:rPr>
        <w:t xml:space="preserve"> </w:t>
      </w:r>
      <w:r w:rsidRPr="00E64621">
        <w:rPr>
          <w:color w:val="000000" w:themeColor="text1"/>
        </w:rPr>
        <w:t xml:space="preserve">АПК ПМР, оно подлежит оставлению без движения с предоставлением срока для устранения недостатков.   </w:t>
      </w:r>
    </w:p>
    <w:p w:rsidR="0033702F" w:rsidRDefault="0033702F" w:rsidP="004605D2">
      <w:pPr>
        <w:spacing w:line="19" w:lineRule="atLeast"/>
        <w:ind w:right="-1" w:firstLine="567"/>
        <w:jc w:val="both"/>
      </w:pPr>
      <w:r w:rsidRPr="00E64621">
        <w:rPr>
          <w:color w:val="000000" w:themeColor="text1"/>
        </w:rPr>
        <w:t>На основании</w:t>
      </w:r>
      <w:r w:rsidRPr="00992A5E">
        <w:rPr>
          <w:color w:val="000000"/>
        </w:rPr>
        <w:t xml:space="preserve">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pPr>
      <w:r w:rsidRPr="005E0993">
        <w:t xml:space="preserve">Оставить без движения </w:t>
      </w:r>
      <w:r w:rsidR="00835E4B">
        <w:t xml:space="preserve">исковое заявление </w:t>
      </w:r>
      <w:r w:rsidR="00835E4B">
        <w:rPr>
          <w:rStyle w:val="FontStyle14"/>
          <w:sz w:val="24"/>
          <w:szCs w:val="24"/>
        </w:rPr>
        <w:t>ООО «Тираспольтрансгаз-Приднестровье»</w:t>
      </w:r>
      <w:r w:rsidR="00E64621">
        <w:rPr>
          <w:rStyle w:val="FontStyle14"/>
          <w:sz w:val="24"/>
          <w:szCs w:val="24"/>
        </w:rPr>
        <w:t xml:space="preserve"> «</w:t>
      </w:r>
      <w:r w:rsidR="00E64621">
        <w:t>представляемое филиалом в г.Бендеры</w:t>
      </w:r>
      <w:r w:rsidR="00E64621">
        <w:rPr>
          <w:rStyle w:val="FontStyle14"/>
          <w:sz w:val="24"/>
          <w:szCs w:val="24"/>
        </w:rPr>
        <w:t xml:space="preserve">» </w:t>
      </w:r>
      <w:r w:rsidR="00835E4B">
        <w:rPr>
          <w:color w:val="000000"/>
        </w:rPr>
        <w:t>к ЗАО «Швейная фирма «Вестра» о взыскании задолженности</w:t>
      </w:r>
      <w:r w:rsidR="00275888">
        <w:t>.</w:t>
      </w:r>
    </w:p>
    <w:p w:rsidR="0033702F" w:rsidRDefault="008D7949" w:rsidP="0033702F">
      <w:pPr>
        <w:ind w:right="-1" w:firstLine="567"/>
        <w:jc w:val="both"/>
      </w:pPr>
      <w:r>
        <w:t>Предложить заявителю</w:t>
      </w:r>
      <w:r w:rsidR="0033702F" w:rsidRPr="00094377">
        <w:t xml:space="preserve"> в срок </w:t>
      </w:r>
      <w:r w:rsidR="0033702F" w:rsidRPr="00AA0ABB">
        <w:rPr>
          <w:b/>
        </w:rPr>
        <w:t xml:space="preserve">до </w:t>
      </w:r>
      <w:r w:rsidR="00E64621">
        <w:rPr>
          <w:b/>
        </w:rPr>
        <w:t>30 июля</w:t>
      </w:r>
      <w:r w:rsidR="0033702F" w:rsidRPr="00AA0ABB">
        <w:rPr>
          <w:b/>
        </w:rPr>
        <w:t xml:space="preserve"> 202</w:t>
      </w:r>
      <w:r w:rsidR="00D413DD">
        <w:rPr>
          <w:b/>
        </w:rPr>
        <w:t>1</w:t>
      </w:r>
      <w:r w:rsidR="0033702F" w:rsidRPr="00AA0ABB">
        <w:rPr>
          <w:b/>
        </w:rPr>
        <w:t xml:space="preserve"> года</w:t>
      </w:r>
      <w:r w:rsidR="0033702F" w:rsidRPr="00094377">
        <w:t xml:space="preserve"> устранить </w:t>
      </w:r>
      <w:r w:rsidR="00AA0ABB">
        <w:t>указанные в определении недостатки.</w:t>
      </w:r>
    </w:p>
    <w:p w:rsidR="0033702F" w:rsidRPr="00094377" w:rsidRDefault="0033702F" w:rsidP="0033702F">
      <w:pPr>
        <w:ind w:right="-1" w:firstLine="567"/>
        <w:jc w:val="both"/>
      </w:pPr>
      <w:r w:rsidRPr="00094377">
        <w:t>Документ</w:t>
      </w:r>
      <w:r w:rsidR="001A74BD">
        <w:t>ы</w:t>
      </w:r>
      <w:r w:rsidRPr="00094377">
        <w:t>, устраняющи</w:t>
      </w:r>
      <w:r w:rsidR="001A74BD">
        <w:t>е</w:t>
      </w:r>
      <w:r w:rsidRPr="00094377">
        <w:t xml:space="preserve"> обстоятельства, послужившие основанием для оставления заявления без движения, долж</w:t>
      </w:r>
      <w:r w:rsidR="004C1EAA">
        <w:t>н</w:t>
      </w:r>
      <w:r w:rsidR="001A74BD">
        <w:t>ы</w:t>
      </w:r>
      <w:r w:rsidRPr="00094377">
        <w:t xml:space="preserve"> поступить непосредственно в канцелярию Арбитражного суда ПМР не позднее </w:t>
      </w:r>
      <w:r w:rsidRPr="00864AE4">
        <w:rPr>
          <w:b/>
        </w:rPr>
        <w:t>1</w:t>
      </w:r>
      <w:r w:rsidR="00E64621" w:rsidRPr="00864AE4">
        <w:rPr>
          <w:b/>
        </w:rPr>
        <w:t>2</w:t>
      </w:r>
      <w:r w:rsidR="002D2071" w:rsidRPr="00864AE4">
        <w:rPr>
          <w:b/>
        </w:rPr>
        <w:t>.00</w:t>
      </w:r>
      <w:r w:rsidRPr="00864AE4">
        <w:rPr>
          <w:b/>
        </w:rPr>
        <w:t xml:space="preserve"> часов </w:t>
      </w:r>
      <w:r w:rsidR="00E64621" w:rsidRPr="00864AE4">
        <w:rPr>
          <w:b/>
        </w:rPr>
        <w:t>30 июля</w:t>
      </w:r>
      <w:r w:rsidR="00521797" w:rsidRPr="00864AE4">
        <w:rPr>
          <w:b/>
        </w:rPr>
        <w:t xml:space="preserve"> </w:t>
      </w:r>
      <w:r w:rsidRPr="00864AE4">
        <w:rPr>
          <w:b/>
        </w:rPr>
        <w:t>202</w:t>
      </w:r>
      <w:r w:rsidR="00D413DD" w:rsidRPr="00864AE4">
        <w:rPr>
          <w:b/>
        </w:rPr>
        <w:t>1</w:t>
      </w:r>
      <w:r w:rsidRPr="00864AE4">
        <w:rPr>
          <w:b/>
        </w:rPr>
        <w:t xml:space="preserve"> года</w:t>
      </w:r>
      <w:r>
        <w:t>.</w:t>
      </w:r>
      <w:r w:rsidRPr="00094377">
        <w:t xml:space="preserve"> </w:t>
      </w:r>
    </w:p>
    <w:p w:rsidR="00574390" w:rsidRDefault="00574390" w:rsidP="00574390">
      <w:pPr>
        <w:ind w:right="-1" w:firstLine="567"/>
        <w:jc w:val="both"/>
      </w:pPr>
      <w:r>
        <w:t>Разъяснить истцу, что  в  случае, если указанные в определении недостатки не будут  устранены в установленный судом срок, исковое заявление и приложенные к нему документы будут возвращены 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D413DD">
        <w:rPr>
          <w:b/>
        </w:rPr>
        <w:t xml:space="preserve">       </w:t>
      </w:r>
      <w:r w:rsidRPr="004E6F7E">
        <w:rPr>
          <w:b/>
        </w:rPr>
        <w:t xml:space="preserve">                 </w:t>
      </w:r>
      <w:r>
        <w:rPr>
          <w:b/>
        </w:rPr>
        <w:t>Е.В.Качуровская</w:t>
      </w:r>
    </w:p>
    <w:p w:rsidR="0033702F" w:rsidRDefault="0033702F" w:rsidP="0033702F"/>
    <w:p w:rsidR="0033702F" w:rsidRDefault="0033702F" w:rsidP="0033702F"/>
    <w:p w:rsidR="0033702F" w:rsidRDefault="0033702F" w:rsidP="0033702F"/>
    <w:p w:rsidR="00846806" w:rsidRDefault="00846806" w:rsidP="0033702F"/>
    <w:sectPr w:rsidR="00846806"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D91" w:rsidRDefault="00B77D91" w:rsidP="00747910">
      <w:r>
        <w:separator/>
      </w:r>
    </w:p>
  </w:endnote>
  <w:endnote w:type="continuationSeparator" w:id="1">
    <w:p w:rsidR="00B77D91" w:rsidRDefault="00B77D9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4B" w:rsidRPr="00081B5A" w:rsidRDefault="00835E4B" w:rsidP="009415C3">
    <w:pPr>
      <w:pStyle w:val="a7"/>
      <w:rPr>
        <w:sz w:val="16"/>
        <w:szCs w:val="16"/>
      </w:rPr>
    </w:pPr>
    <w:r>
      <w:rPr>
        <w:sz w:val="16"/>
        <w:szCs w:val="16"/>
      </w:rPr>
      <w:t>Форма  № Ф-1</w:t>
    </w:r>
  </w:p>
  <w:p w:rsidR="00835E4B" w:rsidRPr="00747910" w:rsidRDefault="00835E4B"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35E4B" w:rsidRDefault="00C921BC">
    <w:pPr>
      <w:pStyle w:val="a7"/>
      <w:jc w:val="right"/>
    </w:pPr>
    <w:fldSimple w:instr=" PAGE   \* MERGEFORMAT ">
      <w:r w:rsidR="00574390">
        <w:rPr>
          <w:noProof/>
        </w:rPr>
        <w:t>2</w:t>
      </w:r>
    </w:fldSimple>
  </w:p>
  <w:p w:rsidR="00835E4B" w:rsidRDefault="00835E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D91" w:rsidRDefault="00B77D91" w:rsidP="00747910">
      <w:r>
        <w:separator/>
      </w:r>
    </w:p>
  </w:footnote>
  <w:footnote w:type="continuationSeparator" w:id="1">
    <w:p w:rsidR="00B77D91" w:rsidRDefault="00B77D9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41B3E"/>
    <w:rsid w:val="00061A7B"/>
    <w:rsid w:val="00073537"/>
    <w:rsid w:val="00074907"/>
    <w:rsid w:val="00075E53"/>
    <w:rsid w:val="00081B5A"/>
    <w:rsid w:val="000A64D9"/>
    <w:rsid w:val="000C299C"/>
    <w:rsid w:val="000C4195"/>
    <w:rsid w:val="000C512D"/>
    <w:rsid w:val="000C543C"/>
    <w:rsid w:val="000C64A5"/>
    <w:rsid w:val="000C7044"/>
    <w:rsid w:val="000C74AD"/>
    <w:rsid w:val="000D4216"/>
    <w:rsid w:val="000E2438"/>
    <w:rsid w:val="000E2672"/>
    <w:rsid w:val="000E2924"/>
    <w:rsid w:val="000E5906"/>
    <w:rsid w:val="000F59DF"/>
    <w:rsid w:val="001025FB"/>
    <w:rsid w:val="00102C6F"/>
    <w:rsid w:val="00110342"/>
    <w:rsid w:val="001133E7"/>
    <w:rsid w:val="001143F7"/>
    <w:rsid w:val="00120C5E"/>
    <w:rsid w:val="00127071"/>
    <w:rsid w:val="0013095E"/>
    <w:rsid w:val="0013188E"/>
    <w:rsid w:val="00154911"/>
    <w:rsid w:val="0015530D"/>
    <w:rsid w:val="001561C1"/>
    <w:rsid w:val="001620CC"/>
    <w:rsid w:val="001625CD"/>
    <w:rsid w:val="00171FAF"/>
    <w:rsid w:val="001770CB"/>
    <w:rsid w:val="001823B7"/>
    <w:rsid w:val="001850FE"/>
    <w:rsid w:val="00195793"/>
    <w:rsid w:val="0019640D"/>
    <w:rsid w:val="001A1A6F"/>
    <w:rsid w:val="001A48C1"/>
    <w:rsid w:val="001A74BD"/>
    <w:rsid w:val="001C1B4F"/>
    <w:rsid w:val="001C47BA"/>
    <w:rsid w:val="001D5874"/>
    <w:rsid w:val="001E218C"/>
    <w:rsid w:val="001E4157"/>
    <w:rsid w:val="001F3C5C"/>
    <w:rsid w:val="00212E13"/>
    <w:rsid w:val="00221F89"/>
    <w:rsid w:val="00226240"/>
    <w:rsid w:val="00231BAA"/>
    <w:rsid w:val="002407A2"/>
    <w:rsid w:val="002431E5"/>
    <w:rsid w:val="00246584"/>
    <w:rsid w:val="0025700C"/>
    <w:rsid w:val="0026059C"/>
    <w:rsid w:val="0026083B"/>
    <w:rsid w:val="00267881"/>
    <w:rsid w:val="00273A5F"/>
    <w:rsid w:val="00275888"/>
    <w:rsid w:val="00275D72"/>
    <w:rsid w:val="002808B8"/>
    <w:rsid w:val="0028313C"/>
    <w:rsid w:val="00286C88"/>
    <w:rsid w:val="002935E2"/>
    <w:rsid w:val="00295DA5"/>
    <w:rsid w:val="002B05B4"/>
    <w:rsid w:val="002B36F7"/>
    <w:rsid w:val="002B3DF0"/>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426A"/>
    <w:rsid w:val="00435D1A"/>
    <w:rsid w:val="00436B90"/>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4390"/>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A60AA"/>
    <w:rsid w:val="006B32AD"/>
    <w:rsid w:val="006C46C4"/>
    <w:rsid w:val="006C6D2B"/>
    <w:rsid w:val="006D3846"/>
    <w:rsid w:val="006D5BB2"/>
    <w:rsid w:val="006E570D"/>
    <w:rsid w:val="0070107B"/>
    <w:rsid w:val="00707DB2"/>
    <w:rsid w:val="00710036"/>
    <w:rsid w:val="00717526"/>
    <w:rsid w:val="00717C09"/>
    <w:rsid w:val="00723729"/>
    <w:rsid w:val="00726612"/>
    <w:rsid w:val="00735184"/>
    <w:rsid w:val="00737679"/>
    <w:rsid w:val="00737D17"/>
    <w:rsid w:val="00743537"/>
    <w:rsid w:val="00747910"/>
    <w:rsid w:val="0075091C"/>
    <w:rsid w:val="00755A80"/>
    <w:rsid w:val="00762F59"/>
    <w:rsid w:val="00765A2A"/>
    <w:rsid w:val="00766476"/>
    <w:rsid w:val="00783D23"/>
    <w:rsid w:val="00784095"/>
    <w:rsid w:val="00785444"/>
    <w:rsid w:val="007879B9"/>
    <w:rsid w:val="007A4106"/>
    <w:rsid w:val="007A51C3"/>
    <w:rsid w:val="007B5515"/>
    <w:rsid w:val="007B629B"/>
    <w:rsid w:val="007C4A02"/>
    <w:rsid w:val="007C6DD9"/>
    <w:rsid w:val="007E477A"/>
    <w:rsid w:val="007E5002"/>
    <w:rsid w:val="0080402B"/>
    <w:rsid w:val="00804721"/>
    <w:rsid w:val="008105F1"/>
    <w:rsid w:val="00813A13"/>
    <w:rsid w:val="00815288"/>
    <w:rsid w:val="00817F7D"/>
    <w:rsid w:val="008273B9"/>
    <w:rsid w:val="00827EC9"/>
    <w:rsid w:val="00831F68"/>
    <w:rsid w:val="00833454"/>
    <w:rsid w:val="00835E4B"/>
    <w:rsid w:val="00846806"/>
    <w:rsid w:val="00856119"/>
    <w:rsid w:val="00861ECF"/>
    <w:rsid w:val="00862B73"/>
    <w:rsid w:val="00864AE4"/>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539A7"/>
    <w:rsid w:val="009610FA"/>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59F1"/>
    <w:rsid w:val="00AA64E8"/>
    <w:rsid w:val="00AB326C"/>
    <w:rsid w:val="00AC1242"/>
    <w:rsid w:val="00AC552C"/>
    <w:rsid w:val="00AC6E73"/>
    <w:rsid w:val="00AC7008"/>
    <w:rsid w:val="00AD2FDC"/>
    <w:rsid w:val="00AE51C6"/>
    <w:rsid w:val="00AF591D"/>
    <w:rsid w:val="00B0074F"/>
    <w:rsid w:val="00B14971"/>
    <w:rsid w:val="00B267DE"/>
    <w:rsid w:val="00B368B6"/>
    <w:rsid w:val="00B40322"/>
    <w:rsid w:val="00B558B7"/>
    <w:rsid w:val="00B650E0"/>
    <w:rsid w:val="00B758CC"/>
    <w:rsid w:val="00B77D91"/>
    <w:rsid w:val="00B86774"/>
    <w:rsid w:val="00B963C0"/>
    <w:rsid w:val="00B96F15"/>
    <w:rsid w:val="00BA07E1"/>
    <w:rsid w:val="00BB2042"/>
    <w:rsid w:val="00BC026F"/>
    <w:rsid w:val="00BD1FF5"/>
    <w:rsid w:val="00BE7BA6"/>
    <w:rsid w:val="00BE7CF3"/>
    <w:rsid w:val="00C157C4"/>
    <w:rsid w:val="00C31509"/>
    <w:rsid w:val="00C33A54"/>
    <w:rsid w:val="00C3734A"/>
    <w:rsid w:val="00C43442"/>
    <w:rsid w:val="00C45BAF"/>
    <w:rsid w:val="00C70C75"/>
    <w:rsid w:val="00C77370"/>
    <w:rsid w:val="00C85B3B"/>
    <w:rsid w:val="00C8689F"/>
    <w:rsid w:val="00C921BC"/>
    <w:rsid w:val="00CA00B0"/>
    <w:rsid w:val="00CA1791"/>
    <w:rsid w:val="00CA186D"/>
    <w:rsid w:val="00CB35DF"/>
    <w:rsid w:val="00CB75CD"/>
    <w:rsid w:val="00CC1D18"/>
    <w:rsid w:val="00CC3A47"/>
    <w:rsid w:val="00CD7604"/>
    <w:rsid w:val="00D021E0"/>
    <w:rsid w:val="00D076AB"/>
    <w:rsid w:val="00D30E82"/>
    <w:rsid w:val="00D32113"/>
    <w:rsid w:val="00D3592B"/>
    <w:rsid w:val="00D413DD"/>
    <w:rsid w:val="00D54A1E"/>
    <w:rsid w:val="00D54C39"/>
    <w:rsid w:val="00D565AE"/>
    <w:rsid w:val="00D813D9"/>
    <w:rsid w:val="00D8307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4621"/>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1515"/>
    <w:rsid w:val="00F253A2"/>
    <w:rsid w:val="00F4149D"/>
    <w:rsid w:val="00F44AE4"/>
    <w:rsid w:val="00F64381"/>
    <w:rsid w:val="00F72C4D"/>
    <w:rsid w:val="00F733B0"/>
    <w:rsid w:val="00F73A7E"/>
    <w:rsid w:val="00F77413"/>
    <w:rsid w:val="00F84115"/>
    <w:rsid w:val="00F8535E"/>
    <w:rsid w:val="00F855C0"/>
    <w:rsid w:val="00F91F64"/>
    <w:rsid w:val="00FA6E55"/>
    <w:rsid w:val="00FB17DB"/>
    <w:rsid w:val="00FB7E71"/>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 w:type="paragraph" w:styleId="ad">
    <w:name w:val="No Spacing"/>
    <w:uiPriority w:val="1"/>
    <w:qFormat/>
    <w:rsid w:val="002B3DF0"/>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9321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614</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2021-07-20T11:31:00Z</cp:lastPrinted>
  <dcterms:created xsi:type="dcterms:W3CDTF">2020-11-19T12:49:00Z</dcterms:created>
  <dcterms:modified xsi:type="dcterms:W3CDTF">2021-07-20T11:37:00Z</dcterms:modified>
</cp:coreProperties>
</file>