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7A70F5" w:rsidRPr="00FE0A97" w:rsidTr="007A70F5">
        <w:trPr>
          <w:trHeight w:val="259"/>
        </w:trPr>
        <w:tc>
          <w:tcPr>
            <w:tcW w:w="3969" w:type="dxa"/>
          </w:tcPr>
          <w:p w:rsidR="007A70F5" w:rsidRPr="00FE0A97" w:rsidRDefault="007A70F5" w:rsidP="00FE0A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E0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A70F5" w:rsidRPr="00FE0A97" w:rsidTr="007A70F5">
        <w:tc>
          <w:tcPr>
            <w:tcW w:w="3969" w:type="dxa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0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A70F5" w:rsidRPr="00FE0A97" w:rsidTr="007A70F5">
        <w:tc>
          <w:tcPr>
            <w:tcW w:w="3969" w:type="dxa"/>
          </w:tcPr>
          <w:p w:rsidR="007A70F5" w:rsidRPr="00FE0A97" w:rsidRDefault="007A70F5" w:rsidP="00FE0A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E0A9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E0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E0A9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E0A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E0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A70F5" w:rsidRPr="00FE0A97" w:rsidRDefault="007A70F5" w:rsidP="00FE0A97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FE0A97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0F5" w:rsidRPr="00FE0A97" w:rsidRDefault="007A70F5" w:rsidP="00FE0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7A70F5" w:rsidRPr="00FE0A97" w:rsidRDefault="007A70F5" w:rsidP="00FE0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FE0A97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7A70F5" w:rsidRPr="00FE0A97" w:rsidRDefault="007A70F5" w:rsidP="00FE0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A97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7A70F5" w:rsidRPr="00FE0A97" w:rsidRDefault="007A70F5" w:rsidP="00FE0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A97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A70F5" w:rsidRPr="00FE0A97" w:rsidRDefault="007A70F5" w:rsidP="00FE0A9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A97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7A70F5" w:rsidRPr="00FE0A97" w:rsidRDefault="007A70F5" w:rsidP="00FE0A9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A97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E0A9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E0A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E0A97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E0A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E0A97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E0A97">
        <w:rPr>
          <w:rFonts w:ascii="Times New Roman" w:hAnsi="Times New Roman" w:cs="Times New Roman"/>
          <w:sz w:val="24"/>
          <w:szCs w:val="24"/>
        </w:rPr>
        <w:t>.</w:t>
      </w:r>
      <w:r w:rsidRPr="00FE0A97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A70F5" w:rsidRPr="00FE0A97" w:rsidRDefault="00734B3A" w:rsidP="00FE0A9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7A70F5" w:rsidRPr="00FE0A97" w:rsidRDefault="007A70F5" w:rsidP="00FE0A9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A9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E0A9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E0A97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7A70F5" w:rsidRPr="00FE0A97" w:rsidRDefault="007A70F5" w:rsidP="000E21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A9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0E2177">
        <w:rPr>
          <w:rFonts w:ascii="Times New Roman" w:hAnsi="Times New Roman" w:cs="Times New Roman"/>
          <w:b/>
          <w:bCs/>
          <w:sz w:val="24"/>
          <w:szCs w:val="24"/>
        </w:rPr>
        <w:t xml:space="preserve">возвращении заявления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7A70F5" w:rsidRPr="00FE0A97" w:rsidTr="007A70F5">
        <w:trPr>
          <w:trHeight w:val="259"/>
        </w:trPr>
        <w:tc>
          <w:tcPr>
            <w:tcW w:w="4952" w:type="dxa"/>
            <w:gridSpan w:val="7"/>
          </w:tcPr>
          <w:p w:rsidR="007A70F5" w:rsidRPr="00FE0A97" w:rsidRDefault="007A70F5" w:rsidP="000E2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0A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0E21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FE0A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E0A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 </w:t>
            </w:r>
            <w:r w:rsidRPr="00FE0A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E21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Pr="00FE0A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FE0A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 года</w:t>
            </w:r>
          </w:p>
        </w:tc>
        <w:tc>
          <w:tcPr>
            <w:tcW w:w="4971" w:type="dxa"/>
            <w:gridSpan w:val="3"/>
          </w:tcPr>
          <w:p w:rsidR="007A70F5" w:rsidRPr="00FE0A97" w:rsidRDefault="007A70F5" w:rsidP="000E217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0A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FE0A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E0A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0E21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499</w:t>
            </w:r>
            <w:r w:rsidRPr="00FE0A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/21-12  </w:t>
            </w:r>
          </w:p>
        </w:tc>
      </w:tr>
      <w:tr w:rsidR="007A70F5" w:rsidRPr="00FE0A97" w:rsidTr="007A70F5">
        <w:tc>
          <w:tcPr>
            <w:tcW w:w="1199" w:type="dxa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A70F5" w:rsidRPr="00FE0A97" w:rsidRDefault="007A70F5" w:rsidP="00FE0A97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0F5" w:rsidRPr="00FE0A97" w:rsidTr="007A70F5">
        <w:tc>
          <w:tcPr>
            <w:tcW w:w="1985" w:type="dxa"/>
            <w:gridSpan w:val="2"/>
          </w:tcPr>
          <w:p w:rsidR="007A70F5" w:rsidRPr="00FE0A97" w:rsidRDefault="007A70F5" w:rsidP="00FE0A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0A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A70F5" w:rsidRPr="00FE0A97" w:rsidRDefault="007A70F5" w:rsidP="00FE0A9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7A70F5" w:rsidRPr="00FE0A97" w:rsidRDefault="007A70F5" w:rsidP="00FE0A9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0F5" w:rsidRPr="00FE0A97" w:rsidTr="007A70F5">
        <w:tc>
          <w:tcPr>
            <w:tcW w:w="1199" w:type="dxa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0F5" w:rsidRPr="00FE0A97" w:rsidTr="007A70F5">
        <w:tc>
          <w:tcPr>
            <w:tcW w:w="1199" w:type="dxa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7A70F5" w:rsidRPr="00FE0A97" w:rsidRDefault="007A70F5" w:rsidP="00FE0A9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55D00" w:rsidRDefault="007A70F5" w:rsidP="00A5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0A97">
        <w:rPr>
          <w:rStyle w:val="FontStyle14"/>
          <w:sz w:val="24"/>
          <w:szCs w:val="24"/>
        </w:rPr>
        <w:t xml:space="preserve">Арбитражный суд </w:t>
      </w:r>
      <w:r w:rsidRPr="00FE0A9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E0A97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FE0A97">
        <w:rPr>
          <w:rStyle w:val="FontStyle14"/>
          <w:sz w:val="24"/>
          <w:szCs w:val="24"/>
        </w:rPr>
        <w:t>Григорашенко</w:t>
      </w:r>
      <w:proofErr w:type="spellEnd"/>
      <w:r w:rsidRPr="00FE0A97">
        <w:rPr>
          <w:rStyle w:val="FontStyle14"/>
          <w:sz w:val="24"/>
          <w:szCs w:val="24"/>
        </w:rPr>
        <w:t xml:space="preserve"> И. П., </w:t>
      </w:r>
      <w:r w:rsidR="00A55D00" w:rsidRPr="001F6303">
        <w:rPr>
          <w:rFonts w:ascii="Times New Roman" w:eastAsia="Times New Roman" w:hAnsi="Times New Roman" w:cs="Times New Roman"/>
          <w:sz w:val="24"/>
          <w:szCs w:val="24"/>
        </w:rPr>
        <w:t xml:space="preserve">рассмотрев на предмет принятия к производству заявление </w:t>
      </w:r>
      <w:r w:rsidR="00A55D00">
        <w:rPr>
          <w:rFonts w:ascii="Times New Roman" w:hAnsi="Times New Roman" w:cs="Times New Roman"/>
          <w:sz w:val="24"/>
          <w:szCs w:val="24"/>
        </w:rPr>
        <w:t xml:space="preserve">  Прокурора г. </w:t>
      </w:r>
      <w:proofErr w:type="spellStart"/>
      <w:r w:rsidR="00A55D00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A55D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55D00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A55D00">
        <w:rPr>
          <w:rFonts w:ascii="Times New Roman" w:hAnsi="Times New Roman" w:cs="Times New Roman"/>
          <w:sz w:val="24"/>
          <w:szCs w:val="24"/>
        </w:rPr>
        <w:t xml:space="preserve"> района  (г. </w:t>
      </w:r>
      <w:proofErr w:type="spellStart"/>
      <w:r w:rsidR="00A55D00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A55D00">
        <w:rPr>
          <w:rFonts w:ascii="Times New Roman" w:hAnsi="Times New Roman" w:cs="Times New Roman"/>
          <w:sz w:val="24"/>
          <w:szCs w:val="24"/>
        </w:rPr>
        <w:t>, ул. Фрунзе, д. 27) к индивидуальному предпринимателю – конкурсному управляющему Осипову Сергею Ивановичу (г. Тирасполь, ул. Комарова, д. 5, к. 126)</w:t>
      </w:r>
      <w:r w:rsidR="00A55D00" w:rsidRPr="001F6303">
        <w:rPr>
          <w:rFonts w:ascii="Times New Roman" w:hAnsi="Times New Roman" w:cs="Times New Roman"/>
          <w:sz w:val="24"/>
          <w:szCs w:val="24"/>
        </w:rPr>
        <w:t xml:space="preserve"> </w:t>
      </w:r>
      <w:r w:rsidR="00A55D00" w:rsidRPr="001F6303">
        <w:rPr>
          <w:rStyle w:val="FontStyle14"/>
          <w:sz w:val="24"/>
          <w:szCs w:val="24"/>
        </w:rPr>
        <w:t xml:space="preserve">о </w:t>
      </w:r>
      <w:r w:rsidR="00A55D00">
        <w:rPr>
          <w:rStyle w:val="FontStyle14"/>
          <w:sz w:val="24"/>
          <w:szCs w:val="24"/>
        </w:rPr>
        <w:t xml:space="preserve">привлечении к административной ответственности за правонарушение, предусмотренное пунктом 3 статьи 14.25 </w:t>
      </w:r>
      <w:proofErr w:type="spellStart"/>
      <w:r w:rsidR="00A55D00">
        <w:rPr>
          <w:rStyle w:val="FontStyle14"/>
          <w:sz w:val="24"/>
          <w:szCs w:val="24"/>
        </w:rPr>
        <w:t>КоАП</w:t>
      </w:r>
      <w:proofErr w:type="spellEnd"/>
      <w:r w:rsidR="00A55D00">
        <w:rPr>
          <w:rStyle w:val="FontStyle14"/>
          <w:sz w:val="24"/>
          <w:szCs w:val="24"/>
        </w:rPr>
        <w:t xml:space="preserve"> ПМР</w:t>
      </w:r>
      <w:proofErr w:type="gramEnd"/>
      <w:r w:rsidR="00A55D00">
        <w:rPr>
          <w:rStyle w:val="FontStyle14"/>
          <w:sz w:val="24"/>
          <w:szCs w:val="24"/>
        </w:rPr>
        <w:t>,</w:t>
      </w:r>
      <w:r w:rsidR="00A55D00" w:rsidRPr="001F6303">
        <w:rPr>
          <w:rStyle w:val="FontStyle14"/>
          <w:sz w:val="24"/>
          <w:szCs w:val="24"/>
        </w:rPr>
        <w:t xml:space="preserve"> и изучив приложенные к нему документы,</w:t>
      </w:r>
      <w:r w:rsidR="00A55D00" w:rsidRPr="001F6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D00" w:rsidRDefault="00A55D00" w:rsidP="00A55D00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5D00" w:rsidRDefault="00A55D00" w:rsidP="00A55D00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646BE8" w:rsidRDefault="00646BE8" w:rsidP="00A55D00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5D00" w:rsidRPr="00BA672E" w:rsidRDefault="00A55D00" w:rsidP="00A55D00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A672E">
        <w:rPr>
          <w:rStyle w:val="FontStyle14"/>
          <w:sz w:val="24"/>
          <w:szCs w:val="24"/>
        </w:rPr>
        <w:t xml:space="preserve"> (далее –</w:t>
      </w:r>
      <w:r>
        <w:rPr>
          <w:rStyle w:val="FontStyle14"/>
          <w:sz w:val="24"/>
          <w:szCs w:val="24"/>
        </w:rPr>
        <w:t xml:space="preserve"> заявитель, Прокурор</w:t>
      </w:r>
      <w:r w:rsidRPr="00BA672E">
        <w:rPr>
          <w:rStyle w:val="FontStyle14"/>
          <w:sz w:val="24"/>
          <w:szCs w:val="24"/>
        </w:rPr>
        <w:t xml:space="preserve">)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обратил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в Арбитражный суд с заявлением </w:t>
      </w:r>
      <w:r w:rsidRPr="00BA672E">
        <w:rPr>
          <w:rStyle w:val="FontStyle14"/>
          <w:sz w:val="24"/>
          <w:szCs w:val="24"/>
        </w:rPr>
        <w:t>о</w:t>
      </w:r>
      <w:r w:rsidRPr="00126DF1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привлечении к административной ответственности за правонарушение, предусмотренное пунктом 3 статьи 14.25 </w:t>
      </w:r>
      <w:proofErr w:type="spellStart"/>
      <w:r>
        <w:rPr>
          <w:rStyle w:val="FontStyle14"/>
          <w:sz w:val="24"/>
          <w:szCs w:val="24"/>
        </w:rPr>
        <w:t>КоАП</w:t>
      </w:r>
      <w:proofErr w:type="spellEnd"/>
      <w:r>
        <w:rPr>
          <w:rStyle w:val="FontStyle14"/>
          <w:sz w:val="24"/>
          <w:szCs w:val="24"/>
        </w:rPr>
        <w:t xml:space="preserve"> ПМР.</w:t>
      </w:r>
    </w:p>
    <w:p w:rsidR="007A70F5" w:rsidRPr="00FE0A97" w:rsidRDefault="00A55D00" w:rsidP="00A55D00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Определением от 13 июля 2021 года указанное заявление оста</w:t>
      </w:r>
      <w:r w:rsidR="00646BE8">
        <w:rPr>
          <w:rStyle w:val="FontStyle14"/>
          <w:sz w:val="24"/>
          <w:szCs w:val="24"/>
        </w:rPr>
        <w:t>влено без движения ввиду не</w:t>
      </w:r>
      <w:r>
        <w:rPr>
          <w:rStyle w:val="FontStyle14"/>
          <w:sz w:val="24"/>
          <w:szCs w:val="24"/>
        </w:rPr>
        <w:t xml:space="preserve">соблюдения заявителем требований статьи  93, 130-15 АПК ПМР.  </w:t>
      </w:r>
      <w:r w:rsidR="007A70F5" w:rsidRPr="00FE0A97">
        <w:rPr>
          <w:rStyle w:val="FontStyle14"/>
          <w:sz w:val="24"/>
          <w:szCs w:val="24"/>
        </w:rPr>
        <w:t xml:space="preserve">Арбитражным судом установлен срок для исправления недостатков до </w:t>
      </w:r>
      <w:r>
        <w:rPr>
          <w:rStyle w:val="FontStyle14"/>
          <w:sz w:val="24"/>
          <w:szCs w:val="24"/>
        </w:rPr>
        <w:t xml:space="preserve">23 июля </w:t>
      </w:r>
      <w:r w:rsidR="007A70F5" w:rsidRPr="00FE0A97">
        <w:rPr>
          <w:rStyle w:val="FontStyle14"/>
          <w:sz w:val="24"/>
          <w:szCs w:val="24"/>
        </w:rPr>
        <w:t xml:space="preserve"> 2021 года. </w:t>
      </w:r>
    </w:p>
    <w:p w:rsidR="00A55D00" w:rsidRDefault="00A55D00" w:rsidP="00FE0A97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подпунктом в) пункта 1 статьи 97 АПК ПМР судья возвращает  исковое заявление и приложенные к нему документы, если до вынесения определения о принятии искового заявления к производству от истца поступило заявление о возвращении искового заявления. </w:t>
      </w:r>
    </w:p>
    <w:p w:rsidR="00A55D00" w:rsidRDefault="00A55D00" w:rsidP="00A55D0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 июля 2021 года через канцелярию Арбитражного суда поступило заявление Прокурора о возвращении заявления. </w:t>
      </w:r>
    </w:p>
    <w:p w:rsidR="00A55D00" w:rsidRDefault="00A55D00" w:rsidP="00A55D00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 Арбитражного суда о принятии заявления </w:t>
      </w:r>
      <w:r w:rsidR="00646BE8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рокурора к производству не вынесено. В связи с поступившим заявлением и на основании приведенного подпункта в) пункта 1 статьи 97 АПК ПМР Арбитражный суд приходит к  выводу о необходимости возвращения заявления Прокурора о </w:t>
      </w:r>
      <w:r>
        <w:rPr>
          <w:rStyle w:val="FontStyle14"/>
          <w:sz w:val="24"/>
          <w:szCs w:val="24"/>
        </w:rPr>
        <w:t xml:space="preserve">привлечении к административной ответственности за правонарушение, предусмотренное пунктом 3 статьи 14.25 </w:t>
      </w:r>
      <w:proofErr w:type="spellStart"/>
      <w:r>
        <w:rPr>
          <w:rStyle w:val="FontStyle14"/>
          <w:sz w:val="24"/>
          <w:szCs w:val="24"/>
        </w:rPr>
        <w:t>КоАП</w:t>
      </w:r>
      <w:proofErr w:type="spellEnd"/>
      <w:r>
        <w:rPr>
          <w:rStyle w:val="FontStyle14"/>
          <w:sz w:val="24"/>
          <w:szCs w:val="24"/>
        </w:rPr>
        <w:t xml:space="preserve"> ПМР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– конкурсного управляющего Осипова Сергея Ивановича. </w:t>
      </w:r>
    </w:p>
    <w:p w:rsidR="00A55D00" w:rsidRPr="00C77B67" w:rsidRDefault="00A55D00" w:rsidP="00A55D00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97 АПК ПМР возвращение заявления не препятствует  вторичному  обращению  с ним в Арбитражный суд в общем порядке после устранения допущенных нарушений. </w:t>
      </w:r>
    </w:p>
    <w:p w:rsidR="00A55D00" w:rsidRPr="00C77B67" w:rsidRDefault="00A55D00" w:rsidP="00A55D00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подпунктом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A55D00" w:rsidRDefault="00A55D00" w:rsidP="00A55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D00" w:rsidRDefault="00A55D00" w:rsidP="00A55D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646BE8" w:rsidRDefault="00646BE8" w:rsidP="00A55D0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D00" w:rsidRDefault="00A55D00" w:rsidP="00A55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>
        <w:rPr>
          <w:rFonts w:ascii="Times New Roman" w:hAnsi="Times New Roman" w:cs="Times New Roman"/>
          <w:sz w:val="24"/>
          <w:szCs w:val="24"/>
        </w:rPr>
        <w:t xml:space="preserve">Прокурору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заявление о привлечении индивидуального  предпринимателя – конкурсного  управляющего Осипова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Сергея Ивановича </w:t>
      </w:r>
      <w:r>
        <w:rPr>
          <w:rStyle w:val="FontStyle14"/>
          <w:sz w:val="24"/>
          <w:szCs w:val="24"/>
        </w:rPr>
        <w:t xml:space="preserve">к административной ответственности за правонарушение, предусмотренное пунктом 3 статьи 14.25 </w:t>
      </w:r>
      <w:proofErr w:type="spellStart"/>
      <w:r>
        <w:rPr>
          <w:rStyle w:val="FontStyle14"/>
          <w:sz w:val="24"/>
          <w:szCs w:val="24"/>
        </w:rPr>
        <w:t>КоАП</w:t>
      </w:r>
      <w:proofErr w:type="spellEnd"/>
      <w:r>
        <w:rPr>
          <w:rStyle w:val="FontStyle14"/>
          <w:sz w:val="24"/>
          <w:szCs w:val="24"/>
        </w:rPr>
        <w:t xml:space="preserve"> ПМР</w:t>
      </w:r>
    </w:p>
    <w:p w:rsidR="00A55D00" w:rsidRDefault="00A55D00" w:rsidP="00A55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D00" w:rsidRPr="00C77B67" w:rsidRDefault="00A55D00" w:rsidP="00A55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 Арбитражного суда в порядке, предусмотренном Арбитражным процессуальным кодексом Приднестровской Молдавской Республики.</w:t>
      </w:r>
    </w:p>
    <w:p w:rsidR="00A55D00" w:rsidRDefault="00A55D00" w:rsidP="00A55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D00" w:rsidRPr="00C77B67" w:rsidRDefault="00A55D00" w:rsidP="00A55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D00" w:rsidRPr="00C77B67" w:rsidRDefault="00A55D00" w:rsidP="00A55D0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в адрес на  </w:t>
      </w:r>
      <w:r w:rsidR="000E2177">
        <w:rPr>
          <w:rFonts w:ascii="Times New Roman" w:eastAsia="Times New Roman" w:hAnsi="Times New Roman" w:cs="Times New Roman"/>
          <w:sz w:val="24"/>
          <w:szCs w:val="24"/>
        </w:rPr>
        <w:t xml:space="preserve">38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 листах.</w:t>
      </w:r>
    </w:p>
    <w:p w:rsidR="00A55D00" w:rsidRPr="00C77B67" w:rsidRDefault="00A55D00" w:rsidP="00A55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D00" w:rsidRPr="00C77B67" w:rsidRDefault="00A55D00" w:rsidP="00A55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D00" w:rsidRPr="00C77B67" w:rsidRDefault="00A55D00" w:rsidP="00A55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D00" w:rsidRPr="00C77B67" w:rsidRDefault="00A55D00" w:rsidP="00A55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55D00" w:rsidRPr="00C77B67" w:rsidRDefault="00A55D00" w:rsidP="00A55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лики 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И.П. </w:t>
      </w:r>
      <w:proofErr w:type="spell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55D00" w:rsidRPr="00C77B67" w:rsidRDefault="00A55D00" w:rsidP="00A55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D00" w:rsidRPr="00C77B67" w:rsidRDefault="00A55D00" w:rsidP="00A55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D00" w:rsidRDefault="00A55D00" w:rsidP="00A55D00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</w:p>
    <w:p w:rsidR="00A55D00" w:rsidRDefault="00A55D00" w:rsidP="00A55D00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</w:p>
    <w:p w:rsidR="00A55D00" w:rsidRDefault="00A55D00" w:rsidP="00A55D00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</w:p>
    <w:p w:rsidR="00A55D00" w:rsidRDefault="00A55D00" w:rsidP="00A55D00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</w:p>
    <w:p w:rsidR="00A55D00" w:rsidRPr="00BA672E" w:rsidRDefault="00A55D00" w:rsidP="00A55D00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</w:p>
    <w:p w:rsidR="007A70F5" w:rsidRDefault="007A70F5"/>
    <w:sectPr w:rsidR="007A70F5" w:rsidSect="00646BE8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40D"/>
    <w:multiLevelType w:val="hybridMultilevel"/>
    <w:tmpl w:val="0548FC1E"/>
    <w:lvl w:ilvl="0" w:tplc="6994C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A70F5"/>
    <w:rsid w:val="000E2177"/>
    <w:rsid w:val="005A15E0"/>
    <w:rsid w:val="00646BE8"/>
    <w:rsid w:val="00734B3A"/>
    <w:rsid w:val="00757F96"/>
    <w:rsid w:val="007A70F5"/>
    <w:rsid w:val="009270CF"/>
    <w:rsid w:val="00A55D00"/>
    <w:rsid w:val="00D01884"/>
    <w:rsid w:val="00ED5AB5"/>
    <w:rsid w:val="00FE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7A70F5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7A7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70F5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7A70F5"/>
    <w:pPr>
      <w:spacing w:after="0" w:line="240" w:lineRule="auto"/>
    </w:pPr>
  </w:style>
  <w:style w:type="character" w:styleId="a4">
    <w:name w:val="Hyperlink"/>
    <w:rsid w:val="00757F96"/>
    <w:rPr>
      <w:color w:val="0000FF"/>
      <w:u w:val="single"/>
    </w:rPr>
  </w:style>
  <w:style w:type="paragraph" w:customStyle="1" w:styleId="Style3">
    <w:name w:val="Style3"/>
    <w:basedOn w:val="a"/>
    <w:rsid w:val="00757F9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7F96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757F96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69BA-7AE5-4A2B-96C2-B4EEB7CE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2021-07-26T08:12:00Z</cp:lastPrinted>
  <dcterms:created xsi:type="dcterms:W3CDTF">2021-05-31T08:19:00Z</dcterms:created>
  <dcterms:modified xsi:type="dcterms:W3CDTF">2021-07-26T08:17:00Z</dcterms:modified>
</cp:coreProperties>
</file>