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1A558D" w:rsidRPr="00BA672E" w:rsidTr="009D6184">
        <w:trPr>
          <w:trHeight w:val="259"/>
        </w:trPr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A558D" w:rsidRPr="00BA672E" w:rsidTr="009D6184"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A558D" w:rsidRPr="00BA672E" w:rsidTr="009D6184"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7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A558D" w:rsidRPr="00BA672E" w:rsidRDefault="001A558D" w:rsidP="001A558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240" o:connectortype="straight" strokeweight=".5pt"/>
        </w:pic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A44664" w:rsidRPr="009A082C" w:rsidRDefault="00A44664" w:rsidP="00A446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4664" w:rsidRPr="009A082C" w:rsidTr="00CB4859">
        <w:trPr>
          <w:trHeight w:val="259"/>
        </w:trPr>
        <w:tc>
          <w:tcPr>
            <w:tcW w:w="4952" w:type="dxa"/>
            <w:gridSpan w:val="7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CB4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23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2021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B4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B4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434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44664" w:rsidRPr="009A082C" w:rsidTr="00CB4859">
        <w:tc>
          <w:tcPr>
            <w:tcW w:w="1199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CB485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CB4859">
        <w:tc>
          <w:tcPr>
            <w:tcW w:w="1985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4664" w:rsidRPr="009A082C" w:rsidRDefault="00A44664" w:rsidP="00CB485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CB4859">
        <w:tc>
          <w:tcPr>
            <w:tcW w:w="1199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4664" w:rsidRDefault="00A44664" w:rsidP="00A4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F630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исковое заявление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16">
        <w:rPr>
          <w:rFonts w:ascii="Times New Roman" w:hAnsi="Times New Roman" w:cs="Times New Roman"/>
          <w:sz w:val="24"/>
          <w:szCs w:val="24"/>
        </w:rPr>
        <w:t xml:space="preserve"> от</w:t>
      </w:r>
      <w:r w:rsidR="00E3721C">
        <w:rPr>
          <w:rFonts w:ascii="Times New Roman" w:hAnsi="Times New Roman" w:cs="Times New Roman"/>
          <w:sz w:val="24"/>
          <w:szCs w:val="24"/>
        </w:rPr>
        <w:t>крытого акционерного общества «Р</w:t>
      </w:r>
      <w:r w:rsidR="00944F16">
        <w:rPr>
          <w:rFonts w:ascii="Times New Roman" w:hAnsi="Times New Roman" w:cs="Times New Roman"/>
          <w:sz w:val="24"/>
          <w:szCs w:val="24"/>
        </w:rPr>
        <w:t>емонтно-строительное управление</w:t>
      </w:r>
      <w:r w:rsidR="00E372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721C"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 w:rsidR="00944F16">
        <w:rPr>
          <w:rFonts w:ascii="Times New Roman" w:hAnsi="Times New Roman" w:cs="Times New Roman"/>
          <w:sz w:val="24"/>
          <w:szCs w:val="24"/>
        </w:rPr>
        <w:t>»</w:t>
      </w:r>
      <w:r w:rsidR="00E372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(г.</w:t>
      </w:r>
      <w:r w:rsidR="00E3721C">
        <w:rPr>
          <w:rFonts w:ascii="Times New Roman" w:hAnsi="Times New Roman" w:cs="Times New Roman"/>
          <w:sz w:val="24"/>
          <w:szCs w:val="24"/>
        </w:rPr>
        <w:t xml:space="preserve"> Тирасполь, ул. Ленина, д. 2а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="00E3721C">
        <w:rPr>
          <w:rFonts w:ascii="Times New Roman" w:hAnsi="Times New Roman" w:cs="Times New Roman"/>
          <w:sz w:val="24"/>
          <w:szCs w:val="24"/>
        </w:rPr>
        <w:t xml:space="preserve">обществу с ограниченной </w:t>
      </w:r>
      <w:proofErr w:type="spellStart"/>
      <w:r w:rsidR="00E3721C">
        <w:rPr>
          <w:rFonts w:ascii="Times New Roman" w:hAnsi="Times New Roman" w:cs="Times New Roman"/>
          <w:sz w:val="24"/>
          <w:szCs w:val="24"/>
        </w:rPr>
        <w:t>ответсвенностью</w:t>
      </w:r>
      <w:proofErr w:type="spellEnd"/>
      <w:r w:rsidR="00E372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721C">
        <w:rPr>
          <w:rFonts w:ascii="Times New Roman" w:hAnsi="Times New Roman" w:cs="Times New Roman"/>
          <w:sz w:val="24"/>
          <w:szCs w:val="24"/>
        </w:rPr>
        <w:t>Лиз-Трейд</w:t>
      </w:r>
      <w:proofErr w:type="spellEnd"/>
      <w:r w:rsidR="00E3721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(г. </w:t>
      </w:r>
      <w:r w:rsidR="00E3721C">
        <w:rPr>
          <w:rFonts w:ascii="Times New Roman" w:hAnsi="Times New Roman" w:cs="Times New Roman"/>
          <w:sz w:val="24"/>
          <w:szCs w:val="24"/>
        </w:rPr>
        <w:t>Тирасполь, ул. Ленина, д. 2 «А»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Pr="001F6303">
        <w:rPr>
          <w:rStyle w:val="FontStyle14"/>
          <w:sz w:val="24"/>
          <w:szCs w:val="24"/>
        </w:rPr>
        <w:t xml:space="preserve">о взыскании </w:t>
      </w:r>
      <w:r w:rsidR="00E3721C">
        <w:rPr>
          <w:rStyle w:val="FontStyle14"/>
          <w:sz w:val="24"/>
          <w:szCs w:val="24"/>
        </w:rPr>
        <w:t>долга</w:t>
      </w:r>
      <w:r>
        <w:rPr>
          <w:rStyle w:val="FontStyle14"/>
          <w:sz w:val="24"/>
          <w:szCs w:val="24"/>
        </w:rPr>
        <w:t>,</w:t>
      </w:r>
      <w:r w:rsidRPr="001F6303">
        <w:rPr>
          <w:rStyle w:val="FontStyle14"/>
          <w:sz w:val="24"/>
          <w:szCs w:val="24"/>
        </w:rPr>
        <w:t xml:space="preserve"> и изучив приложенные к нему документы,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44664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4664" w:rsidRPr="00BA672E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Pr="00BA672E" w:rsidRDefault="00E3721C" w:rsidP="00A44664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 «Ремонтно-строительное управление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44664">
        <w:rPr>
          <w:rStyle w:val="FontStyle14"/>
          <w:sz w:val="24"/>
          <w:szCs w:val="24"/>
        </w:rPr>
        <w:t xml:space="preserve"> </w:t>
      </w:r>
      <w:r w:rsidR="00A44664" w:rsidRPr="00BA672E">
        <w:rPr>
          <w:rStyle w:val="FontStyle14"/>
          <w:sz w:val="24"/>
          <w:szCs w:val="24"/>
        </w:rPr>
        <w:t xml:space="preserve"> (далее –</w:t>
      </w:r>
      <w:r w:rsidR="00A44664">
        <w:rPr>
          <w:rStyle w:val="FontStyle14"/>
          <w:sz w:val="24"/>
          <w:szCs w:val="24"/>
        </w:rPr>
        <w:t xml:space="preserve"> </w:t>
      </w:r>
      <w:r w:rsidR="00A44664" w:rsidRPr="00BA672E">
        <w:rPr>
          <w:rStyle w:val="FontStyle14"/>
          <w:sz w:val="24"/>
          <w:szCs w:val="24"/>
        </w:rPr>
        <w:t>истец</w:t>
      </w:r>
      <w:r w:rsidR="00A44664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ОАО «РСУ «</w:t>
      </w:r>
      <w:proofErr w:type="spellStart"/>
      <w:r>
        <w:rPr>
          <w:rStyle w:val="FontStyle14"/>
          <w:sz w:val="24"/>
          <w:szCs w:val="24"/>
        </w:rPr>
        <w:t>Сантехработ</w:t>
      </w:r>
      <w:proofErr w:type="spellEnd"/>
      <w:r>
        <w:rPr>
          <w:rStyle w:val="FontStyle14"/>
          <w:sz w:val="24"/>
          <w:szCs w:val="24"/>
        </w:rPr>
        <w:t>»</w:t>
      </w:r>
      <w:r w:rsidR="00A44664" w:rsidRPr="00BA672E">
        <w:rPr>
          <w:rStyle w:val="FontStyle14"/>
          <w:sz w:val="24"/>
          <w:szCs w:val="24"/>
        </w:rPr>
        <w:t xml:space="preserve">) </w:t>
      </w:r>
      <w:r w:rsidR="00A44664"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A446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4664" w:rsidRPr="00BA672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исковым заявлением </w:t>
      </w:r>
      <w:r w:rsidR="00A44664" w:rsidRPr="00BA672E">
        <w:rPr>
          <w:rStyle w:val="FontStyle14"/>
          <w:sz w:val="24"/>
          <w:szCs w:val="24"/>
        </w:rPr>
        <w:t xml:space="preserve">о взыскании </w:t>
      </w:r>
      <w:r w:rsidR="00197FFB">
        <w:rPr>
          <w:rStyle w:val="FontStyle14"/>
          <w:sz w:val="24"/>
          <w:szCs w:val="24"/>
        </w:rPr>
        <w:t>долга</w:t>
      </w:r>
      <w:r w:rsidR="00A44664">
        <w:rPr>
          <w:rStyle w:val="FontStyle14"/>
          <w:sz w:val="24"/>
          <w:szCs w:val="24"/>
        </w:rPr>
        <w:t>.</w:t>
      </w:r>
    </w:p>
    <w:p w:rsidR="00A44664" w:rsidRDefault="00A44664" w:rsidP="00A44664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 w:rsidRPr="00BA672E">
        <w:rPr>
          <w:rStyle w:val="FontStyle14"/>
          <w:sz w:val="24"/>
          <w:szCs w:val="24"/>
        </w:rPr>
        <w:t xml:space="preserve">Исковое </w:t>
      </w:r>
      <w:r w:rsidRPr="00BA672E">
        <w:rPr>
          <w:rFonts w:ascii="Times New Roman" w:hAnsi="Times New Roman" w:cs="Times New Roman"/>
          <w:sz w:val="24"/>
          <w:szCs w:val="24"/>
        </w:rPr>
        <w:t>заявление, направляемое  в Арбитражный суд ПМР, должно соответствовать  требованиям  статей 91 – 93 АПК ПМР</w:t>
      </w:r>
      <w:r w:rsidRPr="00BA672E">
        <w:rPr>
          <w:rStyle w:val="FontStyle14"/>
          <w:sz w:val="24"/>
          <w:szCs w:val="24"/>
        </w:rPr>
        <w:t xml:space="preserve">. </w:t>
      </w:r>
    </w:p>
    <w:p w:rsidR="00677AD4" w:rsidRDefault="00677AD4" w:rsidP="00677AD4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подпункта а) статьи 93 АПК ПМР  к исковому заявлению прилагается документ, подтверждающий оплату государственной пошлины в установленном порядке и размере или 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 ее размера. </w:t>
      </w:r>
    </w:p>
    <w:p w:rsidR="00677AD4" w:rsidRDefault="00677AD4" w:rsidP="00677A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Пунктом 4 статьи 80 АПК ПМР предусмотрена возможность отсрочки или рассрочки государственной пошлины и уменьшения ее размера. Данные вопросы решаются судом, исходя из имущественного положения сторон. Аналогичные по содержанию нормы содержатся в частях второй и третьей пункта 2 статьи 5 Закона ПМР «О государственной пошлине».</w:t>
      </w:r>
    </w:p>
    <w:p w:rsidR="00677AD4" w:rsidRPr="00F169BB" w:rsidRDefault="00677AD4" w:rsidP="00F16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72E">
        <w:rPr>
          <w:rFonts w:ascii="Times New Roman" w:hAnsi="Times New Roman" w:cs="Times New Roman"/>
          <w:sz w:val="24"/>
          <w:szCs w:val="24"/>
        </w:rPr>
        <w:t>Пункт 7 Разъяснения Пленума Арбитражного суда Приднестровской Молдавской Республики от 21 сентября 2012 года № 1 «О некоторых вопросах применения законодательства о государственной пошлине» устанавливает, что вопрос о предоставлении отсрочки или рассрочки уплаты государственной пошлины, уменьшение ее размера рассматривается на основании письменного ходатайства заинтересованной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672E">
        <w:rPr>
          <w:rFonts w:ascii="Times New Roman" w:hAnsi="Times New Roman" w:cs="Times New Roman"/>
          <w:sz w:val="24"/>
          <w:szCs w:val="24"/>
        </w:rPr>
        <w:t xml:space="preserve"> в котором должны быть указаны обстоятельства, свидетельствующие о том, что имущественное положение истца не позволяет ему</w:t>
      </w:r>
      <w:proofErr w:type="gramEnd"/>
      <w:r w:rsidRPr="00BA672E">
        <w:rPr>
          <w:rFonts w:ascii="Times New Roman" w:hAnsi="Times New Roman" w:cs="Times New Roman"/>
          <w:sz w:val="24"/>
          <w:szCs w:val="24"/>
        </w:rPr>
        <w:t xml:space="preserve"> уплатить государственную пошлину в установленном размере на момент обращения в суд. Обстоятельства, на которые ссылается истец в ходатайстве об отсрочке, рассрочке должны быть подтверждены </w:t>
      </w:r>
      <w:r w:rsidRPr="00F169BB">
        <w:rPr>
          <w:rFonts w:ascii="Times New Roman" w:hAnsi="Times New Roman" w:cs="Times New Roman"/>
          <w:sz w:val="24"/>
          <w:szCs w:val="24"/>
        </w:rPr>
        <w:t>соответствующими доказательствами.</w:t>
      </w:r>
    </w:p>
    <w:p w:rsidR="005F1C84" w:rsidRPr="007F4E72" w:rsidRDefault="005F1C84" w:rsidP="007F4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E72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7F4E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4E72">
        <w:rPr>
          <w:rFonts w:ascii="Times New Roman" w:hAnsi="Times New Roman" w:cs="Times New Roman"/>
          <w:sz w:val="24"/>
          <w:szCs w:val="24"/>
        </w:rPr>
        <w:t xml:space="preserve"> в нарушение указанного положения истцом не заявлено ходатайство о предоставлении отсрочки уплаты государственной пошлины</w:t>
      </w:r>
      <w:r w:rsidR="001549FE" w:rsidRPr="007F4E72">
        <w:rPr>
          <w:rFonts w:ascii="Times New Roman" w:hAnsi="Times New Roman" w:cs="Times New Roman"/>
          <w:sz w:val="24"/>
          <w:szCs w:val="24"/>
        </w:rPr>
        <w:t xml:space="preserve"> с указанием причин необходимости представления таковой. </w:t>
      </w:r>
    </w:p>
    <w:p w:rsidR="007F4E72" w:rsidRPr="007F4E72" w:rsidRDefault="007F4E72" w:rsidP="007F4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E72">
        <w:rPr>
          <w:rFonts w:ascii="Times New Roman" w:hAnsi="Times New Roman" w:cs="Times New Roman"/>
          <w:sz w:val="24"/>
          <w:szCs w:val="24"/>
        </w:rPr>
        <w:t>Кроме того</w:t>
      </w:r>
      <w:r w:rsidR="001A558D">
        <w:rPr>
          <w:rFonts w:ascii="Times New Roman" w:hAnsi="Times New Roman" w:cs="Times New Roman"/>
          <w:sz w:val="24"/>
          <w:szCs w:val="24"/>
        </w:rPr>
        <w:t>,</w:t>
      </w:r>
      <w:r w:rsidRPr="007F4E72">
        <w:rPr>
          <w:rFonts w:ascii="Times New Roman" w:hAnsi="Times New Roman" w:cs="Times New Roman"/>
          <w:sz w:val="24"/>
          <w:szCs w:val="24"/>
        </w:rPr>
        <w:t xml:space="preserve"> ч</w:t>
      </w:r>
      <w:r w:rsidRPr="007F4E72">
        <w:rPr>
          <w:rFonts w:ascii="Times New Roman" w:eastAsia="Times New Roman" w:hAnsi="Times New Roman" w:cs="Times New Roman"/>
          <w:sz w:val="24"/>
          <w:szCs w:val="24"/>
        </w:rPr>
        <w:t xml:space="preserve">астью 3 пункта 7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7F4E72">
        <w:rPr>
          <w:rFonts w:ascii="Times New Roman" w:eastAsia="Times New Roman" w:hAnsi="Times New Roman" w:cs="Times New Roman"/>
          <w:sz w:val="24"/>
          <w:szCs w:val="24"/>
        </w:rPr>
        <w:t xml:space="preserve">Разъяснения Пленума Арбитражного суда от 21 сентября 2012 года № 1 установлено, что доказательствами, свидетельствующими об имущественном положении истца, являются: справка из обслуживающего банка о наличии расчётного и иных счетов, а также о наличии на </w:t>
      </w:r>
      <w:r w:rsidRPr="007F4E72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указанных счетах денежных средств; подтвержденные обслуживающим банком данные об отсутствии на соответствующих счетах денежных сре</w:t>
      </w:r>
      <w:proofErr w:type="gramStart"/>
      <w:r w:rsidRPr="007F4E72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7F4E72">
        <w:rPr>
          <w:rFonts w:ascii="Times New Roman" w:eastAsia="Times New Roman" w:hAnsi="Times New Roman" w:cs="Times New Roman"/>
          <w:sz w:val="24"/>
          <w:szCs w:val="24"/>
        </w:rPr>
        <w:t>азмере, необходимом для уплаты государственной пошлины, а также об общей сумме задолженности владельца счета (счетов) по исполнительным листам и платежным документам.</w:t>
      </w:r>
    </w:p>
    <w:p w:rsidR="007F4E72" w:rsidRPr="007F4E72" w:rsidRDefault="007F4E72" w:rsidP="007F4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E72">
        <w:rPr>
          <w:rFonts w:ascii="Times New Roman" w:eastAsia="Times New Roman" w:hAnsi="Times New Roman" w:cs="Times New Roman"/>
          <w:sz w:val="24"/>
          <w:szCs w:val="24"/>
        </w:rPr>
        <w:t xml:space="preserve">Однако справка </w:t>
      </w: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F4E7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 июня 2021</w:t>
      </w:r>
      <w:r w:rsidRPr="007F4E72">
        <w:rPr>
          <w:rFonts w:ascii="Times New Roman" w:eastAsia="Times New Roman" w:hAnsi="Times New Roman" w:cs="Times New Roman"/>
          <w:sz w:val="24"/>
          <w:szCs w:val="24"/>
        </w:rPr>
        <w:t xml:space="preserve"> года не содержит данных об общей сумме задолженности истца по исполнительным листам и платежным документам.</w:t>
      </w:r>
    </w:p>
    <w:p w:rsidR="00677AD4" w:rsidRPr="007F4E72" w:rsidRDefault="00F42238" w:rsidP="007F4E72">
      <w:pPr>
        <w:spacing w:after="0" w:line="240" w:lineRule="auto"/>
        <w:ind w:firstLine="720"/>
        <w:jc w:val="both"/>
        <w:rPr>
          <w:rStyle w:val="FontStyle14"/>
          <w:sz w:val="24"/>
          <w:szCs w:val="24"/>
        </w:rPr>
      </w:pPr>
      <w:r w:rsidRPr="007F4E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F4E7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F4E72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невозможности признания соблюдения истцом подпункта а) части первой статьи 93 АПК ПМР. </w:t>
      </w:r>
    </w:p>
    <w:p w:rsidR="00677AD4" w:rsidRPr="007F4E72" w:rsidRDefault="00677AD4" w:rsidP="007F4E72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72">
        <w:rPr>
          <w:rFonts w:ascii="Times New Roman" w:hAnsi="Times New Roman" w:cs="Times New Roman"/>
          <w:sz w:val="24"/>
          <w:szCs w:val="24"/>
        </w:rPr>
        <w:t xml:space="preserve">В силу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Pr="007F4E72">
        <w:rPr>
          <w:rStyle w:val="FontStyle14"/>
          <w:sz w:val="24"/>
          <w:szCs w:val="24"/>
        </w:rPr>
        <w:t>2 статьи 52 АПК ПМР</w:t>
      </w:r>
      <w:r w:rsidRPr="007F4E72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677AD4" w:rsidRDefault="00677AD4" w:rsidP="007F4E72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72">
        <w:rPr>
          <w:rFonts w:ascii="Times New Roman" w:hAnsi="Times New Roman" w:cs="Times New Roman"/>
          <w:sz w:val="24"/>
          <w:szCs w:val="24"/>
        </w:rPr>
        <w:t>Истец в Арбитражный суд в качестве</w:t>
      </w:r>
      <w:r>
        <w:rPr>
          <w:rFonts w:ascii="Times New Roman" w:hAnsi="Times New Roman" w:cs="Times New Roman"/>
          <w:sz w:val="24"/>
          <w:szCs w:val="24"/>
        </w:rPr>
        <w:t xml:space="preserve"> приложений к исковому заявлению представил</w:t>
      </w:r>
      <w:r w:rsidRPr="0044414F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626328">
        <w:rPr>
          <w:rFonts w:ascii="Times New Roman" w:hAnsi="Times New Roman" w:cs="Times New Roman"/>
          <w:sz w:val="24"/>
          <w:szCs w:val="24"/>
        </w:rPr>
        <w:t xml:space="preserve"> договора аренды нежи</w:t>
      </w:r>
      <w:r w:rsidR="00F42238">
        <w:rPr>
          <w:rFonts w:ascii="Times New Roman" w:hAnsi="Times New Roman" w:cs="Times New Roman"/>
          <w:sz w:val="24"/>
          <w:szCs w:val="24"/>
        </w:rPr>
        <w:t>лых помещений №</w:t>
      </w:r>
      <w:r w:rsidR="00626328">
        <w:rPr>
          <w:rFonts w:ascii="Times New Roman" w:hAnsi="Times New Roman" w:cs="Times New Roman"/>
          <w:sz w:val="24"/>
          <w:szCs w:val="24"/>
        </w:rPr>
        <w:t xml:space="preserve"> 49/18 и </w:t>
      </w:r>
      <w:r w:rsidR="00F42238">
        <w:rPr>
          <w:rFonts w:ascii="Times New Roman" w:hAnsi="Times New Roman" w:cs="Times New Roman"/>
          <w:sz w:val="24"/>
          <w:szCs w:val="24"/>
        </w:rPr>
        <w:t>письма ГУП «ЕРЭС» № 04-28/01-12/1637</w:t>
      </w:r>
      <w:r w:rsidR="00626328">
        <w:rPr>
          <w:rFonts w:ascii="Times New Roman" w:hAnsi="Times New Roman" w:cs="Times New Roman"/>
          <w:sz w:val="24"/>
          <w:szCs w:val="24"/>
        </w:rPr>
        <w:t xml:space="preserve"> от 3 июня 2021 года</w:t>
      </w:r>
      <w:r w:rsidRPr="004441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заверенные на каждой странице документа надлежащим образом.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признать такие документы заверенными надлежа</w:t>
      </w:r>
      <w:r w:rsidR="007A0D5A">
        <w:rPr>
          <w:rFonts w:ascii="Times New Roman" w:hAnsi="Times New Roman" w:cs="Times New Roman"/>
          <w:sz w:val="24"/>
          <w:szCs w:val="24"/>
        </w:rPr>
        <w:t>щим образом и не может признать</w:t>
      </w:r>
      <w:r>
        <w:rPr>
          <w:rFonts w:ascii="Times New Roman" w:hAnsi="Times New Roman" w:cs="Times New Roman"/>
          <w:sz w:val="24"/>
          <w:szCs w:val="24"/>
        </w:rPr>
        <w:t xml:space="preserve"> их письменными  доказательствами. </w:t>
      </w:r>
    </w:p>
    <w:p w:rsidR="00335122" w:rsidRPr="00F169BB" w:rsidRDefault="00677AD4" w:rsidP="00F169BB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44414F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несоответствие поданного искового заявления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44414F">
        <w:rPr>
          <w:rFonts w:ascii="Times New Roman" w:hAnsi="Times New Roman" w:cs="Times New Roman"/>
          <w:sz w:val="24"/>
          <w:szCs w:val="24"/>
        </w:rPr>
        <w:t xml:space="preserve">г) статьи 93 и пункта 2 статьи 52 АПК ПМР.  </w:t>
      </w:r>
    </w:p>
    <w:p w:rsidR="0082139D" w:rsidRPr="004F1345" w:rsidRDefault="0082139D" w:rsidP="004F1345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просительной части искового заявления истец помимо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626328">
        <w:rPr>
          <w:rFonts w:ascii="Times New Roman" w:hAnsi="Times New Roman" w:cs="Times New Roman"/>
          <w:color w:val="000000" w:themeColor="text1"/>
          <w:sz w:val="24"/>
          <w:szCs w:val="24"/>
        </w:rPr>
        <w:t>долга</w:t>
      </w:r>
      <w:r w:rsidR="00F14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просит Арбитражный суд взыска</w:t>
      </w:r>
      <w:r w:rsidR="00F14249">
        <w:rPr>
          <w:rFonts w:ascii="Times New Roman" w:hAnsi="Times New Roman" w:cs="Times New Roman"/>
          <w:color w:val="000000" w:themeColor="text1"/>
          <w:sz w:val="24"/>
          <w:szCs w:val="24"/>
        </w:rPr>
        <w:t>ть с ответчика судебные расходы по оказанию юридической помощи истцу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. Однако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P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тексте искового заявления, ни в документах, прилагаемых к таковому,  не указывается  сумма данного требования, а также не приводятся обстоятельства, свидетельствующие о наличии таких расходов. В связи с чем, исковое заявление в части указанного требования, не соответствует положениям  подпунктов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ж) пункта 2 статьи 91 АПК ПМР. При этом правила взыскания расходов истца на представление  его интересов в суде определяются  пунктом 1-1 статьи 84 АПК ПМР. </w:t>
      </w:r>
    </w:p>
    <w:p w:rsidR="00A44664" w:rsidRPr="0063063C" w:rsidRDefault="00A44664" w:rsidP="00A4466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A44664" w:rsidRPr="00BA672E" w:rsidRDefault="00A44664" w:rsidP="00A4466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197FFB">
        <w:rPr>
          <w:rFonts w:ascii="Times New Roman" w:hAnsi="Times New Roman" w:cs="Times New Roman"/>
          <w:sz w:val="24"/>
          <w:szCs w:val="24"/>
        </w:rPr>
        <w:t>открытого акционерного общества «Ремонтно-строительное управление «</w:t>
      </w:r>
      <w:proofErr w:type="spellStart"/>
      <w:r w:rsidR="00197FFB"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 w:rsidR="00197FFB">
        <w:rPr>
          <w:rFonts w:ascii="Times New Roman" w:hAnsi="Times New Roman" w:cs="Times New Roman"/>
          <w:sz w:val="24"/>
          <w:szCs w:val="24"/>
        </w:rPr>
        <w:t xml:space="preserve">»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 xml:space="preserve">истцу </w:t>
      </w:r>
      <w:r w:rsidRPr="00BA672E">
        <w:rPr>
          <w:rStyle w:val="FontStyle14"/>
          <w:b/>
          <w:sz w:val="24"/>
          <w:szCs w:val="24"/>
        </w:rPr>
        <w:t>в срок до</w:t>
      </w:r>
      <w:r w:rsidR="009D6184">
        <w:rPr>
          <w:rStyle w:val="FontStyle14"/>
          <w:b/>
          <w:sz w:val="24"/>
          <w:szCs w:val="24"/>
        </w:rPr>
        <w:t xml:space="preserve"> 7</w:t>
      </w:r>
      <w:r w:rsidRPr="00BA672E">
        <w:rPr>
          <w:rStyle w:val="FontStyle14"/>
          <w:b/>
          <w:sz w:val="24"/>
          <w:szCs w:val="24"/>
        </w:rPr>
        <w:t xml:space="preserve"> </w:t>
      </w:r>
      <w:r w:rsidR="00197FFB">
        <w:rPr>
          <w:rStyle w:val="FontStyle14"/>
          <w:b/>
          <w:sz w:val="24"/>
          <w:szCs w:val="24"/>
        </w:rPr>
        <w:t>июля</w:t>
      </w:r>
      <w:r>
        <w:rPr>
          <w:rStyle w:val="FontStyle14"/>
          <w:b/>
          <w:sz w:val="24"/>
          <w:szCs w:val="24"/>
        </w:rPr>
        <w:t xml:space="preserve"> 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44664" w:rsidRPr="00BA672E" w:rsidRDefault="00A44664" w:rsidP="00A4466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210193" w:rsidRDefault="00A44664" w:rsidP="001A558D">
      <w:pPr>
        <w:spacing w:after="0" w:line="240" w:lineRule="auto"/>
        <w:ind w:right="-2"/>
        <w:jc w:val="both"/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210193" w:rsidSect="001A558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44664"/>
    <w:rsid w:val="001549FE"/>
    <w:rsid w:val="00197FFB"/>
    <w:rsid w:val="001A558D"/>
    <w:rsid w:val="00210193"/>
    <w:rsid w:val="00335122"/>
    <w:rsid w:val="003727A2"/>
    <w:rsid w:val="004F1345"/>
    <w:rsid w:val="005F1C84"/>
    <w:rsid w:val="00626328"/>
    <w:rsid w:val="00677AD4"/>
    <w:rsid w:val="007A0D5A"/>
    <w:rsid w:val="007D53D7"/>
    <w:rsid w:val="007F4E72"/>
    <w:rsid w:val="0082139D"/>
    <w:rsid w:val="00944F16"/>
    <w:rsid w:val="009733D6"/>
    <w:rsid w:val="009D6184"/>
    <w:rsid w:val="00A44664"/>
    <w:rsid w:val="00CB4859"/>
    <w:rsid w:val="00E3721C"/>
    <w:rsid w:val="00F14249"/>
    <w:rsid w:val="00F169BB"/>
    <w:rsid w:val="00F42238"/>
    <w:rsid w:val="00F8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4466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44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466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446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9F31-6257-499A-8A57-67DC7BFA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6</cp:revision>
  <cp:lastPrinted>2021-06-23T11:30:00Z</cp:lastPrinted>
  <dcterms:created xsi:type="dcterms:W3CDTF">2021-06-23T10:17:00Z</dcterms:created>
  <dcterms:modified xsi:type="dcterms:W3CDTF">2021-06-23T11:38:00Z</dcterms:modified>
</cp:coreProperties>
</file>