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РЕСПУБЛIКИ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ул.Ленина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6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 w:rsidP="00F7209D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┐</w:t>
            </w:r>
            <w:r>
              <w:t xml:space="preserve">    </w:t>
            </w:r>
          </w:p>
        </w:tc>
        <w:tc>
          <w:tcPr>
            <w:tcW w:w="5221" w:type="dxa"/>
          </w:tcPr>
          <w:p w:rsidR="00F7209D" w:rsidRDefault="00081B49" w:rsidP="00F7209D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┐</w:t>
            </w:r>
          </w:p>
          <w:p w:rsidR="00081B49" w:rsidRPr="00F7209D" w:rsidRDefault="00081B49" w:rsidP="00F7209D">
            <w:pPr>
              <w:rPr>
                <w:sz w:val="18"/>
                <w:szCs w:val="18"/>
              </w:rPr>
            </w:pPr>
          </w:p>
        </w:tc>
      </w:tr>
    </w:tbl>
    <w:p w:rsidR="00E47533" w:rsidRPr="008503AE" w:rsidRDefault="00E47533" w:rsidP="00E47533">
      <w:pPr>
        <w:ind w:left="5529"/>
        <w:rPr>
          <w:sz w:val="24"/>
          <w:szCs w:val="24"/>
        </w:rPr>
      </w:pPr>
      <w:r w:rsidRPr="008503AE">
        <w:rPr>
          <w:sz w:val="24"/>
          <w:szCs w:val="24"/>
        </w:rPr>
        <w:t xml:space="preserve">Налоговой инспекции </w:t>
      </w:r>
    </w:p>
    <w:p w:rsidR="00E47533" w:rsidRPr="008503AE" w:rsidRDefault="00E47533" w:rsidP="00E47533">
      <w:pPr>
        <w:ind w:left="5529"/>
        <w:rPr>
          <w:color w:val="000000"/>
          <w:sz w:val="24"/>
          <w:szCs w:val="24"/>
        </w:rPr>
      </w:pPr>
      <w:r w:rsidRPr="008503AE">
        <w:rPr>
          <w:sz w:val="24"/>
          <w:szCs w:val="24"/>
        </w:rPr>
        <w:t xml:space="preserve">по </w:t>
      </w:r>
      <w:r w:rsidRPr="008503AE">
        <w:rPr>
          <w:color w:val="000000"/>
          <w:sz w:val="24"/>
          <w:szCs w:val="24"/>
        </w:rPr>
        <w:t xml:space="preserve">г. Рыбница и </w:t>
      </w:r>
      <w:proofErr w:type="spellStart"/>
      <w:r w:rsidRPr="008503AE">
        <w:rPr>
          <w:color w:val="000000"/>
          <w:sz w:val="24"/>
          <w:szCs w:val="24"/>
        </w:rPr>
        <w:t>Рыбницкому</w:t>
      </w:r>
      <w:proofErr w:type="spellEnd"/>
      <w:r w:rsidRPr="008503AE">
        <w:rPr>
          <w:color w:val="000000"/>
          <w:sz w:val="24"/>
          <w:szCs w:val="24"/>
        </w:rPr>
        <w:t xml:space="preserve"> району </w:t>
      </w:r>
    </w:p>
    <w:p w:rsidR="00E47533" w:rsidRPr="008503AE" w:rsidRDefault="00E47533" w:rsidP="00E47533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 w:rsidRPr="008503AE">
        <w:rPr>
          <w:color w:val="000000"/>
          <w:sz w:val="24"/>
          <w:szCs w:val="24"/>
        </w:rPr>
        <w:t>г</w:t>
      </w:r>
      <w:proofErr w:type="gramEnd"/>
      <w:r w:rsidRPr="008503AE">
        <w:rPr>
          <w:color w:val="000000"/>
          <w:sz w:val="24"/>
          <w:szCs w:val="24"/>
        </w:rPr>
        <w:t>. Рыбница, ул. Кирова, 134/1</w:t>
      </w:r>
      <w:r>
        <w:rPr>
          <w:color w:val="000000"/>
          <w:sz w:val="24"/>
          <w:szCs w:val="24"/>
        </w:rPr>
        <w:t>)</w:t>
      </w:r>
    </w:p>
    <w:p w:rsidR="00E47533" w:rsidRPr="00E47533" w:rsidRDefault="00E47533" w:rsidP="008503AE">
      <w:pPr>
        <w:ind w:left="552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тел</w:t>
      </w:r>
      <w:proofErr w:type="spellEnd"/>
      <w:proofErr w:type="gramEnd"/>
      <w:r>
        <w:rPr>
          <w:sz w:val="24"/>
          <w:szCs w:val="24"/>
          <w:lang w:val="en-US"/>
        </w:rPr>
        <w:t>. 3-18-13, 3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23-06</w:t>
      </w:r>
    </w:p>
    <w:p w:rsidR="00E47533" w:rsidRDefault="00E47533" w:rsidP="008503AE">
      <w:pPr>
        <w:ind w:left="5529"/>
        <w:rPr>
          <w:sz w:val="24"/>
          <w:szCs w:val="24"/>
          <w:lang w:val="en-US"/>
        </w:rPr>
      </w:pPr>
    </w:p>
    <w:p w:rsidR="008503AE" w:rsidRPr="008503AE" w:rsidRDefault="00BA7115" w:rsidP="008503AE">
      <w:pPr>
        <w:ind w:left="5529"/>
        <w:rPr>
          <w:sz w:val="24"/>
          <w:szCs w:val="24"/>
        </w:rPr>
      </w:pPr>
      <w:r w:rsidRPr="008503AE">
        <w:rPr>
          <w:sz w:val="24"/>
          <w:szCs w:val="24"/>
        </w:rPr>
        <w:t>Обществ</w:t>
      </w:r>
      <w:r w:rsidR="00F7209D" w:rsidRPr="008503AE">
        <w:rPr>
          <w:sz w:val="24"/>
          <w:szCs w:val="24"/>
        </w:rPr>
        <w:t>у</w:t>
      </w:r>
      <w:r w:rsidRPr="008503AE">
        <w:rPr>
          <w:sz w:val="24"/>
          <w:szCs w:val="24"/>
        </w:rPr>
        <w:t xml:space="preserve"> с ограниченной ответственностью «</w:t>
      </w:r>
      <w:r w:rsidR="008503AE" w:rsidRPr="008503AE">
        <w:rPr>
          <w:sz w:val="24"/>
          <w:szCs w:val="24"/>
        </w:rPr>
        <w:t>Армерия</w:t>
      </w:r>
      <w:r w:rsidRPr="008503AE">
        <w:rPr>
          <w:sz w:val="24"/>
          <w:szCs w:val="24"/>
        </w:rPr>
        <w:t xml:space="preserve">» </w:t>
      </w:r>
    </w:p>
    <w:p w:rsidR="00BA7115" w:rsidRDefault="00E47533" w:rsidP="008503AE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 w:rsidR="008503AE" w:rsidRPr="008503AE">
        <w:rPr>
          <w:color w:val="000000"/>
          <w:sz w:val="24"/>
          <w:szCs w:val="24"/>
        </w:rPr>
        <w:t>г</w:t>
      </w:r>
      <w:proofErr w:type="gramEnd"/>
      <w:r w:rsidR="008503AE" w:rsidRPr="008503AE">
        <w:rPr>
          <w:color w:val="000000"/>
          <w:sz w:val="24"/>
          <w:szCs w:val="24"/>
        </w:rPr>
        <w:t>. Рыбница, ул. Чернышевского, д. 57</w:t>
      </w:r>
      <w:r>
        <w:rPr>
          <w:color w:val="000000"/>
          <w:sz w:val="24"/>
          <w:szCs w:val="24"/>
        </w:rPr>
        <w:t>)</w:t>
      </w:r>
    </w:p>
    <w:p w:rsidR="00E47533" w:rsidRDefault="00E47533" w:rsidP="008503AE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представителя 0 (778) 86-835</w:t>
      </w:r>
    </w:p>
    <w:p w:rsidR="008503AE" w:rsidRPr="008503AE" w:rsidRDefault="008503AE" w:rsidP="008503AE">
      <w:pPr>
        <w:ind w:left="5529"/>
        <w:rPr>
          <w:sz w:val="24"/>
          <w:szCs w:val="24"/>
        </w:rPr>
      </w:pPr>
    </w:p>
    <w:p w:rsidR="00A67CE5" w:rsidRPr="00F7209D" w:rsidRDefault="00E47533" w:rsidP="00E47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A67CE5" w:rsidRPr="00F7209D">
        <w:rPr>
          <w:b/>
          <w:sz w:val="24"/>
          <w:szCs w:val="24"/>
        </w:rPr>
        <w:t xml:space="preserve">дело № </w:t>
      </w:r>
      <w:r w:rsidR="008503AE">
        <w:rPr>
          <w:b/>
          <w:sz w:val="24"/>
          <w:szCs w:val="24"/>
        </w:rPr>
        <w:t>372</w:t>
      </w:r>
      <w:r w:rsidR="00DA040C" w:rsidRPr="00F7209D">
        <w:rPr>
          <w:b/>
          <w:sz w:val="24"/>
          <w:szCs w:val="24"/>
        </w:rPr>
        <w:t>/21</w:t>
      </w:r>
      <w:r w:rsidR="00BA7115" w:rsidRPr="00F7209D">
        <w:rPr>
          <w:b/>
          <w:sz w:val="24"/>
          <w:szCs w:val="24"/>
        </w:rPr>
        <w:t>-11</w:t>
      </w:r>
    </w:p>
    <w:p w:rsidR="00E47533" w:rsidRDefault="00E47533" w:rsidP="00A67CE5">
      <w:pPr>
        <w:jc w:val="center"/>
        <w:rPr>
          <w:b/>
          <w:sz w:val="24"/>
          <w:szCs w:val="24"/>
        </w:rPr>
      </w:pPr>
    </w:p>
    <w:p w:rsidR="00E47533" w:rsidRDefault="00E47533" w:rsidP="00A67CE5">
      <w:pPr>
        <w:jc w:val="center"/>
        <w:rPr>
          <w:b/>
          <w:sz w:val="24"/>
          <w:szCs w:val="24"/>
        </w:rPr>
      </w:pPr>
    </w:p>
    <w:p w:rsidR="00A67CE5" w:rsidRPr="00F7209D" w:rsidRDefault="00F7209D" w:rsidP="00A67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ТЕЛЕФОНОГРАММА</w:t>
      </w:r>
    </w:p>
    <w:p w:rsidR="008D390E" w:rsidRPr="00F7209D" w:rsidRDefault="008D390E" w:rsidP="00A67CE5">
      <w:pPr>
        <w:jc w:val="center"/>
        <w:rPr>
          <w:b/>
          <w:sz w:val="24"/>
          <w:szCs w:val="24"/>
        </w:rPr>
      </w:pPr>
    </w:p>
    <w:p w:rsidR="00A67CE5" w:rsidRPr="00F7209D" w:rsidRDefault="00A67CE5" w:rsidP="00CD0E95">
      <w:pPr>
        <w:ind w:firstLine="720"/>
        <w:jc w:val="both"/>
        <w:rPr>
          <w:sz w:val="24"/>
          <w:szCs w:val="24"/>
        </w:rPr>
      </w:pPr>
      <w:proofErr w:type="gramStart"/>
      <w:r w:rsidRPr="007367A0">
        <w:rPr>
          <w:sz w:val="24"/>
          <w:szCs w:val="24"/>
        </w:rPr>
        <w:t xml:space="preserve">Настоящим Арбитражный суд Приднестровской Молдавской Республики сообщает о том, что </w:t>
      </w:r>
      <w:r w:rsidR="00E47533" w:rsidRPr="007367A0">
        <w:rPr>
          <w:sz w:val="24"/>
          <w:szCs w:val="24"/>
        </w:rPr>
        <w:t>назначенное на 08 июня 2021 года на 11.00</w:t>
      </w:r>
      <w:r w:rsidR="00E47533">
        <w:rPr>
          <w:sz w:val="24"/>
          <w:szCs w:val="24"/>
        </w:rPr>
        <w:t xml:space="preserve"> </w:t>
      </w:r>
      <w:r w:rsidRPr="007367A0">
        <w:rPr>
          <w:sz w:val="24"/>
          <w:szCs w:val="24"/>
        </w:rPr>
        <w:t>судебное заседание по делу №</w:t>
      </w:r>
      <w:r w:rsidR="008503AE" w:rsidRPr="007367A0">
        <w:rPr>
          <w:sz w:val="24"/>
          <w:szCs w:val="24"/>
        </w:rPr>
        <w:t xml:space="preserve"> 372</w:t>
      </w:r>
      <w:r w:rsidR="004D7856" w:rsidRPr="007367A0">
        <w:rPr>
          <w:sz w:val="24"/>
          <w:szCs w:val="24"/>
        </w:rPr>
        <w:t>/2</w:t>
      </w:r>
      <w:r w:rsidR="00DA040C" w:rsidRPr="007367A0">
        <w:rPr>
          <w:sz w:val="24"/>
          <w:szCs w:val="24"/>
        </w:rPr>
        <w:t>1</w:t>
      </w:r>
      <w:r w:rsidR="00BA7115" w:rsidRPr="007367A0">
        <w:rPr>
          <w:sz w:val="24"/>
          <w:szCs w:val="24"/>
        </w:rPr>
        <w:t>-11</w:t>
      </w:r>
      <w:r w:rsidR="00BC0D47" w:rsidRPr="007367A0">
        <w:rPr>
          <w:sz w:val="24"/>
          <w:szCs w:val="24"/>
        </w:rPr>
        <w:t xml:space="preserve"> по </w:t>
      </w:r>
      <w:r w:rsidR="000C4100" w:rsidRPr="007367A0">
        <w:rPr>
          <w:sz w:val="24"/>
          <w:szCs w:val="24"/>
        </w:rPr>
        <w:t xml:space="preserve">заявлению </w:t>
      </w:r>
      <w:r w:rsidR="00E47533" w:rsidRPr="007367A0">
        <w:rPr>
          <w:sz w:val="24"/>
          <w:szCs w:val="24"/>
        </w:rPr>
        <w:t xml:space="preserve">Налоговой инспекции по г. </w:t>
      </w:r>
      <w:r w:rsidR="00E47533" w:rsidRPr="007367A0">
        <w:rPr>
          <w:color w:val="000000"/>
          <w:sz w:val="24"/>
          <w:szCs w:val="24"/>
        </w:rPr>
        <w:t xml:space="preserve">Рыбница и </w:t>
      </w:r>
      <w:proofErr w:type="spellStart"/>
      <w:r w:rsidR="00E47533" w:rsidRPr="007367A0">
        <w:rPr>
          <w:color w:val="000000"/>
          <w:sz w:val="24"/>
          <w:szCs w:val="24"/>
        </w:rPr>
        <w:t>Рыбницкому</w:t>
      </w:r>
      <w:proofErr w:type="spellEnd"/>
      <w:r w:rsidR="00E47533" w:rsidRPr="007367A0">
        <w:rPr>
          <w:color w:val="000000"/>
          <w:sz w:val="24"/>
          <w:szCs w:val="24"/>
        </w:rPr>
        <w:t xml:space="preserve"> району о привлечении к административной ответственности</w:t>
      </w:r>
      <w:r w:rsidR="00E47533" w:rsidRPr="007367A0">
        <w:rPr>
          <w:sz w:val="24"/>
          <w:szCs w:val="24"/>
        </w:rPr>
        <w:t xml:space="preserve"> </w:t>
      </w:r>
      <w:r w:rsidR="00E47533">
        <w:rPr>
          <w:sz w:val="24"/>
          <w:szCs w:val="24"/>
        </w:rPr>
        <w:t>О</w:t>
      </w:r>
      <w:r w:rsidR="00BA7115" w:rsidRPr="007367A0">
        <w:rPr>
          <w:sz w:val="24"/>
          <w:szCs w:val="24"/>
        </w:rPr>
        <w:t>бщества с ограниченной ответственностью «</w:t>
      </w:r>
      <w:r w:rsidR="008503AE" w:rsidRPr="007367A0">
        <w:rPr>
          <w:sz w:val="24"/>
          <w:szCs w:val="24"/>
        </w:rPr>
        <w:t>Армерия»</w:t>
      </w:r>
      <w:r w:rsidR="00133A26" w:rsidRPr="007367A0">
        <w:rPr>
          <w:sz w:val="24"/>
          <w:szCs w:val="24"/>
        </w:rPr>
        <w:t xml:space="preserve"> состоится </w:t>
      </w:r>
      <w:r w:rsidR="008268F4" w:rsidRPr="007367A0">
        <w:rPr>
          <w:b/>
          <w:sz w:val="24"/>
          <w:szCs w:val="24"/>
        </w:rPr>
        <w:t>15 июня</w:t>
      </w:r>
      <w:r w:rsidR="00256B51" w:rsidRPr="007367A0">
        <w:rPr>
          <w:b/>
          <w:sz w:val="24"/>
          <w:szCs w:val="24"/>
        </w:rPr>
        <w:t xml:space="preserve"> 2021 года в </w:t>
      </w:r>
      <w:r w:rsidR="00E47533">
        <w:rPr>
          <w:b/>
          <w:sz w:val="24"/>
          <w:szCs w:val="24"/>
        </w:rPr>
        <w:t xml:space="preserve">13.00 </w:t>
      </w:r>
      <w:r w:rsidRPr="007367A0">
        <w:rPr>
          <w:sz w:val="24"/>
          <w:szCs w:val="24"/>
        </w:rPr>
        <w:t>в здании Арбитражного суда Приднестровской Молдавской Республики по адресу</w:t>
      </w:r>
      <w:proofErr w:type="gramEnd"/>
      <w:r w:rsidRPr="007367A0">
        <w:rPr>
          <w:sz w:val="24"/>
          <w:szCs w:val="24"/>
        </w:rPr>
        <w:t xml:space="preserve">: г. Тирасполь, ул. Ленина, 1/2, </w:t>
      </w:r>
      <w:proofErr w:type="spellStart"/>
      <w:r w:rsidRPr="007367A0">
        <w:rPr>
          <w:sz w:val="24"/>
          <w:szCs w:val="24"/>
        </w:rPr>
        <w:t>каб</w:t>
      </w:r>
      <w:proofErr w:type="spellEnd"/>
      <w:r w:rsidRPr="007367A0">
        <w:rPr>
          <w:sz w:val="24"/>
          <w:szCs w:val="24"/>
        </w:rPr>
        <w:t>.</w:t>
      </w:r>
      <w:r w:rsidR="00256B51" w:rsidRPr="007367A0">
        <w:rPr>
          <w:sz w:val="24"/>
          <w:szCs w:val="24"/>
        </w:rPr>
        <w:t xml:space="preserve"> 203</w:t>
      </w:r>
      <w:r w:rsidR="00DA040C" w:rsidRPr="00F7209D">
        <w:rPr>
          <w:b/>
          <w:sz w:val="24"/>
          <w:szCs w:val="24"/>
        </w:rPr>
        <w:t xml:space="preserve">. </w:t>
      </w: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256B51" w:rsidRPr="00F7209D" w:rsidRDefault="00256B51" w:rsidP="00256B51">
      <w:pPr>
        <w:ind w:right="-58"/>
        <w:jc w:val="both"/>
        <w:rPr>
          <w:b/>
          <w:sz w:val="24"/>
          <w:szCs w:val="24"/>
        </w:rPr>
      </w:pPr>
      <w:r w:rsidRPr="00F7209D">
        <w:rPr>
          <w:b/>
          <w:sz w:val="24"/>
          <w:szCs w:val="24"/>
        </w:rPr>
        <w:t xml:space="preserve">Судья Арбитражного суда </w:t>
      </w:r>
    </w:p>
    <w:p w:rsidR="00256B51" w:rsidRPr="00F7209D" w:rsidRDefault="00256B51" w:rsidP="00256B51">
      <w:pPr>
        <w:mirrorIndents/>
        <w:jc w:val="both"/>
        <w:rPr>
          <w:sz w:val="24"/>
          <w:szCs w:val="24"/>
        </w:rPr>
      </w:pPr>
      <w:r w:rsidRPr="00F7209D">
        <w:rPr>
          <w:b/>
          <w:sz w:val="24"/>
          <w:szCs w:val="24"/>
        </w:rPr>
        <w:t xml:space="preserve">Приднестровской Молдавской Республики                                   </w:t>
      </w:r>
      <w:r w:rsidR="00F7209D">
        <w:rPr>
          <w:b/>
          <w:sz w:val="24"/>
          <w:szCs w:val="24"/>
        </w:rPr>
        <w:t xml:space="preserve">                           </w:t>
      </w:r>
      <w:r w:rsidRPr="00F7209D">
        <w:rPr>
          <w:b/>
          <w:sz w:val="24"/>
          <w:szCs w:val="24"/>
        </w:rPr>
        <w:t xml:space="preserve">Е. А. </w:t>
      </w:r>
      <w:proofErr w:type="spellStart"/>
      <w:r w:rsidRPr="00F7209D">
        <w:rPr>
          <w:b/>
          <w:sz w:val="24"/>
          <w:szCs w:val="24"/>
        </w:rPr>
        <w:t>Кушко</w:t>
      </w:r>
      <w:proofErr w:type="spellEnd"/>
      <w:r w:rsidRPr="00F7209D">
        <w:rPr>
          <w:b/>
          <w:sz w:val="24"/>
          <w:szCs w:val="24"/>
        </w:rPr>
        <w:t xml:space="preserve">    </w:t>
      </w:r>
    </w:p>
    <w:p w:rsidR="0009181C" w:rsidRPr="00F7209D" w:rsidRDefault="0009181C" w:rsidP="00256B51">
      <w:pPr>
        <w:ind w:right="-58"/>
        <w:jc w:val="both"/>
        <w:rPr>
          <w:b/>
          <w:sz w:val="24"/>
          <w:szCs w:val="24"/>
        </w:rPr>
      </w:pPr>
    </w:p>
    <w:sectPr w:rsidR="0009181C" w:rsidRPr="00F7209D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923B5"/>
    <w:rsid w:val="000A2F3F"/>
    <w:rsid w:val="000B1746"/>
    <w:rsid w:val="000C4100"/>
    <w:rsid w:val="000D4C4F"/>
    <w:rsid w:val="00133A26"/>
    <w:rsid w:val="001B718B"/>
    <w:rsid w:val="001C37CB"/>
    <w:rsid w:val="00256B51"/>
    <w:rsid w:val="002737F3"/>
    <w:rsid w:val="002B0D57"/>
    <w:rsid w:val="002C362D"/>
    <w:rsid w:val="002D0F54"/>
    <w:rsid w:val="002F061A"/>
    <w:rsid w:val="002F33CB"/>
    <w:rsid w:val="003D4CCE"/>
    <w:rsid w:val="0042409F"/>
    <w:rsid w:val="0046049E"/>
    <w:rsid w:val="004D7856"/>
    <w:rsid w:val="00502F2E"/>
    <w:rsid w:val="00514FA5"/>
    <w:rsid w:val="00530DF3"/>
    <w:rsid w:val="0056366B"/>
    <w:rsid w:val="00596303"/>
    <w:rsid w:val="0060461C"/>
    <w:rsid w:val="00604892"/>
    <w:rsid w:val="00634850"/>
    <w:rsid w:val="00673225"/>
    <w:rsid w:val="0069209B"/>
    <w:rsid w:val="00692F78"/>
    <w:rsid w:val="006A5D73"/>
    <w:rsid w:val="006E2667"/>
    <w:rsid w:val="007367A0"/>
    <w:rsid w:val="007A3B0E"/>
    <w:rsid w:val="007D577A"/>
    <w:rsid w:val="008268F4"/>
    <w:rsid w:val="008275D1"/>
    <w:rsid w:val="008503AE"/>
    <w:rsid w:val="008822B0"/>
    <w:rsid w:val="008D390E"/>
    <w:rsid w:val="009870C9"/>
    <w:rsid w:val="009D0544"/>
    <w:rsid w:val="009D2E6E"/>
    <w:rsid w:val="00A564CC"/>
    <w:rsid w:val="00A67CE5"/>
    <w:rsid w:val="00A84744"/>
    <w:rsid w:val="00B06BCA"/>
    <w:rsid w:val="00B15842"/>
    <w:rsid w:val="00B77A9A"/>
    <w:rsid w:val="00B80F98"/>
    <w:rsid w:val="00BA7115"/>
    <w:rsid w:val="00BC0D47"/>
    <w:rsid w:val="00BF15AB"/>
    <w:rsid w:val="00C608EB"/>
    <w:rsid w:val="00C6131A"/>
    <w:rsid w:val="00CA726F"/>
    <w:rsid w:val="00CB7796"/>
    <w:rsid w:val="00CD0E95"/>
    <w:rsid w:val="00D01C33"/>
    <w:rsid w:val="00D36099"/>
    <w:rsid w:val="00D41333"/>
    <w:rsid w:val="00DA040C"/>
    <w:rsid w:val="00E05B42"/>
    <w:rsid w:val="00E47533"/>
    <w:rsid w:val="00E506B5"/>
    <w:rsid w:val="00E8302A"/>
    <w:rsid w:val="00E87F5F"/>
    <w:rsid w:val="00EB1331"/>
    <w:rsid w:val="00ED39EE"/>
    <w:rsid w:val="00F2543B"/>
    <w:rsid w:val="00F344D4"/>
    <w:rsid w:val="00F46742"/>
    <w:rsid w:val="00F46ECA"/>
    <w:rsid w:val="00F61B44"/>
    <w:rsid w:val="00F7209D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bcourt@idk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F642-652B-40A6-9C39-1E3D2A47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1574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Елена А. Кушко</cp:lastModifiedBy>
  <cp:revision>2</cp:revision>
  <cp:lastPrinted>2021-06-07T06:57:00Z</cp:lastPrinted>
  <dcterms:created xsi:type="dcterms:W3CDTF">2021-06-07T06:59:00Z</dcterms:created>
  <dcterms:modified xsi:type="dcterms:W3CDTF">2021-06-07T06:59:00Z</dcterms:modified>
</cp:coreProperties>
</file>