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DC60AD" w:rsidTr="00991CBB">
        <w:trPr>
          <w:trHeight w:val="259"/>
        </w:trPr>
        <w:tc>
          <w:tcPr>
            <w:tcW w:w="3969" w:type="dxa"/>
          </w:tcPr>
          <w:p w:rsidR="00F253A2" w:rsidRPr="00DC60AD" w:rsidRDefault="00F253A2" w:rsidP="008F64F3">
            <w:pPr>
              <w:rPr>
                <w:rFonts w:eastAsia="Calibri"/>
              </w:rPr>
            </w:pPr>
            <w:r w:rsidRPr="00DC60AD">
              <w:rPr>
                <w:rFonts w:eastAsia="Calibri"/>
              </w:rPr>
              <w:t>исх. № ______________________</w:t>
            </w:r>
          </w:p>
        </w:tc>
      </w:tr>
      <w:tr w:rsidR="00F253A2" w:rsidRPr="00DC60AD" w:rsidTr="00991CBB">
        <w:tc>
          <w:tcPr>
            <w:tcW w:w="3969" w:type="dxa"/>
          </w:tcPr>
          <w:p w:rsidR="00F253A2" w:rsidRPr="00DC60AD" w:rsidRDefault="00F253A2" w:rsidP="00991CBB">
            <w:pPr>
              <w:rPr>
                <w:rFonts w:eastAsia="Calibri"/>
                <w:bCs/>
              </w:rPr>
            </w:pPr>
          </w:p>
        </w:tc>
      </w:tr>
      <w:tr w:rsidR="00F253A2" w:rsidRPr="00DC60AD" w:rsidTr="00991CBB">
        <w:tc>
          <w:tcPr>
            <w:tcW w:w="3969" w:type="dxa"/>
          </w:tcPr>
          <w:p w:rsidR="00F253A2" w:rsidRPr="00DC60AD" w:rsidRDefault="00F253A2" w:rsidP="00991CBB">
            <w:pPr>
              <w:rPr>
                <w:rFonts w:eastAsia="Calibri"/>
                <w:b/>
                <w:bCs/>
              </w:rPr>
            </w:pPr>
            <w:r w:rsidRPr="00DC60AD">
              <w:rPr>
                <w:rFonts w:eastAsia="Calibri"/>
                <w:bCs/>
              </w:rPr>
              <w:t xml:space="preserve">от </w:t>
            </w:r>
            <w:r w:rsidRPr="00DC60AD">
              <w:rPr>
                <w:rFonts w:eastAsia="Calibri"/>
              </w:rPr>
              <w:t>«</w:t>
            </w:r>
            <w:r w:rsidRPr="00DC60AD">
              <w:rPr>
                <w:rFonts w:eastAsia="Calibri"/>
                <w:lang w:val="en-US"/>
              </w:rPr>
              <w:t>___</w:t>
            </w:r>
            <w:r w:rsidRPr="00DC60AD">
              <w:rPr>
                <w:rFonts w:eastAsia="Calibri"/>
              </w:rPr>
              <w:t>»</w:t>
            </w:r>
            <w:r w:rsidRPr="00DC60AD">
              <w:rPr>
                <w:rFonts w:eastAsia="Calibri"/>
                <w:b/>
                <w:bCs/>
              </w:rPr>
              <w:t xml:space="preserve">_____________ </w:t>
            </w:r>
            <w:r w:rsidRPr="00DC60AD">
              <w:rPr>
                <w:rFonts w:eastAsia="Calibri"/>
                <w:bCs/>
              </w:rPr>
              <w:t>20____г.</w:t>
            </w:r>
          </w:p>
        </w:tc>
      </w:tr>
    </w:tbl>
    <w:p w:rsidR="00C3734A" w:rsidRPr="00DC60AD" w:rsidRDefault="00554B3A" w:rsidP="007F6115">
      <w:pPr>
        <w:tabs>
          <w:tab w:val="left" w:pos="750"/>
        </w:tabs>
        <w:rPr>
          <w:vanish/>
          <w:lang w:val="en-US"/>
        </w:rPr>
      </w:pPr>
      <w:r w:rsidRPr="00DC60AD">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sidRPr="00DC60AD">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DC60AD" w:rsidTr="00C3734A">
        <w:trPr>
          <w:trHeight w:val="342"/>
        </w:trPr>
        <w:tc>
          <w:tcPr>
            <w:tcW w:w="3888" w:type="dxa"/>
            <w:shd w:val="clear" w:color="auto" w:fill="auto"/>
          </w:tcPr>
          <w:p w:rsidR="002431E5" w:rsidRPr="00DC60AD" w:rsidRDefault="002431E5" w:rsidP="00C3734A">
            <w:pPr>
              <w:jc w:val="right"/>
              <w:rPr>
                <w:rFonts w:eastAsia="Calibri"/>
                <w:color w:val="000000"/>
              </w:rPr>
            </w:pPr>
          </w:p>
        </w:tc>
      </w:tr>
    </w:tbl>
    <w:p w:rsidR="00F253A2" w:rsidRPr="00DC60AD" w:rsidRDefault="00991CBB" w:rsidP="007F6115">
      <w:pPr>
        <w:tabs>
          <w:tab w:val="left" w:pos="720"/>
          <w:tab w:val="left" w:pos="1797"/>
        </w:tabs>
        <w:rPr>
          <w:rFonts w:eastAsia="Calibri"/>
          <w:color w:val="000000"/>
          <w:lang w:val="en-US"/>
        </w:rPr>
      </w:pPr>
      <w:r w:rsidRPr="00DC60AD">
        <w:rPr>
          <w:rFonts w:eastAsia="Calibri"/>
          <w:color w:val="000000"/>
          <w:lang w:val="en-US"/>
        </w:rPr>
        <w:tab/>
      </w:r>
      <w:r w:rsidR="007F6115" w:rsidRPr="00DC60AD">
        <w:rPr>
          <w:rFonts w:eastAsia="Calibri"/>
          <w:color w:val="000000"/>
          <w:lang w:val="en-US"/>
        </w:rPr>
        <w:tab/>
      </w:r>
    </w:p>
    <w:p w:rsidR="00533BE1" w:rsidRPr="00DC60AD" w:rsidRDefault="00533BE1" w:rsidP="00533BE1">
      <w:pPr>
        <w:rPr>
          <w:b/>
          <w:color w:val="5F5F5F"/>
          <w:lang w:val="en-US"/>
        </w:rPr>
      </w:pPr>
    </w:p>
    <w:p w:rsidR="007F6115" w:rsidRPr="00DC60AD" w:rsidRDefault="007F6115" w:rsidP="007F6115">
      <w:pPr>
        <w:jc w:val="center"/>
        <w:rPr>
          <w:b/>
          <w:lang w:val="en-US"/>
        </w:rPr>
      </w:pPr>
    </w:p>
    <w:p w:rsidR="00F253A2" w:rsidRPr="00DC60AD" w:rsidRDefault="007F6115" w:rsidP="007F6115">
      <w:pPr>
        <w:tabs>
          <w:tab w:val="left" w:pos="465"/>
          <w:tab w:val="left" w:pos="675"/>
          <w:tab w:val="center" w:pos="5074"/>
        </w:tabs>
        <w:rPr>
          <w:b/>
          <w:color w:val="5F5F5F"/>
        </w:rPr>
      </w:pPr>
      <w:r w:rsidRPr="00DC60AD">
        <w:rPr>
          <w:b/>
          <w:color w:val="5F5F5F"/>
        </w:rPr>
        <w:tab/>
      </w:r>
      <w:r w:rsidRPr="00DC60AD">
        <w:rPr>
          <w:b/>
          <w:color w:val="5F5F5F"/>
        </w:rPr>
        <w:tab/>
      </w:r>
      <w:r w:rsidRPr="00DC60AD">
        <w:rPr>
          <w:b/>
          <w:color w:val="5F5F5F"/>
        </w:rPr>
        <w:tab/>
      </w:r>
    </w:p>
    <w:p w:rsidR="00212E13" w:rsidRPr="00DC60AD" w:rsidRDefault="00212E13" w:rsidP="004F7B6D">
      <w:pPr>
        <w:jc w:val="center"/>
        <w:rPr>
          <w:b/>
        </w:rPr>
      </w:pPr>
      <w:r w:rsidRPr="00DC60AD">
        <w:rPr>
          <w:b/>
        </w:rPr>
        <w:t>АРБИТРАЖНЫЙ СУД</w:t>
      </w:r>
    </w:p>
    <w:p w:rsidR="00A032B6" w:rsidRPr="00DC60AD" w:rsidRDefault="00A032B6" w:rsidP="00212E13">
      <w:pPr>
        <w:jc w:val="center"/>
        <w:rPr>
          <w:b/>
        </w:rPr>
      </w:pPr>
      <w:r w:rsidRPr="00DC60AD">
        <w:rPr>
          <w:b/>
        </w:rPr>
        <w:t>ПРИДНЕСТРОВСК</w:t>
      </w:r>
      <w:r w:rsidR="00212E13" w:rsidRPr="00DC60AD">
        <w:rPr>
          <w:b/>
        </w:rPr>
        <w:t>ОЙ</w:t>
      </w:r>
      <w:r w:rsidRPr="00DC60AD">
        <w:rPr>
          <w:b/>
        </w:rPr>
        <w:t xml:space="preserve"> МОЛДАВСК</w:t>
      </w:r>
      <w:r w:rsidR="00212E13" w:rsidRPr="00DC60AD">
        <w:rPr>
          <w:b/>
        </w:rPr>
        <w:t xml:space="preserve">ОЙ </w:t>
      </w:r>
      <w:r w:rsidRPr="00DC60AD">
        <w:rPr>
          <w:b/>
        </w:rPr>
        <w:t>РЕСПУБЛИК</w:t>
      </w:r>
      <w:r w:rsidR="00212E13" w:rsidRPr="00DC60AD">
        <w:rPr>
          <w:b/>
        </w:rPr>
        <w:t>И</w:t>
      </w:r>
    </w:p>
    <w:p w:rsidR="00CA1791" w:rsidRPr="00DC60AD" w:rsidRDefault="00CA1791" w:rsidP="00212E13">
      <w:pPr>
        <w:ind w:left="-181"/>
        <w:jc w:val="center"/>
      </w:pPr>
    </w:p>
    <w:p w:rsidR="00212E13" w:rsidRPr="00DC60AD" w:rsidRDefault="00212E13" w:rsidP="00212E13">
      <w:pPr>
        <w:ind w:left="-181"/>
        <w:jc w:val="center"/>
      </w:pPr>
      <w:smartTag w:uri="urn:schemas-microsoft-com:office:smarttags" w:element="metricconverter">
        <w:smartTagPr>
          <w:attr w:name="ProductID" w:val="3300, г"/>
        </w:smartTagPr>
        <w:r w:rsidRPr="00DC60AD">
          <w:t>3300, г</w:t>
        </w:r>
      </w:smartTag>
      <w:r w:rsidRPr="00DC60AD">
        <w:t>.Тирасполь, ул. Ленина, 1/2. Тел. 7-70-47, 7-42-</w:t>
      </w:r>
      <w:r w:rsidR="00E67E5E" w:rsidRPr="00DC60AD">
        <w:t>07</w:t>
      </w:r>
    </w:p>
    <w:p w:rsidR="00212E13" w:rsidRPr="00DC60AD" w:rsidRDefault="00212E13" w:rsidP="00212E13">
      <w:pPr>
        <w:ind w:left="-181"/>
        <w:jc w:val="center"/>
      </w:pPr>
      <w:r w:rsidRPr="00DC60AD">
        <w:t xml:space="preserve">Официальный сайт: </w:t>
      </w:r>
      <w:r w:rsidR="002D2926" w:rsidRPr="00DC60AD">
        <w:t>www.</w:t>
      </w:r>
      <w:r w:rsidR="002D2926" w:rsidRPr="00DC60AD">
        <w:rPr>
          <w:lang w:val="en-US"/>
        </w:rPr>
        <w:t>arbitr</w:t>
      </w:r>
      <w:r w:rsidR="00444EB1" w:rsidRPr="00DC60AD">
        <w:t>.gospmr</w:t>
      </w:r>
      <w:r w:rsidR="002D2926" w:rsidRPr="00DC60AD">
        <w:t>.</w:t>
      </w:r>
      <w:r w:rsidR="002D2926" w:rsidRPr="00DC60AD">
        <w:rPr>
          <w:lang w:val="en-US"/>
        </w:rPr>
        <w:t>org</w:t>
      </w:r>
    </w:p>
    <w:p w:rsidR="002D2926" w:rsidRPr="00DC60AD" w:rsidRDefault="002D2926" w:rsidP="00212E13">
      <w:pPr>
        <w:ind w:left="-181"/>
        <w:jc w:val="center"/>
        <w:rPr>
          <w:color w:val="5F5F5F"/>
        </w:rPr>
      </w:pPr>
    </w:p>
    <w:p w:rsidR="00A032B6" w:rsidRPr="00DC60AD" w:rsidRDefault="00750A83"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u w:val="single"/>
        </w:rPr>
        <w:pict>
          <v:shape id="_x0000_s1032" type="#_x0000_t32" style="position:absolute;left:0;text-align:left;margin-left:11.55pt;margin-top:4.5pt;width:480.45pt;height:0;z-index:251657728" o:connectortype="straight" strokeweight=".5pt"/>
        </w:pict>
      </w:r>
    </w:p>
    <w:p w:rsidR="00A33535" w:rsidRPr="00DC60AD" w:rsidRDefault="00A33535" w:rsidP="001823B7">
      <w:pPr>
        <w:ind w:left="-181"/>
        <w:jc w:val="center"/>
        <w:rPr>
          <w:b/>
        </w:rPr>
      </w:pPr>
    </w:p>
    <w:p w:rsidR="001823B7" w:rsidRPr="00DC60AD" w:rsidRDefault="00E90DB1" w:rsidP="001823B7">
      <w:pPr>
        <w:ind w:left="-181"/>
        <w:jc w:val="center"/>
        <w:rPr>
          <w:b/>
        </w:rPr>
      </w:pPr>
      <w:r w:rsidRPr="00DC60AD">
        <w:rPr>
          <w:b/>
        </w:rPr>
        <w:t>О П Р Е Д Е Л Е Н И Е</w:t>
      </w:r>
    </w:p>
    <w:p w:rsidR="006A5E49" w:rsidRPr="00DC60AD" w:rsidRDefault="006A5E49" w:rsidP="00A032B6">
      <w:pPr>
        <w:ind w:left="-181"/>
        <w:jc w:val="center"/>
        <w:rPr>
          <w:b/>
        </w:rPr>
      </w:pPr>
      <w:r w:rsidRPr="00DC60AD">
        <w:rPr>
          <w:b/>
        </w:rPr>
        <w:t xml:space="preserve">об </w:t>
      </w:r>
      <w:r w:rsidR="00D23373" w:rsidRPr="00DC60AD">
        <w:rPr>
          <w:b/>
        </w:rPr>
        <w:t xml:space="preserve">истребовании доказательств и </w:t>
      </w:r>
      <w:r w:rsidRPr="00DC60AD">
        <w:rPr>
          <w:b/>
        </w:rPr>
        <w:t>отложении рассмотрения дела</w:t>
      </w:r>
    </w:p>
    <w:p w:rsidR="00717526" w:rsidRPr="00DC60AD" w:rsidRDefault="00717526"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AB0067" w:rsidTr="00435D1A">
        <w:trPr>
          <w:trHeight w:val="259"/>
        </w:trPr>
        <w:tc>
          <w:tcPr>
            <w:tcW w:w="4952" w:type="dxa"/>
            <w:gridSpan w:val="7"/>
          </w:tcPr>
          <w:p w:rsidR="00435D1A" w:rsidRPr="00AB0067" w:rsidRDefault="00435D1A" w:rsidP="00EF56CE">
            <w:pPr>
              <w:rPr>
                <w:rFonts w:eastAsia="Calibri"/>
                <w:bCs/>
                <w:color w:val="000000" w:themeColor="text1"/>
                <w:u w:val="single"/>
              </w:rPr>
            </w:pPr>
            <w:r w:rsidRPr="00AB0067">
              <w:rPr>
                <w:rFonts w:eastAsia="Calibri"/>
                <w:color w:val="000000" w:themeColor="text1"/>
                <w:u w:val="single"/>
              </w:rPr>
              <w:t>«</w:t>
            </w:r>
            <w:r w:rsidR="00EF56CE">
              <w:rPr>
                <w:rFonts w:eastAsia="Calibri"/>
                <w:color w:val="000000" w:themeColor="text1"/>
                <w:u w:val="single"/>
              </w:rPr>
              <w:t>12</w:t>
            </w:r>
            <w:r w:rsidRPr="00AB0067">
              <w:rPr>
                <w:rFonts w:eastAsia="Calibri"/>
                <w:color w:val="000000" w:themeColor="text1"/>
                <w:u w:val="single"/>
              </w:rPr>
              <w:t>»</w:t>
            </w:r>
            <w:r w:rsidR="00485A7C" w:rsidRPr="00AB0067">
              <w:rPr>
                <w:rFonts w:eastAsia="Calibri"/>
                <w:color w:val="000000" w:themeColor="text1"/>
                <w:u w:val="single"/>
                <w:lang w:val="en-US"/>
              </w:rPr>
              <w:t xml:space="preserve"> </w:t>
            </w:r>
            <w:r w:rsidR="003C46FF">
              <w:rPr>
                <w:rFonts w:eastAsia="Calibri"/>
                <w:color w:val="000000" w:themeColor="text1"/>
                <w:u w:val="single"/>
              </w:rPr>
              <w:t>ма</w:t>
            </w:r>
            <w:r w:rsidR="00EF56CE">
              <w:rPr>
                <w:rFonts w:eastAsia="Calibri"/>
                <w:color w:val="000000" w:themeColor="text1"/>
                <w:u w:val="single"/>
              </w:rPr>
              <w:t>я</w:t>
            </w:r>
            <w:r w:rsidR="00554B3A" w:rsidRPr="00AB0067">
              <w:rPr>
                <w:rFonts w:eastAsia="Calibri"/>
                <w:color w:val="000000" w:themeColor="text1"/>
                <w:u w:val="single"/>
              </w:rPr>
              <w:t xml:space="preserve">  </w:t>
            </w:r>
            <w:r w:rsidRPr="00AB0067">
              <w:rPr>
                <w:rFonts w:eastAsia="Calibri"/>
                <w:bCs/>
                <w:color w:val="000000" w:themeColor="text1"/>
                <w:u w:val="single"/>
              </w:rPr>
              <w:t>20</w:t>
            </w:r>
            <w:r w:rsidR="00554B3A" w:rsidRPr="00AB0067">
              <w:rPr>
                <w:rFonts w:eastAsia="Calibri"/>
                <w:bCs/>
                <w:color w:val="000000" w:themeColor="text1"/>
                <w:u w:val="single"/>
              </w:rPr>
              <w:t>2</w:t>
            </w:r>
            <w:r w:rsidR="003C46FF">
              <w:rPr>
                <w:rFonts w:eastAsia="Calibri"/>
                <w:bCs/>
                <w:color w:val="000000" w:themeColor="text1"/>
                <w:u w:val="single"/>
              </w:rPr>
              <w:t>1</w:t>
            </w:r>
            <w:r w:rsidR="00485A7C" w:rsidRPr="00AB0067">
              <w:rPr>
                <w:rFonts w:eastAsia="Calibri"/>
                <w:bCs/>
                <w:color w:val="000000" w:themeColor="text1"/>
                <w:u w:val="single"/>
              </w:rPr>
              <w:t xml:space="preserve"> </w:t>
            </w:r>
            <w:r w:rsidRPr="00AB0067">
              <w:rPr>
                <w:rFonts w:eastAsia="Calibri"/>
                <w:bCs/>
                <w:color w:val="000000" w:themeColor="text1"/>
                <w:u w:val="single"/>
              </w:rPr>
              <w:t>г</w:t>
            </w:r>
            <w:r w:rsidR="000B5210" w:rsidRPr="00AB0067">
              <w:rPr>
                <w:rFonts w:eastAsia="Calibri"/>
                <w:bCs/>
                <w:color w:val="000000" w:themeColor="text1"/>
                <w:u w:val="single"/>
              </w:rPr>
              <w:t>ода</w:t>
            </w:r>
          </w:p>
        </w:tc>
        <w:tc>
          <w:tcPr>
            <w:tcW w:w="4971" w:type="dxa"/>
            <w:gridSpan w:val="3"/>
          </w:tcPr>
          <w:p w:rsidR="00435D1A" w:rsidRPr="00AB0067" w:rsidRDefault="00435D1A" w:rsidP="001C6BE3">
            <w:pPr>
              <w:rPr>
                <w:rFonts w:eastAsia="Calibri"/>
                <w:b/>
                <w:bCs/>
                <w:color w:val="000000" w:themeColor="text1"/>
                <w:u w:val="single"/>
              </w:rPr>
            </w:pPr>
            <w:r w:rsidRPr="00AB0067">
              <w:rPr>
                <w:rFonts w:eastAsia="Calibri"/>
                <w:bCs/>
                <w:color w:val="000000" w:themeColor="text1"/>
              </w:rPr>
              <w:t xml:space="preserve">         </w:t>
            </w:r>
            <w:r w:rsidR="00485A7C" w:rsidRPr="00AB0067">
              <w:rPr>
                <w:rFonts w:eastAsia="Calibri"/>
                <w:bCs/>
                <w:color w:val="000000" w:themeColor="text1"/>
              </w:rPr>
              <w:t xml:space="preserve">             </w:t>
            </w:r>
            <w:r w:rsidRPr="00AB0067">
              <w:rPr>
                <w:rFonts w:eastAsia="Calibri"/>
                <w:bCs/>
                <w:color w:val="000000" w:themeColor="text1"/>
              </w:rPr>
              <w:t xml:space="preserve">                 </w:t>
            </w:r>
            <w:r w:rsidRPr="003C46FF">
              <w:rPr>
                <w:rFonts w:eastAsia="Calibri"/>
                <w:bCs/>
                <w:color w:val="000000" w:themeColor="text1"/>
                <w:u w:val="single"/>
              </w:rPr>
              <w:t xml:space="preserve">Дело </w:t>
            </w:r>
            <w:r w:rsidR="00EF56CE">
              <w:rPr>
                <w:rFonts w:eastAsia="Calibri"/>
                <w:color w:val="000000" w:themeColor="text1"/>
                <w:u w:val="single"/>
              </w:rPr>
              <w:t>№ 30</w:t>
            </w:r>
            <w:r w:rsidR="001C6BE3">
              <w:rPr>
                <w:rFonts w:eastAsia="Calibri"/>
                <w:color w:val="000000" w:themeColor="text1"/>
                <w:u w:val="single"/>
              </w:rPr>
              <w:t>5</w:t>
            </w:r>
            <w:r w:rsidR="000B5210" w:rsidRPr="00AB0067">
              <w:rPr>
                <w:rFonts w:eastAsia="Calibri"/>
                <w:color w:val="000000" w:themeColor="text1"/>
                <w:u w:val="single"/>
              </w:rPr>
              <w:t>/</w:t>
            </w:r>
            <w:r w:rsidR="00554B3A" w:rsidRPr="00AB0067">
              <w:rPr>
                <w:rFonts w:eastAsia="Calibri"/>
                <w:color w:val="000000" w:themeColor="text1"/>
                <w:u w:val="single"/>
              </w:rPr>
              <w:t>2</w:t>
            </w:r>
            <w:r w:rsidR="003C46FF">
              <w:rPr>
                <w:rFonts w:eastAsia="Calibri"/>
                <w:color w:val="000000" w:themeColor="text1"/>
                <w:u w:val="single"/>
              </w:rPr>
              <w:t>1</w:t>
            </w:r>
            <w:r w:rsidR="00485A7C" w:rsidRPr="00AB0067">
              <w:rPr>
                <w:rFonts w:eastAsia="Calibri"/>
                <w:color w:val="000000" w:themeColor="text1"/>
                <w:u w:val="single"/>
              </w:rPr>
              <w:t>-</w:t>
            </w:r>
            <w:r w:rsidR="00554B3A" w:rsidRPr="00AB0067">
              <w:rPr>
                <w:rFonts w:eastAsia="Calibri"/>
                <w:color w:val="000000" w:themeColor="text1"/>
                <w:u w:val="single"/>
              </w:rPr>
              <w:t>02</w:t>
            </w:r>
          </w:p>
        </w:tc>
      </w:tr>
      <w:tr w:rsidR="00717526" w:rsidRPr="00DC60AD" w:rsidTr="00435D1A">
        <w:tc>
          <w:tcPr>
            <w:tcW w:w="1199" w:type="dxa"/>
          </w:tcPr>
          <w:p w:rsidR="00F64381" w:rsidRPr="00DC60AD" w:rsidRDefault="00F64381" w:rsidP="00F64381">
            <w:pPr>
              <w:rPr>
                <w:rFonts w:eastAsia="Calibri"/>
                <w:b/>
                <w:bCs/>
              </w:rPr>
            </w:pPr>
          </w:p>
        </w:tc>
        <w:tc>
          <w:tcPr>
            <w:tcW w:w="1418" w:type="dxa"/>
            <w:gridSpan w:val="4"/>
          </w:tcPr>
          <w:p w:rsidR="00F64381" w:rsidRPr="00DC60AD" w:rsidRDefault="00F64381" w:rsidP="00F64381">
            <w:pPr>
              <w:rPr>
                <w:rFonts w:eastAsia="Calibri"/>
                <w:b/>
                <w:bCs/>
              </w:rPr>
            </w:pPr>
          </w:p>
        </w:tc>
        <w:tc>
          <w:tcPr>
            <w:tcW w:w="838" w:type="dxa"/>
          </w:tcPr>
          <w:p w:rsidR="00F64381" w:rsidRPr="00DC60AD" w:rsidRDefault="00F64381" w:rsidP="00F64381">
            <w:pPr>
              <w:rPr>
                <w:rFonts w:eastAsia="Calibri"/>
                <w:b/>
                <w:bCs/>
              </w:rPr>
            </w:pPr>
          </w:p>
        </w:tc>
        <w:tc>
          <w:tcPr>
            <w:tcW w:w="3577" w:type="dxa"/>
            <w:gridSpan w:val="2"/>
          </w:tcPr>
          <w:p w:rsidR="00F64381" w:rsidRPr="00DC60AD" w:rsidRDefault="00F64381" w:rsidP="006E570D">
            <w:pPr>
              <w:tabs>
                <w:tab w:val="center" w:pos="1805"/>
              </w:tabs>
              <w:jc w:val="center"/>
              <w:rPr>
                <w:rFonts w:eastAsia="Calibri"/>
                <w:bCs/>
              </w:rPr>
            </w:pPr>
          </w:p>
        </w:tc>
        <w:tc>
          <w:tcPr>
            <w:tcW w:w="2891" w:type="dxa"/>
            <w:gridSpan w:val="2"/>
          </w:tcPr>
          <w:p w:rsidR="00F64381" w:rsidRPr="00DC60AD" w:rsidRDefault="00F64381" w:rsidP="00F64381">
            <w:pPr>
              <w:rPr>
                <w:rFonts w:eastAsia="Calibri"/>
                <w:b/>
                <w:bCs/>
              </w:rPr>
            </w:pPr>
          </w:p>
        </w:tc>
      </w:tr>
      <w:tr w:rsidR="0051667D" w:rsidRPr="00DC60AD" w:rsidTr="00435D1A">
        <w:tc>
          <w:tcPr>
            <w:tcW w:w="1985" w:type="dxa"/>
            <w:gridSpan w:val="2"/>
          </w:tcPr>
          <w:p w:rsidR="008273B9" w:rsidRPr="00DC60AD" w:rsidRDefault="001823B7" w:rsidP="00F64381">
            <w:pPr>
              <w:rPr>
                <w:rFonts w:eastAsia="Calibri"/>
                <w:b/>
                <w:bCs/>
              </w:rPr>
            </w:pPr>
            <w:r w:rsidRPr="00DC60AD">
              <w:rPr>
                <w:rFonts w:eastAsia="Calibri"/>
                <w:bCs/>
              </w:rPr>
              <w:t>г. Тирасполь</w:t>
            </w:r>
          </w:p>
        </w:tc>
        <w:tc>
          <w:tcPr>
            <w:tcW w:w="283" w:type="dxa"/>
          </w:tcPr>
          <w:p w:rsidR="008273B9" w:rsidRPr="00DC60AD" w:rsidRDefault="008273B9" w:rsidP="00F64381">
            <w:pPr>
              <w:rPr>
                <w:rFonts w:eastAsia="Calibri"/>
                <w:b/>
                <w:bCs/>
              </w:rPr>
            </w:pPr>
          </w:p>
        </w:tc>
        <w:tc>
          <w:tcPr>
            <w:tcW w:w="284" w:type="dxa"/>
          </w:tcPr>
          <w:p w:rsidR="008273B9" w:rsidRPr="00DC60AD" w:rsidRDefault="008273B9" w:rsidP="006E570D">
            <w:pPr>
              <w:jc w:val="center"/>
              <w:rPr>
                <w:rFonts w:eastAsia="Calibri"/>
                <w:b/>
                <w:bCs/>
              </w:rPr>
            </w:pPr>
          </w:p>
        </w:tc>
        <w:tc>
          <w:tcPr>
            <w:tcW w:w="4587" w:type="dxa"/>
            <w:gridSpan w:val="5"/>
          </w:tcPr>
          <w:p w:rsidR="008273B9" w:rsidRPr="00DC60AD" w:rsidRDefault="008273B9" w:rsidP="006E570D">
            <w:pPr>
              <w:jc w:val="center"/>
              <w:rPr>
                <w:rFonts w:eastAsia="Calibri"/>
                <w:b/>
                <w:bCs/>
              </w:rPr>
            </w:pPr>
          </w:p>
        </w:tc>
        <w:tc>
          <w:tcPr>
            <w:tcW w:w="2784" w:type="dxa"/>
          </w:tcPr>
          <w:p w:rsidR="008273B9" w:rsidRPr="00DC60AD" w:rsidRDefault="008273B9" w:rsidP="00F64381">
            <w:pPr>
              <w:rPr>
                <w:rFonts w:eastAsia="Calibri"/>
                <w:b/>
                <w:bCs/>
              </w:rPr>
            </w:pPr>
          </w:p>
        </w:tc>
      </w:tr>
      <w:tr w:rsidR="00717526" w:rsidRPr="00DC60AD" w:rsidTr="00435D1A">
        <w:tc>
          <w:tcPr>
            <w:tcW w:w="1199" w:type="dxa"/>
          </w:tcPr>
          <w:p w:rsidR="00485A7C" w:rsidRPr="00DC60AD" w:rsidRDefault="00485A7C" w:rsidP="006E570D">
            <w:pPr>
              <w:rPr>
                <w:rFonts w:eastAsia="Calibri"/>
                <w:b/>
                <w:bCs/>
              </w:rPr>
            </w:pPr>
          </w:p>
        </w:tc>
        <w:tc>
          <w:tcPr>
            <w:tcW w:w="1418" w:type="dxa"/>
            <w:gridSpan w:val="4"/>
          </w:tcPr>
          <w:p w:rsidR="008273B9" w:rsidRPr="00DC60AD" w:rsidRDefault="008273B9" w:rsidP="006E570D">
            <w:pPr>
              <w:rPr>
                <w:rFonts w:eastAsia="Calibri"/>
                <w:b/>
                <w:bCs/>
              </w:rPr>
            </w:pPr>
          </w:p>
        </w:tc>
        <w:tc>
          <w:tcPr>
            <w:tcW w:w="838" w:type="dxa"/>
          </w:tcPr>
          <w:p w:rsidR="008273B9" w:rsidRPr="00DC60AD" w:rsidRDefault="008273B9" w:rsidP="006E570D">
            <w:pPr>
              <w:rPr>
                <w:rFonts w:eastAsia="Calibri"/>
                <w:b/>
                <w:bCs/>
              </w:rPr>
            </w:pPr>
          </w:p>
        </w:tc>
        <w:tc>
          <w:tcPr>
            <w:tcW w:w="3577" w:type="dxa"/>
            <w:gridSpan w:val="2"/>
          </w:tcPr>
          <w:p w:rsidR="008273B9" w:rsidRPr="00DC60AD" w:rsidRDefault="008273B9" w:rsidP="006E570D">
            <w:pPr>
              <w:rPr>
                <w:rFonts w:eastAsia="Calibri"/>
                <w:b/>
                <w:bCs/>
              </w:rPr>
            </w:pPr>
          </w:p>
        </w:tc>
        <w:tc>
          <w:tcPr>
            <w:tcW w:w="2891" w:type="dxa"/>
            <w:gridSpan w:val="2"/>
          </w:tcPr>
          <w:p w:rsidR="008273B9" w:rsidRPr="00DC60AD" w:rsidRDefault="008273B9" w:rsidP="006E570D">
            <w:pPr>
              <w:rPr>
                <w:rFonts w:eastAsia="Calibri"/>
                <w:b/>
                <w:bCs/>
              </w:rPr>
            </w:pPr>
          </w:p>
        </w:tc>
      </w:tr>
      <w:tr w:rsidR="0051667D" w:rsidRPr="00DC60AD" w:rsidTr="00435D1A">
        <w:tc>
          <w:tcPr>
            <w:tcW w:w="1199" w:type="dxa"/>
          </w:tcPr>
          <w:p w:rsidR="008273B9" w:rsidRPr="00DC60AD" w:rsidRDefault="008273B9" w:rsidP="000B5210">
            <w:pPr>
              <w:ind w:right="225"/>
              <w:rPr>
                <w:rFonts w:eastAsia="Calibri"/>
                <w:b/>
                <w:bCs/>
              </w:rPr>
            </w:pPr>
          </w:p>
        </w:tc>
        <w:tc>
          <w:tcPr>
            <w:tcW w:w="1418" w:type="dxa"/>
            <w:gridSpan w:val="4"/>
          </w:tcPr>
          <w:p w:rsidR="008273B9" w:rsidRPr="00DC60AD" w:rsidRDefault="008273B9" w:rsidP="000B5210">
            <w:pPr>
              <w:ind w:right="225"/>
              <w:rPr>
                <w:rFonts w:eastAsia="Calibri"/>
                <w:b/>
                <w:bCs/>
              </w:rPr>
            </w:pPr>
          </w:p>
        </w:tc>
        <w:tc>
          <w:tcPr>
            <w:tcW w:w="838" w:type="dxa"/>
          </w:tcPr>
          <w:p w:rsidR="008273B9" w:rsidRPr="00DC60AD" w:rsidRDefault="008273B9" w:rsidP="000B5210">
            <w:pPr>
              <w:ind w:right="225"/>
              <w:rPr>
                <w:rFonts w:eastAsia="Calibri"/>
                <w:b/>
                <w:bCs/>
              </w:rPr>
            </w:pPr>
          </w:p>
        </w:tc>
        <w:tc>
          <w:tcPr>
            <w:tcW w:w="3577" w:type="dxa"/>
            <w:gridSpan w:val="2"/>
          </w:tcPr>
          <w:p w:rsidR="008273B9" w:rsidRPr="00DC60AD" w:rsidRDefault="008273B9" w:rsidP="000B5210">
            <w:pPr>
              <w:ind w:right="225"/>
              <w:rPr>
                <w:rFonts w:eastAsia="Calibri"/>
                <w:b/>
                <w:bCs/>
              </w:rPr>
            </w:pPr>
          </w:p>
        </w:tc>
        <w:tc>
          <w:tcPr>
            <w:tcW w:w="2891" w:type="dxa"/>
            <w:gridSpan w:val="2"/>
          </w:tcPr>
          <w:p w:rsidR="008273B9" w:rsidRPr="00DC60AD" w:rsidRDefault="008273B9" w:rsidP="000B5210">
            <w:pPr>
              <w:ind w:right="225"/>
              <w:rPr>
                <w:rFonts w:eastAsia="Calibri"/>
                <w:b/>
                <w:bCs/>
              </w:rPr>
            </w:pPr>
          </w:p>
        </w:tc>
      </w:tr>
    </w:tbl>
    <w:p w:rsidR="00EF56CE" w:rsidRDefault="000B5210" w:rsidP="00B55791">
      <w:pPr>
        <w:ind w:right="650" w:firstLine="567"/>
        <w:jc w:val="both"/>
      </w:pPr>
      <w:r w:rsidRPr="00DC60AD">
        <w:t xml:space="preserve">Арбитражный суд Приднестровской Молдавской Республики в составе судьи                      </w:t>
      </w:r>
      <w:r w:rsidR="00554B3A" w:rsidRPr="00DC60AD">
        <w:t>Е.В.Качуровск</w:t>
      </w:r>
      <w:r w:rsidR="009B5C25" w:rsidRPr="00DC60AD">
        <w:t>ой</w:t>
      </w:r>
      <w:r w:rsidRPr="00DC60AD">
        <w:t xml:space="preserve">, </w:t>
      </w:r>
      <w:r w:rsidR="006A5E49" w:rsidRPr="00DC60AD">
        <w:t>рассматривая в открытом судебном заседании</w:t>
      </w:r>
      <w:r w:rsidRPr="00DC60AD">
        <w:t xml:space="preserve"> </w:t>
      </w:r>
      <w:r w:rsidR="000B1662" w:rsidRPr="00DC60AD">
        <w:t xml:space="preserve">дело по </w:t>
      </w:r>
      <w:r w:rsidRPr="00DC60AD">
        <w:t>заявлени</w:t>
      </w:r>
      <w:r w:rsidR="000B1662" w:rsidRPr="00DC60AD">
        <w:t>ю</w:t>
      </w:r>
      <w:r w:rsidRPr="00DC60AD">
        <w:t xml:space="preserve"> </w:t>
      </w:r>
      <w:r w:rsidR="003C46FF" w:rsidRPr="003C46FF">
        <w:t xml:space="preserve"> </w:t>
      </w:r>
      <w:r w:rsidR="003C46FF">
        <w:t xml:space="preserve">Налоговой инспекции по </w:t>
      </w:r>
      <w:r w:rsidR="00EF56CE" w:rsidRPr="005C3299">
        <w:t>г.</w:t>
      </w:r>
      <w:r w:rsidR="00EF56CE">
        <w:t xml:space="preserve">Григориополь и Григориопольскому району (г.Григориополь ул.К.Маркса, 146) к индивидуальному предпринимателю  </w:t>
      </w:r>
      <w:r w:rsidR="001C6BE3">
        <w:t>Толмачеву Виктору Николаевичу (г.Григориополь ул.Советская д.49</w:t>
      </w:r>
      <w:r w:rsidR="00EF56CE">
        <w:t>) о взыскании доначисленных налогов, коэффициента инфляции, финансовой санкции,</w:t>
      </w:r>
    </w:p>
    <w:p w:rsidR="00AF04FD" w:rsidRDefault="00EF56CE" w:rsidP="00B55791">
      <w:pPr>
        <w:ind w:right="650" w:firstLine="567"/>
        <w:jc w:val="both"/>
        <w:rPr>
          <w:color w:val="000000" w:themeColor="text1"/>
        </w:rPr>
      </w:pPr>
      <w:r>
        <w:rPr>
          <w:color w:val="000000" w:themeColor="text1"/>
        </w:rPr>
        <w:t xml:space="preserve">с участием </w:t>
      </w:r>
      <w:r w:rsidR="00AE4613" w:rsidRPr="00AE4613">
        <w:rPr>
          <w:color w:val="000000" w:themeColor="text1"/>
        </w:rPr>
        <w:t xml:space="preserve">представителя заявителя </w:t>
      </w:r>
      <w:r>
        <w:rPr>
          <w:color w:val="000000" w:themeColor="text1"/>
        </w:rPr>
        <w:t>Филипенко М.А. по доверенности от 11.01.2021 г. № 01-30/10,</w:t>
      </w:r>
      <w:r w:rsidR="006301E9">
        <w:rPr>
          <w:color w:val="000000" w:themeColor="text1"/>
        </w:rPr>
        <w:t xml:space="preserve"> </w:t>
      </w:r>
      <w:r>
        <w:rPr>
          <w:color w:val="000000" w:themeColor="text1"/>
        </w:rPr>
        <w:t xml:space="preserve"> </w:t>
      </w:r>
    </w:p>
    <w:p w:rsidR="006A5E49" w:rsidRDefault="001C6BE3" w:rsidP="00B55791">
      <w:pPr>
        <w:ind w:right="650" w:firstLine="567"/>
        <w:jc w:val="both"/>
        <w:rPr>
          <w:color w:val="000000" w:themeColor="text1"/>
        </w:rPr>
      </w:pPr>
      <w:r>
        <w:rPr>
          <w:color w:val="000000" w:themeColor="text1"/>
        </w:rPr>
        <w:t>в отсутствие извещенного надлежащим образом о времени и месте рассмотрения дела ИП Толмачева В.Н. (заказное письмо с уведомлением № 2/412 от 28.04.2021 г.),</w:t>
      </w:r>
    </w:p>
    <w:p w:rsidR="0012080B" w:rsidRDefault="0012080B" w:rsidP="00B55791">
      <w:pPr>
        <w:tabs>
          <w:tab w:val="left" w:pos="3667"/>
        </w:tabs>
        <w:ind w:right="650" w:firstLine="567"/>
        <w:jc w:val="both"/>
        <w:rPr>
          <w:b/>
        </w:rPr>
      </w:pPr>
      <w:r w:rsidRPr="00DC60AD">
        <w:tab/>
      </w:r>
      <w:r w:rsidR="00AB0067">
        <w:rPr>
          <w:b/>
        </w:rPr>
        <w:t xml:space="preserve">     </w:t>
      </w:r>
      <w:r w:rsidRPr="00DC60AD">
        <w:rPr>
          <w:b/>
        </w:rPr>
        <w:t>У С Т А Н О В И Л:</w:t>
      </w:r>
    </w:p>
    <w:p w:rsidR="00EF56CE" w:rsidRDefault="00554B3A" w:rsidP="00EF56CE">
      <w:pPr>
        <w:ind w:right="650" w:firstLine="567"/>
        <w:jc w:val="both"/>
      </w:pPr>
      <w:r w:rsidRPr="00DC60AD">
        <w:t xml:space="preserve">НИ по </w:t>
      </w:r>
      <w:r w:rsidR="00EF56CE" w:rsidRPr="005C3299">
        <w:t>г.</w:t>
      </w:r>
      <w:r w:rsidR="00EF56CE">
        <w:t xml:space="preserve">Григориополь и Григориопольскому району </w:t>
      </w:r>
      <w:r w:rsidR="00083CB4" w:rsidRPr="00DC60AD">
        <w:t>обратилась</w:t>
      </w:r>
      <w:r w:rsidR="00083CB4">
        <w:t xml:space="preserve"> в Арбитражный суд Приднестровской Молдавской Республики</w:t>
      </w:r>
      <w:r w:rsidR="00083CB4" w:rsidRPr="00DC60AD">
        <w:t xml:space="preserve"> с заявлением к </w:t>
      </w:r>
      <w:r w:rsidR="00EF56CE">
        <w:t xml:space="preserve">индивидуальному предпринимателю </w:t>
      </w:r>
      <w:r w:rsidR="00AF04FD">
        <w:t>(далее ИП)</w:t>
      </w:r>
      <w:r w:rsidR="00EF56CE">
        <w:t xml:space="preserve"> </w:t>
      </w:r>
      <w:r w:rsidR="001C6BE3">
        <w:t>Толмачеву Виктору Николаевичу</w:t>
      </w:r>
      <w:r w:rsidR="00EF56CE">
        <w:t xml:space="preserve"> о взыскании доначисленных налогов, коэффициента инфляции, финансовой санкции.</w:t>
      </w:r>
    </w:p>
    <w:p w:rsidR="00D23373" w:rsidRPr="00DC60AD" w:rsidRDefault="00554B3A" w:rsidP="00B55791">
      <w:pPr>
        <w:ind w:right="650" w:firstLine="567"/>
        <w:jc w:val="both"/>
      </w:pPr>
      <w:r w:rsidRPr="00DC60AD">
        <w:t xml:space="preserve">Определением суда от </w:t>
      </w:r>
      <w:r w:rsidR="00EF56CE">
        <w:t>27.0</w:t>
      </w:r>
      <w:r w:rsidR="001C6BE3">
        <w:t>4</w:t>
      </w:r>
      <w:r w:rsidR="00EF56CE">
        <w:t>.</w:t>
      </w:r>
      <w:r w:rsidRPr="00DC60AD">
        <w:t>202</w:t>
      </w:r>
      <w:r w:rsidR="00083CB4">
        <w:t>1</w:t>
      </w:r>
      <w:r w:rsidRPr="00DC60AD">
        <w:t xml:space="preserve"> года заявление принято к производству</w:t>
      </w:r>
      <w:r w:rsidR="00E237D1" w:rsidRPr="00DC60AD">
        <w:t>.</w:t>
      </w:r>
    </w:p>
    <w:p w:rsidR="00EF56CE" w:rsidRDefault="00E237D1" w:rsidP="00B55791">
      <w:pPr>
        <w:pStyle w:val="af"/>
        <w:tabs>
          <w:tab w:val="left" w:pos="284"/>
        </w:tabs>
        <w:spacing w:after="0"/>
        <w:ind w:right="650" w:firstLine="567"/>
        <w:jc w:val="both"/>
      </w:pPr>
      <w:r w:rsidRPr="00DC60AD">
        <w:t xml:space="preserve">В </w:t>
      </w:r>
      <w:r w:rsidR="005E30F8">
        <w:t>состоявшем</w:t>
      </w:r>
      <w:r w:rsidR="00083CB4">
        <w:t xml:space="preserve">ся </w:t>
      </w:r>
      <w:r w:rsidR="00EF56CE">
        <w:t>12</w:t>
      </w:r>
      <w:r w:rsidR="00083CB4">
        <w:t>.0</w:t>
      </w:r>
      <w:r w:rsidR="00EF56CE">
        <w:t>5</w:t>
      </w:r>
      <w:r w:rsidR="00083CB4">
        <w:t xml:space="preserve">.2021 г. </w:t>
      </w:r>
      <w:r w:rsidRPr="00DC60AD">
        <w:t>судебно</w:t>
      </w:r>
      <w:r w:rsidR="00EF56CE">
        <w:t>м</w:t>
      </w:r>
      <w:r w:rsidRPr="00DC60AD">
        <w:t xml:space="preserve"> заседани</w:t>
      </w:r>
      <w:r w:rsidR="00EF56CE">
        <w:t>и</w:t>
      </w:r>
      <w:r w:rsidRPr="00DC60AD">
        <w:t xml:space="preserve"> </w:t>
      </w:r>
      <w:r w:rsidR="00EF56CE">
        <w:t xml:space="preserve">были заслушаны пояснения </w:t>
      </w:r>
      <w:r w:rsidR="001C6BE3">
        <w:t>представителя заявителя</w:t>
      </w:r>
      <w:r w:rsidR="00EA6FE5">
        <w:t>.</w:t>
      </w:r>
    </w:p>
    <w:p w:rsidR="001C6BE3" w:rsidRDefault="001C6BE3" w:rsidP="001C6BE3">
      <w:pPr>
        <w:ind w:right="650" w:firstLine="567"/>
        <w:jc w:val="both"/>
        <w:rPr>
          <w:color w:val="000000" w:themeColor="text1"/>
        </w:rPr>
      </w:pPr>
      <w:r>
        <w:rPr>
          <w:color w:val="000000" w:themeColor="text1"/>
        </w:rPr>
        <w:t>ИП Толмачев В.Н.</w:t>
      </w:r>
      <w:r w:rsidR="00EA6FE5">
        <w:rPr>
          <w:color w:val="000000" w:themeColor="text1"/>
        </w:rPr>
        <w:t>,</w:t>
      </w:r>
      <w:r>
        <w:rPr>
          <w:color w:val="000000" w:themeColor="text1"/>
        </w:rPr>
        <w:t xml:space="preserve"> извещенный надлежащим образом о времени и месте рассмотрения дела (заказное письмо с уведомлением № 2/412 от 28.04.2021 г.)</w:t>
      </w:r>
      <w:r w:rsidR="00EA6FE5">
        <w:rPr>
          <w:color w:val="000000" w:themeColor="text1"/>
        </w:rPr>
        <w:t>,</w:t>
      </w:r>
      <w:r>
        <w:rPr>
          <w:color w:val="000000" w:themeColor="text1"/>
        </w:rPr>
        <w:t xml:space="preserve"> в судебное заседание не явился.</w:t>
      </w:r>
    </w:p>
    <w:p w:rsidR="00EF56CE" w:rsidRDefault="00EA6FE5" w:rsidP="005E30F8">
      <w:pPr>
        <w:pStyle w:val="af"/>
        <w:tabs>
          <w:tab w:val="left" w:pos="284"/>
          <w:tab w:val="left" w:pos="9214"/>
          <w:tab w:val="left" w:pos="9356"/>
        </w:tabs>
        <w:spacing w:after="0"/>
        <w:ind w:right="650" w:firstLine="567"/>
        <w:jc w:val="both"/>
      </w:pPr>
      <w:r>
        <w:t>С</w:t>
      </w:r>
      <w:r w:rsidRPr="00DC60AD">
        <w:t>удом установлено</w:t>
      </w:r>
      <w:r w:rsidR="00A6413D" w:rsidRPr="00D1105C">
        <w:t xml:space="preserve">, </w:t>
      </w:r>
      <w:r>
        <w:t xml:space="preserve">что </w:t>
      </w:r>
      <w:r w:rsidR="00A6413D" w:rsidRPr="00D1105C">
        <w:t xml:space="preserve">имеющиеся в материалах дела </w:t>
      </w:r>
      <w:r w:rsidR="00A6413D">
        <w:t xml:space="preserve">документы не содержат сведений, достаточных для всестороннего, полного и объективного рассмотрения дела и вынесения законного решения. </w:t>
      </w:r>
      <w:r>
        <w:t>М</w:t>
      </w:r>
      <w:r w:rsidR="00E237D1" w:rsidRPr="00DC60AD">
        <w:t xml:space="preserve">атериалы </w:t>
      </w:r>
      <w:r w:rsidR="00EF56CE">
        <w:t xml:space="preserve">внепланового </w:t>
      </w:r>
      <w:r w:rsidR="00E237D1" w:rsidRPr="00DC60AD">
        <w:t xml:space="preserve">мероприятия </w:t>
      </w:r>
      <w:r w:rsidR="00EF56CE">
        <w:t xml:space="preserve">по контролю </w:t>
      </w:r>
      <w:r w:rsidR="00E237D1" w:rsidRPr="00DC60AD">
        <w:t xml:space="preserve">в отношении </w:t>
      </w:r>
      <w:r w:rsidR="00EF56CE">
        <w:t xml:space="preserve">ИП </w:t>
      </w:r>
      <w:r>
        <w:t>Толмачева В.Н</w:t>
      </w:r>
      <w:r w:rsidR="00EF56CE">
        <w:t>.</w:t>
      </w:r>
      <w:r w:rsidR="00E237D1" w:rsidRPr="00DC60AD">
        <w:t xml:space="preserve"> заявителем представлены не в полном объеме</w:t>
      </w:r>
      <w:r w:rsidR="007B64FE">
        <w:t>.</w:t>
      </w:r>
    </w:p>
    <w:p w:rsidR="00AB0067" w:rsidRDefault="00EF56CE" w:rsidP="005E30F8">
      <w:pPr>
        <w:pStyle w:val="af"/>
        <w:tabs>
          <w:tab w:val="left" w:pos="284"/>
          <w:tab w:val="left" w:pos="9214"/>
          <w:tab w:val="left" w:pos="9356"/>
        </w:tabs>
        <w:spacing w:after="0"/>
        <w:ind w:right="650" w:firstLine="567"/>
        <w:jc w:val="both"/>
      </w:pPr>
      <w:r>
        <w:t>Так, согласно материалов дела, приказа № 1</w:t>
      </w:r>
      <w:r w:rsidR="00EA6FE5">
        <w:t>22</w:t>
      </w:r>
      <w:r>
        <w:t xml:space="preserve"> от 09.11.2020 г., внеплановое мероприятие по контролю было проведено в соответствии с </w:t>
      </w:r>
      <w:r w:rsidRPr="00DC60AD">
        <w:t>Закон</w:t>
      </w:r>
      <w:r>
        <w:t>ом</w:t>
      </w:r>
      <w:r w:rsidRPr="00DC60AD">
        <w:t xml:space="preserve"> ПМР «О  порядке проведения проверок при осуществлении государственного контроля (надзора)».</w:t>
      </w:r>
      <w:r>
        <w:t xml:space="preserve"> Однако </w:t>
      </w:r>
      <w:r w:rsidR="00B55791">
        <w:t xml:space="preserve">доказательства </w:t>
      </w:r>
      <w:r w:rsidR="00B55791" w:rsidRPr="00DC60AD">
        <w:t xml:space="preserve">направления </w:t>
      </w:r>
      <w:r w:rsidR="002412E1" w:rsidRPr="00DC60AD">
        <w:t xml:space="preserve">в адрес </w:t>
      </w:r>
      <w:r w:rsidR="002412E1">
        <w:t xml:space="preserve">прокурора </w:t>
      </w:r>
      <w:r w:rsidR="00B55791">
        <w:t xml:space="preserve">уведомления о проведения внепланового мероприятия по контролю в соответствии со статьей 7-1 </w:t>
      </w:r>
      <w:r w:rsidR="00B55791" w:rsidRPr="00DC60AD">
        <w:t>Закона ПМР «О  порядке проведения проверок при осуществлении государственного контроля (надзора)»</w:t>
      </w:r>
      <w:r w:rsidR="002412E1">
        <w:t>,</w:t>
      </w:r>
      <w:r>
        <w:t xml:space="preserve"> </w:t>
      </w:r>
      <w:r w:rsidR="002412E1">
        <w:t>суду н</w:t>
      </w:r>
      <w:r w:rsidR="002412E1" w:rsidRPr="00DC60AD">
        <w:t>е представлены</w:t>
      </w:r>
      <w:r w:rsidR="002412E1">
        <w:t xml:space="preserve">. </w:t>
      </w:r>
      <w:r>
        <w:t xml:space="preserve">Имеющаяся в материалах дела не заверенная надлежащим образом копия </w:t>
      </w:r>
      <w:r>
        <w:lastRenderedPageBreak/>
        <w:t xml:space="preserve">уведомления не содержит отметок о ее вручении прокурору. Иной документ, подтверждающий направление (вручение) уведомления прокурору, как это требуется в соответствии со статьей 7-1 </w:t>
      </w:r>
      <w:r w:rsidRPr="00DC60AD">
        <w:t>Закона ПМР «О  порядке проведения проверок при осуществлении государственного контроля (надзора)»</w:t>
      </w:r>
      <w:r>
        <w:t xml:space="preserve">, </w:t>
      </w:r>
      <w:r w:rsidR="002412E1">
        <w:t>в материалах дела отсутствует.</w:t>
      </w:r>
      <w:r>
        <w:t xml:space="preserve"> </w:t>
      </w:r>
    </w:p>
    <w:p w:rsidR="000C3624" w:rsidRDefault="000C3624" w:rsidP="000C3624">
      <w:pPr>
        <w:pStyle w:val="af"/>
        <w:tabs>
          <w:tab w:val="left" w:pos="284"/>
          <w:tab w:val="left" w:pos="9214"/>
          <w:tab w:val="left" w:pos="9356"/>
        </w:tabs>
        <w:spacing w:after="0"/>
        <w:ind w:left="284" w:right="225" w:firstLine="567"/>
        <w:jc w:val="both"/>
      </w:pPr>
      <w:r>
        <w:t>П</w:t>
      </w:r>
      <w:r w:rsidRPr="000C3624">
        <w:t xml:space="preserve">ри этом внеплановые контрольные мероприятия, проводимые с нарушением требований об уведомлении органов прокуратуры, а также результаты таких мероприятий являются недействительными в силу п.13 статьи 7-1 названного Закона. </w:t>
      </w:r>
    </w:p>
    <w:p w:rsidR="00EA6FE5" w:rsidRDefault="00E46A69" w:rsidP="000C3624">
      <w:pPr>
        <w:pStyle w:val="af"/>
        <w:tabs>
          <w:tab w:val="left" w:pos="284"/>
          <w:tab w:val="left" w:pos="9923"/>
        </w:tabs>
        <w:spacing w:after="0"/>
        <w:ind w:left="284" w:right="225" w:firstLine="567"/>
        <w:jc w:val="both"/>
      </w:pPr>
      <w:r>
        <w:t>К</w:t>
      </w:r>
      <w:r w:rsidR="00EF56CE">
        <w:t>роме того, направленн</w:t>
      </w:r>
      <w:r w:rsidR="00EA6FE5">
        <w:t>ая</w:t>
      </w:r>
      <w:r w:rsidR="000C3624">
        <w:t xml:space="preserve"> в Арбитражный суд ПМР</w:t>
      </w:r>
      <w:r w:rsidR="00EF56CE">
        <w:t xml:space="preserve"> посредством факсимильной связи копия патента на занятие предпринимательской деятельностью в 2016 году на имя Врадий Алексе</w:t>
      </w:r>
      <w:r w:rsidR="002412E1">
        <w:t>я</w:t>
      </w:r>
      <w:r w:rsidR="00EF56CE">
        <w:t xml:space="preserve"> Филипповича не заверен</w:t>
      </w:r>
      <w:r w:rsidR="00EA6FE5">
        <w:t>а</w:t>
      </w:r>
      <w:r w:rsidR="00EF56CE">
        <w:t xml:space="preserve"> надлежащим образом, оригинал </w:t>
      </w:r>
      <w:r w:rsidR="00A6413D">
        <w:t>документ</w:t>
      </w:r>
      <w:r w:rsidR="00EA6FE5">
        <w:t>а</w:t>
      </w:r>
      <w:r w:rsidR="00EF56CE">
        <w:t xml:space="preserve"> суду не представлен. </w:t>
      </w:r>
    </w:p>
    <w:p w:rsidR="00F32EB8" w:rsidRDefault="00EA6FE5" w:rsidP="000C3624">
      <w:pPr>
        <w:pStyle w:val="af"/>
        <w:tabs>
          <w:tab w:val="left" w:pos="284"/>
          <w:tab w:val="left" w:pos="9923"/>
        </w:tabs>
        <w:spacing w:after="0"/>
        <w:ind w:left="284" w:right="225" w:firstLine="567"/>
        <w:jc w:val="both"/>
      </w:pPr>
      <w:r>
        <w:t>Документ, послуживший основанием для проведения внепланового мероприятия по контролю (рапорт должностного лица налогового органа от 09.11.2020 г.),</w:t>
      </w:r>
      <w:r w:rsidRPr="002412E1">
        <w:t xml:space="preserve"> </w:t>
      </w:r>
      <w:r>
        <w:t>суду не представлен.</w:t>
      </w:r>
    </w:p>
    <w:p w:rsidR="002679EC" w:rsidRPr="002412E1" w:rsidRDefault="002679EC" w:rsidP="002679EC">
      <w:pPr>
        <w:tabs>
          <w:tab w:val="left" w:pos="9923"/>
        </w:tabs>
        <w:ind w:left="284" w:right="225" w:firstLine="567"/>
        <w:jc w:val="both"/>
      </w:pPr>
      <w:r w:rsidRPr="002412E1">
        <w:t xml:space="preserve">Обязанность доказывания обстоятельств, послуживших основанием для взыскания </w:t>
      </w:r>
      <w:r>
        <w:t xml:space="preserve">обязательных платежей и санкций в силу п.4 ст.130-26 АПК ПМР </w:t>
      </w:r>
      <w:r w:rsidRPr="002412E1">
        <w:t>возлагается на заявителя</w:t>
      </w:r>
      <w:r>
        <w:t>.</w:t>
      </w:r>
      <w:r w:rsidRPr="002412E1">
        <w:t xml:space="preserve"> </w:t>
      </w:r>
    </w:p>
    <w:p w:rsidR="002679EC" w:rsidRPr="00DC60AD" w:rsidRDefault="002679EC" w:rsidP="002679EC">
      <w:pPr>
        <w:tabs>
          <w:tab w:val="left" w:pos="284"/>
          <w:tab w:val="left" w:pos="9923"/>
        </w:tabs>
        <w:ind w:left="284" w:right="225" w:firstLine="567"/>
        <w:jc w:val="both"/>
      </w:pPr>
      <w:r>
        <w:t>С</w:t>
      </w:r>
      <w:r w:rsidRPr="00DC60AD">
        <w:t>огласно п.5 ст.130</w:t>
      </w:r>
      <w:r>
        <w:t>-26</w:t>
      </w:r>
      <w:r w:rsidRPr="00DC60AD">
        <w:t xml:space="preserve"> АПК ПМР,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A6413D" w:rsidRPr="002412E1" w:rsidRDefault="002679EC" w:rsidP="002412E1">
      <w:pPr>
        <w:tabs>
          <w:tab w:val="left" w:pos="9923"/>
        </w:tabs>
        <w:ind w:left="284" w:right="225" w:firstLine="567"/>
        <w:jc w:val="both"/>
      </w:pPr>
      <w:r>
        <w:t xml:space="preserve">Кроме того </w:t>
      </w:r>
      <w:r w:rsidR="00A6413D" w:rsidRPr="00D1105C">
        <w:t>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r w:rsidR="00A6413D">
        <w:t xml:space="preserve">, а также </w:t>
      </w:r>
      <w:r w:rsidR="00A6413D" w:rsidRPr="00951382">
        <w:t xml:space="preserve">вправе </w:t>
      </w:r>
      <w:r w:rsidR="00A6413D" w:rsidRPr="002412E1">
        <w:t>истребовать необходимые доказательства по своей инициативе</w:t>
      </w:r>
      <w:r>
        <w:t xml:space="preserve"> и в соответствии с</w:t>
      </w:r>
      <w:r w:rsidRPr="002679EC">
        <w:t xml:space="preserve"> </w:t>
      </w:r>
      <w:r w:rsidRPr="00D1105C">
        <w:t>п.2 ст.45</w:t>
      </w:r>
      <w:r>
        <w:t>,</w:t>
      </w:r>
      <w:r w:rsidRPr="00D1105C">
        <w:t xml:space="preserve"> </w:t>
      </w:r>
      <w:r w:rsidRPr="00951382">
        <w:t xml:space="preserve">п.3 ст.46 </w:t>
      </w:r>
      <w:r w:rsidRPr="00D1105C">
        <w:t>АПК ПМР</w:t>
      </w:r>
      <w:r w:rsidR="00A6413D" w:rsidRPr="002412E1">
        <w:t xml:space="preserve">.   </w:t>
      </w:r>
    </w:p>
    <w:p w:rsidR="00BA40CE" w:rsidRPr="00DC60AD" w:rsidRDefault="00B74295" w:rsidP="00E46A69">
      <w:pPr>
        <w:tabs>
          <w:tab w:val="left" w:pos="284"/>
          <w:tab w:val="left" w:pos="9923"/>
        </w:tabs>
        <w:ind w:left="284" w:right="225" w:firstLine="567"/>
        <w:jc w:val="both"/>
        <w:rPr>
          <w:color w:val="000000"/>
        </w:rPr>
      </w:pPr>
      <w:r>
        <w:t xml:space="preserve">Учитывая непредставление заявителем документов, необходимых для принятия </w:t>
      </w:r>
      <w:r w:rsidR="00A6413D">
        <w:t xml:space="preserve">судом </w:t>
      </w:r>
      <w:r>
        <w:t>решения, необходимости их истребования</w:t>
      </w:r>
      <w:r w:rsidR="00B55791">
        <w:t xml:space="preserve"> в целях полного, всестороннего и объективного рассмотрения дела</w:t>
      </w:r>
      <w:r w:rsidR="000B1662" w:rsidRPr="00DC60AD">
        <w:t>,</w:t>
      </w:r>
      <w:r w:rsidR="00D23373" w:rsidRPr="00DC60AD">
        <w:t xml:space="preserve"> </w:t>
      </w:r>
      <w:r w:rsidR="001E6220" w:rsidRPr="00DC60AD">
        <w:t xml:space="preserve">рассмотрение дела </w:t>
      </w:r>
      <w:r w:rsidR="00D23373" w:rsidRPr="00DC60AD">
        <w:t xml:space="preserve">по существу в данном судебном заседании невозможно, что в соответствии с пунктом 1 статьи 109 АПК ПМР является основанием для отложения </w:t>
      </w:r>
      <w:r w:rsidR="001E6220" w:rsidRPr="00DC60AD">
        <w:t xml:space="preserve">рассмотрения дела. </w:t>
      </w:r>
    </w:p>
    <w:p w:rsidR="00FC4410" w:rsidRDefault="00AB41C6" w:rsidP="00E46A69">
      <w:pPr>
        <w:tabs>
          <w:tab w:val="left" w:pos="9923"/>
        </w:tabs>
        <w:ind w:left="284" w:right="225" w:firstLine="567"/>
        <w:jc w:val="both"/>
        <w:rPr>
          <w:color w:val="000000"/>
        </w:rPr>
      </w:pPr>
      <w:r>
        <w:rPr>
          <w:color w:val="000000"/>
        </w:rPr>
        <w:t xml:space="preserve">На основании изложенного, </w:t>
      </w:r>
      <w:r w:rsidR="00BF7322" w:rsidRPr="00DC60AD">
        <w:rPr>
          <w:color w:val="000000"/>
        </w:rPr>
        <w:t xml:space="preserve">руководствуясь статьями </w:t>
      </w:r>
      <w:r w:rsidR="00A6413D">
        <w:rPr>
          <w:color w:val="000000"/>
        </w:rPr>
        <w:t xml:space="preserve">45, </w:t>
      </w:r>
      <w:r w:rsidR="00E237D1" w:rsidRPr="00DC60AD">
        <w:rPr>
          <w:color w:val="000000"/>
        </w:rPr>
        <w:t xml:space="preserve">46, </w:t>
      </w:r>
      <w:r w:rsidR="00BF7322" w:rsidRPr="00DC60AD">
        <w:rPr>
          <w:color w:val="000000"/>
        </w:rPr>
        <w:t>109, 128</w:t>
      </w:r>
      <w:r w:rsidR="0020449C" w:rsidRPr="00DC60AD">
        <w:rPr>
          <w:color w:val="000000"/>
        </w:rPr>
        <w:t>,</w:t>
      </w:r>
      <w:r w:rsidR="006B6ED5" w:rsidRPr="00DC60AD">
        <w:rPr>
          <w:color w:val="000000"/>
        </w:rPr>
        <w:t xml:space="preserve"> </w:t>
      </w:r>
      <w:r w:rsidR="00F5624C">
        <w:rPr>
          <w:color w:val="000000"/>
        </w:rPr>
        <w:t>стать</w:t>
      </w:r>
      <w:r w:rsidR="002679EC">
        <w:rPr>
          <w:color w:val="000000"/>
        </w:rPr>
        <w:t>ей</w:t>
      </w:r>
      <w:r w:rsidR="00F5624C">
        <w:rPr>
          <w:color w:val="000000"/>
        </w:rPr>
        <w:t xml:space="preserve"> </w:t>
      </w:r>
      <w:r w:rsidR="0020449C" w:rsidRPr="00DC60AD">
        <w:rPr>
          <w:color w:val="000000"/>
        </w:rPr>
        <w:t xml:space="preserve">130-26 </w:t>
      </w:r>
      <w:r w:rsidR="00BF7322" w:rsidRPr="00DC60AD">
        <w:rPr>
          <w:color w:val="000000"/>
        </w:rPr>
        <w:t xml:space="preserve">Арбитражного процессуального кодекса Приднестровской Молдавской Республики, </w:t>
      </w:r>
      <w:r w:rsidRPr="00DC60AD">
        <w:rPr>
          <w:color w:val="000000"/>
        </w:rPr>
        <w:t>Арбитражный суд Приднестровской Молдавской Республики,</w:t>
      </w:r>
    </w:p>
    <w:p w:rsidR="00AB0067" w:rsidRPr="00DC60AD" w:rsidRDefault="00AB0067" w:rsidP="00B55791">
      <w:pPr>
        <w:tabs>
          <w:tab w:val="left" w:pos="9923"/>
        </w:tabs>
        <w:ind w:left="284" w:right="225" w:firstLine="567"/>
        <w:jc w:val="both"/>
        <w:rPr>
          <w:color w:val="000000"/>
        </w:rPr>
      </w:pPr>
    </w:p>
    <w:p w:rsidR="00BF7322" w:rsidRDefault="00BF7322" w:rsidP="00B55791">
      <w:pPr>
        <w:tabs>
          <w:tab w:val="left" w:pos="9923"/>
        </w:tabs>
        <w:ind w:left="284" w:right="225" w:firstLine="567"/>
        <w:jc w:val="center"/>
        <w:rPr>
          <w:b/>
        </w:rPr>
      </w:pPr>
      <w:r w:rsidRPr="00DC60AD">
        <w:rPr>
          <w:b/>
        </w:rPr>
        <w:t>О П Р Е Д Е Л И Л:</w:t>
      </w:r>
    </w:p>
    <w:p w:rsidR="003F41D3" w:rsidRPr="00DC60AD" w:rsidRDefault="003F41D3" w:rsidP="00B55791">
      <w:pPr>
        <w:tabs>
          <w:tab w:val="left" w:pos="9923"/>
        </w:tabs>
        <w:ind w:left="284" w:right="225" w:firstLine="567"/>
        <w:jc w:val="center"/>
        <w:rPr>
          <w:b/>
        </w:rPr>
      </w:pPr>
    </w:p>
    <w:p w:rsidR="009C73B5" w:rsidRPr="009C73B5" w:rsidRDefault="009C73B5" w:rsidP="009C73B5">
      <w:pPr>
        <w:pStyle w:val="af"/>
        <w:tabs>
          <w:tab w:val="left" w:pos="720"/>
          <w:tab w:val="left" w:pos="9923"/>
        </w:tabs>
        <w:spacing w:after="0"/>
        <w:ind w:left="284" w:right="225" w:firstLine="567"/>
        <w:jc w:val="both"/>
        <w:rPr>
          <w:color w:val="000000" w:themeColor="text1"/>
        </w:rPr>
      </w:pPr>
      <w:r>
        <w:t>1</w:t>
      </w:r>
      <w:r w:rsidRPr="00DC60AD">
        <w:t xml:space="preserve">.Отложить </w:t>
      </w:r>
      <w:r w:rsidR="00022C74" w:rsidRPr="00E87E1C">
        <w:rPr>
          <w:color w:val="000000" w:themeColor="text1"/>
        </w:rPr>
        <w:t xml:space="preserve">рассмотрение дела № </w:t>
      </w:r>
      <w:r w:rsidR="00A6413D">
        <w:rPr>
          <w:color w:val="000000" w:themeColor="text1"/>
        </w:rPr>
        <w:t>30</w:t>
      </w:r>
      <w:r w:rsidR="00EA6FE5">
        <w:rPr>
          <w:color w:val="000000" w:themeColor="text1"/>
        </w:rPr>
        <w:t>5</w:t>
      </w:r>
      <w:r w:rsidR="00022C74" w:rsidRPr="00E87E1C">
        <w:rPr>
          <w:color w:val="000000" w:themeColor="text1"/>
        </w:rPr>
        <w:t>/2</w:t>
      </w:r>
      <w:r w:rsidR="00022C74">
        <w:rPr>
          <w:color w:val="000000" w:themeColor="text1"/>
        </w:rPr>
        <w:t>1</w:t>
      </w:r>
      <w:r w:rsidR="00022C74" w:rsidRPr="00E87E1C">
        <w:rPr>
          <w:color w:val="000000" w:themeColor="text1"/>
        </w:rPr>
        <w:t xml:space="preserve">-02  </w:t>
      </w:r>
      <w:r w:rsidRPr="009C73B5">
        <w:rPr>
          <w:color w:val="000000" w:themeColor="text1"/>
        </w:rPr>
        <w:t xml:space="preserve">на </w:t>
      </w:r>
      <w:r w:rsidRPr="009C73B5">
        <w:rPr>
          <w:b/>
          <w:color w:val="000000" w:themeColor="text1"/>
        </w:rPr>
        <w:t>1</w:t>
      </w:r>
      <w:r w:rsidR="00A6413D">
        <w:rPr>
          <w:b/>
          <w:color w:val="000000" w:themeColor="text1"/>
        </w:rPr>
        <w:t>4.05</w:t>
      </w:r>
      <w:r w:rsidRPr="009C73B5">
        <w:rPr>
          <w:b/>
          <w:color w:val="000000" w:themeColor="text1"/>
        </w:rPr>
        <w:t>.2021</w:t>
      </w:r>
      <w:r w:rsidRPr="009C73B5">
        <w:rPr>
          <w:color w:val="000000" w:themeColor="text1"/>
        </w:rPr>
        <w:t xml:space="preserve"> г. на </w:t>
      </w:r>
      <w:r w:rsidRPr="009C73B5">
        <w:rPr>
          <w:b/>
          <w:color w:val="000000" w:themeColor="text1"/>
        </w:rPr>
        <w:t>1</w:t>
      </w:r>
      <w:r w:rsidR="00A6413D">
        <w:rPr>
          <w:b/>
          <w:color w:val="000000" w:themeColor="text1"/>
        </w:rPr>
        <w:t>0</w:t>
      </w:r>
      <w:r w:rsidRPr="009C73B5">
        <w:rPr>
          <w:b/>
          <w:color w:val="000000" w:themeColor="text1"/>
        </w:rPr>
        <w:t>.</w:t>
      </w:r>
      <w:r w:rsidR="00EA6FE5">
        <w:rPr>
          <w:b/>
          <w:color w:val="000000" w:themeColor="text1"/>
        </w:rPr>
        <w:t>45</w:t>
      </w:r>
      <w:r w:rsidRPr="009C73B5">
        <w:rPr>
          <w:color w:val="000000" w:themeColor="text1"/>
        </w:rPr>
        <w:t>. час. в здании Арбитражного суда ПМР по адресу г. Тирасполь, ул. Ленина, ½, каб. 307.</w:t>
      </w:r>
    </w:p>
    <w:p w:rsidR="002679EC" w:rsidRDefault="009C73B5" w:rsidP="009C73B5">
      <w:pPr>
        <w:pStyle w:val="af"/>
        <w:tabs>
          <w:tab w:val="left" w:pos="720"/>
          <w:tab w:val="left" w:pos="9923"/>
        </w:tabs>
        <w:spacing w:after="0"/>
        <w:ind w:left="284" w:right="225" w:firstLine="567"/>
        <w:jc w:val="both"/>
        <w:rPr>
          <w:b/>
        </w:rPr>
      </w:pPr>
      <w:r>
        <w:t>2</w:t>
      </w:r>
      <w:r w:rsidR="00E237D1" w:rsidRPr="00DC60AD">
        <w:t>.</w:t>
      </w:r>
      <w:r w:rsidR="00A6413D">
        <w:t>Обязать</w:t>
      </w:r>
      <w:r w:rsidR="00E237D1" w:rsidRPr="00DC60AD">
        <w:t xml:space="preserve"> </w:t>
      </w:r>
      <w:r w:rsidR="00AB41C6">
        <w:t>Налогов</w:t>
      </w:r>
      <w:r w:rsidR="00A6413D">
        <w:t>ую</w:t>
      </w:r>
      <w:r w:rsidR="00AB41C6">
        <w:t xml:space="preserve"> инспекции </w:t>
      </w:r>
      <w:r w:rsidR="00A6413D">
        <w:t xml:space="preserve">по </w:t>
      </w:r>
      <w:r w:rsidR="00A6413D" w:rsidRPr="005C3299">
        <w:t>г.</w:t>
      </w:r>
      <w:r w:rsidR="00A6413D">
        <w:t xml:space="preserve">Григориополь и Григориопольскому району представить в судебное заседание </w:t>
      </w:r>
      <w:r w:rsidR="00A6413D" w:rsidRPr="002679EC">
        <w:rPr>
          <w:b/>
        </w:rPr>
        <w:t>14.05.2021 г.</w:t>
      </w:r>
      <w:r w:rsidR="002679EC">
        <w:rPr>
          <w:b/>
        </w:rPr>
        <w:t>:</w:t>
      </w:r>
    </w:p>
    <w:p w:rsidR="002679EC" w:rsidRDefault="002679EC" w:rsidP="009C73B5">
      <w:pPr>
        <w:pStyle w:val="af"/>
        <w:tabs>
          <w:tab w:val="left" w:pos="720"/>
          <w:tab w:val="left" w:pos="9923"/>
        </w:tabs>
        <w:spacing w:after="0"/>
        <w:ind w:left="284" w:right="225" w:firstLine="567"/>
        <w:jc w:val="both"/>
      </w:pPr>
      <w:r>
        <w:t>-</w:t>
      </w:r>
      <w:r w:rsidR="00A6413D">
        <w:t xml:space="preserve"> </w:t>
      </w:r>
      <w:r w:rsidR="00E237D1" w:rsidRPr="00DC60AD">
        <w:t xml:space="preserve">доказательства </w:t>
      </w:r>
      <w:r w:rsidR="005674E4" w:rsidRPr="00DC60AD">
        <w:t>направления</w:t>
      </w:r>
      <w:r>
        <w:t xml:space="preserve">  </w:t>
      </w:r>
      <w:r w:rsidR="005674E4" w:rsidRPr="00DC60AD">
        <w:t xml:space="preserve">в адрес </w:t>
      </w:r>
      <w:r w:rsidR="00B26E4B">
        <w:t>прокурор</w:t>
      </w:r>
      <w:r w:rsidR="00F5624C">
        <w:t>а</w:t>
      </w:r>
      <w:r>
        <w:t xml:space="preserve"> (вручения)</w:t>
      </w:r>
      <w:r w:rsidR="00F5624C">
        <w:t xml:space="preserve"> уведомления о проведения внепланового мероприятия по контролю </w:t>
      </w:r>
      <w:r w:rsidR="00B26E4B">
        <w:t>в соответствии со ст</w:t>
      </w:r>
      <w:r w:rsidR="00AE4613">
        <w:t xml:space="preserve">атьей </w:t>
      </w:r>
      <w:r w:rsidR="000E6831">
        <w:t>7-1</w:t>
      </w:r>
      <w:r w:rsidR="006213D3">
        <w:t xml:space="preserve"> </w:t>
      </w:r>
      <w:r w:rsidR="00E07447" w:rsidRPr="00DC60AD">
        <w:t>Закона ПМР «О  порядке проведения проверок при осуществлении государственного контроля (надзора)»</w:t>
      </w:r>
      <w:r w:rsidR="007920E3">
        <w:t xml:space="preserve">, </w:t>
      </w:r>
    </w:p>
    <w:p w:rsidR="00A6413D" w:rsidRDefault="002679EC" w:rsidP="009C73B5">
      <w:pPr>
        <w:pStyle w:val="af"/>
        <w:tabs>
          <w:tab w:val="left" w:pos="720"/>
          <w:tab w:val="left" w:pos="9923"/>
        </w:tabs>
        <w:spacing w:after="0"/>
        <w:ind w:left="284" w:right="225" w:firstLine="567"/>
        <w:jc w:val="both"/>
      </w:pPr>
      <w:r>
        <w:t>-</w:t>
      </w:r>
      <w:r w:rsidR="007920E3">
        <w:t xml:space="preserve"> </w:t>
      </w:r>
      <w:r w:rsidR="00A6413D">
        <w:t>заверенные надлежащим образом копии</w:t>
      </w:r>
      <w:r w:rsidR="00C922BB">
        <w:t>:</w:t>
      </w:r>
      <w:r w:rsidR="00A6413D">
        <w:t xml:space="preserve"> рапорта от 09.11.2020 г., послужившего основанием для проведения внепланового мероприятия по контролю, патента на имя </w:t>
      </w:r>
      <w:r w:rsidR="00C17E89">
        <w:t>Толмачева Виктора Николаевича</w:t>
      </w:r>
      <w:r w:rsidR="00F93CEA">
        <w:t xml:space="preserve"> </w:t>
      </w:r>
      <w:r w:rsidR="00A6413D">
        <w:t>и оригиналы для обозрения.</w:t>
      </w:r>
    </w:p>
    <w:p w:rsidR="002679EC" w:rsidRDefault="002679EC" w:rsidP="009C73B5">
      <w:pPr>
        <w:pStyle w:val="af"/>
        <w:tabs>
          <w:tab w:val="left" w:pos="720"/>
          <w:tab w:val="left" w:pos="9923"/>
        </w:tabs>
        <w:spacing w:after="0"/>
        <w:ind w:left="284" w:right="225" w:firstLine="567"/>
        <w:jc w:val="both"/>
      </w:pPr>
    </w:p>
    <w:p w:rsidR="00BF7322" w:rsidRDefault="00BF7322" w:rsidP="00B55791">
      <w:pPr>
        <w:tabs>
          <w:tab w:val="left" w:pos="9923"/>
        </w:tabs>
        <w:ind w:left="284" w:right="225" w:firstLine="567"/>
        <w:jc w:val="both"/>
      </w:pPr>
      <w:r w:rsidRPr="00DC60AD">
        <w:t xml:space="preserve">Определение не обжалуется. </w:t>
      </w:r>
    </w:p>
    <w:p w:rsidR="009030D2" w:rsidRPr="00DC60AD" w:rsidRDefault="009030D2" w:rsidP="00B55791">
      <w:pPr>
        <w:tabs>
          <w:tab w:val="left" w:pos="9923"/>
        </w:tabs>
        <w:ind w:left="284" w:right="225" w:firstLine="709"/>
        <w:jc w:val="both"/>
      </w:pPr>
    </w:p>
    <w:p w:rsidR="00BF7322" w:rsidRPr="00DC60AD" w:rsidRDefault="00BF7322" w:rsidP="00B55791">
      <w:pPr>
        <w:tabs>
          <w:tab w:val="left" w:pos="9923"/>
        </w:tabs>
        <w:ind w:left="284" w:right="225" w:firstLine="709"/>
        <w:jc w:val="both"/>
        <w:rPr>
          <w:b/>
        </w:rPr>
      </w:pPr>
    </w:p>
    <w:p w:rsidR="00BF7322" w:rsidRPr="00DC60AD" w:rsidRDefault="00BF7322" w:rsidP="00B55791">
      <w:pPr>
        <w:tabs>
          <w:tab w:val="left" w:pos="9923"/>
        </w:tabs>
        <w:ind w:left="284" w:right="225" w:firstLine="709"/>
        <w:jc w:val="both"/>
        <w:rPr>
          <w:b/>
        </w:rPr>
      </w:pPr>
      <w:r w:rsidRPr="00DC60AD">
        <w:rPr>
          <w:b/>
        </w:rPr>
        <w:t>Судья Арбитражного суда</w:t>
      </w:r>
    </w:p>
    <w:p w:rsidR="00BF7322" w:rsidRDefault="00BF7322" w:rsidP="00B55791">
      <w:pPr>
        <w:tabs>
          <w:tab w:val="left" w:pos="9923"/>
        </w:tabs>
        <w:ind w:left="284" w:right="225" w:firstLine="709"/>
        <w:jc w:val="both"/>
        <w:rPr>
          <w:b/>
        </w:rPr>
      </w:pPr>
      <w:r w:rsidRPr="00DC60AD">
        <w:rPr>
          <w:b/>
        </w:rPr>
        <w:t xml:space="preserve">Приднестровской Молдавской Республики                           </w:t>
      </w:r>
      <w:r w:rsidR="0014165E" w:rsidRPr="00DC60AD">
        <w:rPr>
          <w:b/>
        </w:rPr>
        <w:t xml:space="preserve">    </w:t>
      </w:r>
      <w:r w:rsidRPr="00DC60AD">
        <w:rPr>
          <w:b/>
        </w:rPr>
        <w:t>Е.В.Качуровская</w:t>
      </w:r>
    </w:p>
    <w:p w:rsidR="009C73B5" w:rsidRDefault="009C73B5" w:rsidP="00B55791">
      <w:pPr>
        <w:tabs>
          <w:tab w:val="left" w:pos="9923"/>
        </w:tabs>
        <w:ind w:left="284" w:right="225" w:firstLine="709"/>
        <w:jc w:val="both"/>
        <w:rPr>
          <w:b/>
        </w:rPr>
      </w:pPr>
    </w:p>
    <w:p w:rsidR="009C73B5" w:rsidRPr="009C73B5" w:rsidRDefault="009C73B5">
      <w:pPr>
        <w:tabs>
          <w:tab w:val="left" w:pos="9923"/>
        </w:tabs>
        <w:ind w:left="284" w:right="225" w:firstLine="709"/>
        <w:jc w:val="both"/>
        <w:rPr>
          <w:b/>
        </w:rPr>
      </w:pPr>
    </w:p>
    <w:sectPr w:rsidR="009C73B5" w:rsidRPr="009C73B5" w:rsidSect="005E30F8">
      <w:footerReference w:type="default" r:id="rId9"/>
      <w:pgSz w:w="11906" w:h="16838"/>
      <w:pgMar w:top="993"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4F" w:rsidRDefault="00D2084F" w:rsidP="00747910">
      <w:r>
        <w:separator/>
      </w:r>
    </w:p>
  </w:endnote>
  <w:endnote w:type="continuationSeparator" w:id="1">
    <w:p w:rsidR="00D2084F" w:rsidRDefault="00D2084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750A83">
    <w:pPr>
      <w:pStyle w:val="a7"/>
      <w:jc w:val="right"/>
    </w:pPr>
    <w:fldSimple w:instr=" PAGE   \* MERGEFORMAT ">
      <w:r w:rsidR="00C922BB">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4F" w:rsidRDefault="00D2084F" w:rsidP="00747910">
      <w:r>
        <w:separator/>
      </w:r>
    </w:p>
  </w:footnote>
  <w:footnote w:type="continuationSeparator" w:id="1">
    <w:p w:rsidR="00D2084F" w:rsidRDefault="00D2084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0A727E"/>
    <w:multiLevelType w:val="hybridMultilevel"/>
    <w:tmpl w:val="CD9A0CEA"/>
    <w:lvl w:ilvl="0" w:tplc="F4142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9"/>
  <w:noPunctuationKerning/>
  <w:characterSpacingControl w:val="doNotCompress"/>
  <w:hdrShapeDefaults>
    <o:shapedefaults v:ext="edit" spidmax="43010"/>
  </w:hdrShapeDefaults>
  <w:footnotePr>
    <w:footnote w:id="0"/>
    <w:footnote w:id="1"/>
  </w:footnotePr>
  <w:endnotePr>
    <w:endnote w:id="0"/>
    <w:endnote w:id="1"/>
  </w:endnotePr>
  <w:compat/>
  <w:rsids>
    <w:rsidRoot w:val="000C4195"/>
    <w:rsid w:val="00001DBA"/>
    <w:rsid w:val="000126C2"/>
    <w:rsid w:val="00022C74"/>
    <w:rsid w:val="000400F3"/>
    <w:rsid w:val="00080B6B"/>
    <w:rsid w:val="00081B5A"/>
    <w:rsid w:val="00083CB4"/>
    <w:rsid w:val="00084DD1"/>
    <w:rsid w:val="00085128"/>
    <w:rsid w:val="000B1662"/>
    <w:rsid w:val="000B5210"/>
    <w:rsid w:val="000B5F3B"/>
    <w:rsid w:val="000C3624"/>
    <w:rsid w:val="000C4195"/>
    <w:rsid w:val="000C512D"/>
    <w:rsid w:val="000C64A5"/>
    <w:rsid w:val="000E2672"/>
    <w:rsid w:val="000E5906"/>
    <w:rsid w:val="000E6831"/>
    <w:rsid w:val="000F183A"/>
    <w:rsid w:val="000F5395"/>
    <w:rsid w:val="00106F3D"/>
    <w:rsid w:val="0012080B"/>
    <w:rsid w:val="0013556F"/>
    <w:rsid w:val="0014165E"/>
    <w:rsid w:val="00153C8D"/>
    <w:rsid w:val="00165B73"/>
    <w:rsid w:val="001774C6"/>
    <w:rsid w:val="001823B7"/>
    <w:rsid w:val="001979FD"/>
    <w:rsid w:val="001A48C1"/>
    <w:rsid w:val="001B62EA"/>
    <w:rsid w:val="001C1B4F"/>
    <w:rsid w:val="001C6BE3"/>
    <w:rsid w:val="001D3D23"/>
    <w:rsid w:val="001E45FA"/>
    <w:rsid w:val="001E6220"/>
    <w:rsid w:val="00201526"/>
    <w:rsid w:val="0020449C"/>
    <w:rsid w:val="00205658"/>
    <w:rsid w:val="00212E13"/>
    <w:rsid w:val="00227353"/>
    <w:rsid w:val="002412E1"/>
    <w:rsid w:val="002431E5"/>
    <w:rsid w:val="0026059C"/>
    <w:rsid w:val="002679EC"/>
    <w:rsid w:val="00270CED"/>
    <w:rsid w:val="00273695"/>
    <w:rsid w:val="002828CA"/>
    <w:rsid w:val="00292935"/>
    <w:rsid w:val="002935E2"/>
    <w:rsid w:val="002A1786"/>
    <w:rsid w:val="002D2926"/>
    <w:rsid w:val="002E0357"/>
    <w:rsid w:val="002E193F"/>
    <w:rsid w:val="002F0A0D"/>
    <w:rsid w:val="00303D72"/>
    <w:rsid w:val="00325520"/>
    <w:rsid w:val="00330D72"/>
    <w:rsid w:val="003331A5"/>
    <w:rsid w:val="00340CE8"/>
    <w:rsid w:val="00340F84"/>
    <w:rsid w:val="00347540"/>
    <w:rsid w:val="003558DC"/>
    <w:rsid w:val="00365A17"/>
    <w:rsid w:val="00367F3A"/>
    <w:rsid w:val="00381CF3"/>
    <w:rsid w:val="003837F4"/>
    <w:rsid w:val="003A07DB"/>
    <w:rsid w:val="003A617A"/>
    <w:rsid w:val="003B6264"/>
    <w:rsid w:val="003C46FF"/>
    <w:rsid w:val="003F41D3"/>
    <w:rsid w:val="00424065"/>
    <w:rsid w:val="00435D1A"/>
    <w:rsid w:val="00444EB1"/>
    <w:rsid w:val="00474C10"/>
    <w:rsid w:val="00485A7C"/>
    <w:rsid w:val="004A01C7"/>
    <w:rsid w:val="004B0F41"/>
    <w:rsid w:val="004C56EA"/>
    <w:rsid w:val="004C701C"/>
    <w:rsid w:val="004F593F"/>
    <w:rsid w:val="004F7B6D"/>
    <w:rsid w:val="0051667D"/>
    <w:rsid w:val="00531BFC"/>
    <w:rsid w:val="00533BE1"/>
    <w:rsid w:val="005408AB"/>
    <w:rsid w:val="00554B3A"/>
    <w:rsid w:val="005674E4"/>
    <w:rsid w:val="005847FF"/>
    <w:rsid w:val="00594F22"/>
    <w:rsid w:val="005A6736"/>
    <w:rsid w:val="005B1992"/>
    <w:rsid w:val="005E30F8"/>
    <w:rsid w:val="00605EA7"/>
    <w:rsid w:val="0061269A"/>
    <w:rsid w:val="00612F4D"/>
    <w:rsid w:val="006164ED"/>
    <w:rsid w:val="006213D3"/>
    <w:rsid w:val="006301E9"/>
    <w:rsid w:val="00643589"/>
    <w:rsid w:val="006478E4"/>
    <w:rsid w:val="0065172A"/>
    <w:rsid w:val="006604D8"/>
    <w:rsid w:val="00660A60"/>
    <w:rsid w:val="00694E57"/>
    <w:rsid w:val="006976EB"/>
    <w:rsid w:val="006A5E49"/>
    <w:rsid w:val="006B6ED5"/>
    <w:rsid w:val="006C6D2B"/>
    <w:rsid w:val="006D4D18"/>
    <w:rsid w:val="006E570D"/>
    <w:rsid w:val="006F1DF0"/>
    <w:rsid w:val="00710036"/>
    <w:rsid w:val="00715D3D"/>
    <w:rsid w:val="00717526"/>
    <w:rsid w:val="007220AB"/>
    <w:rsid w:val="007326A8"/>
    <w:rsid w:val="00747910"/>
    <w:rsid w:val="00750035"/>
    <w:rsid w:val="0075091C"/>
    <w:rsid w:val="00750A83"/>
    <w:rsid w:val="00782F56"/>
    <w:rsid w:val="00791858"/>
    <w:rsid w:val="007920E3"/>
    <w:rsid w:val="007A51C3"/>
    <w:rsid w:val="007B056A"/>
    <w:rsid w:val="007B64FE"/>
    <w:rsid w:val="007C124E"/>
    <w:rsid w:val="007C46FF"/>
    <w:rsid w:val="007E3DE0"/>
    <w:rsid w:val="007F5D91"/>
    <w:rsid w:val="007F6115"/>
    <w:rsid w:val="00804CD8"/>
    <w:rsid w:val="00813A13"/>
    <w:rsid w:val="00821468"/>
    <w:rsid w:val="008273B9"/>
    <w:rsid w:val="00833454"/>
    <w:rsid w:val="008452B7"/>
    <w:rsid w:val="0085504A"/>
    <w:rsid w:val="008A11D6"/>
    <w:rsid w:val="008B03A2"/>
    <w:rsid w:val="008C4695"/>
    <w:rsid w:val="008D34DD"/>
    <w:rsid w:val="008E51C4"/>
    <w:rsid w:val="008F60C5"/>
    <w:rsid w:val="008F64F3"/>
    <w:rsid w:val="0090045E"/>
    <w:rsid w:val="00900716"/>
    <w:rsid w:val="009030D2"/>
    <w:rsid w:val="00903238"/>
    <w:rsid w:val="00904994"/>
    <w:rsid w:val="00917458"/>
    <w:rsid w:val="00926900"/>
    <w:rsid w:val="00976BD3"/>
    <w:rsid w:val="00991CBB"/>
    <w:rsid w:val="00997222"/>
    <w:rsid w:val="009977D8"/>
    <w:rsid w:val="009B1FD7"/>
    <w:rsid w:val="009B5C25"/>
    <w:rsid w:val="009B61B4"/>
    <w:rsid w:val="009C73B5"/>
    <w:rsid w:val="009D0976"/>
    <w:rsid w:val="009D45B7"/>
    <w:rsid w:val="009F37CE"/>
    <w:rsid w:val="00A032B6"/>
    <w:rsid w:val="00A246E5"/>
    <w:rsid w:val="00A33535"/>
    <w:rsid w:val="00A42F10"/>
    <w:rsid w:val="00A4444C"/>
    <w:rsid w:val="00A45828"/>
    <w:rsid w:val="00A6413D"/>
    <w:rsid w:val="00A654E1"/>
    <w:rsid w:val="00A83FFC"/>
    <w:rsid w:val="00AB0067"/>
    <w:rsid w:val="00AB326C"/>
    <w:rsid w:val="00AB41C6"/>
    <w:rsid w:val="00AB632B"/>
    <w:rsid w:val="00AC58DE"/>
    <w:rsid w:val="00AC6E73"/>
    <w:rsid w:val="00AE1E59"/>
    <w:rsid w:val="00AE4613"/>
    <w:rsid w:val="00AE51C6"/>
    <w:rsid w:val="00AF04FD"/>
    <w:rsid w:val="00AF591D"/>
    <w:rsid w:val="00B07D65"/>
    <w:rsid w:val="00B10737"/>
    <w:rsid w:val="00B26E4B"/>
    <w:rsid w:val="00B53DF1"/>
    <w:rsid w:val="00B55791"/>
    <w:rsid w:val="00B74295"/>
    <w:rsid w:val="00B865E0"/>
    <w:rsid w:val="00BA40CE"/>
    <w:rsid w:val="00BB5A3D"/>
    <w:rsid w:val="00BE7BA6"/>
    <w:rsid w:val="00BF7322"/>
    <w:rsid w:val="00C17E89"/>
    <w:rsid w:val="00C3734A"/>
    <w:rsid w:val="00C43442"/>
    <w:rsid w:val="00C4443F"/>
    <w:rsid w:val="00C4650F"/>
    <w:rsid w:val="00C502E5"/>
    <w:rsid w:val="00C518EB"/>
    <w:rsid w:val="00C77370"/>
    <w:rsid w:val="00C849F3"/>
    <w:rsid w:val="00C922BB"/>
    <w:rsid w:val="00CA1791"/>
    <w:rsid w:val="00CC555F"/>
    <w:rsid w:val="00D2084F"/>
    <w:rsid w:val="00D23373"/>
    <w:rsid w:val="00D513ED"/>
    <w:rsid w:val="00D65134"/>
    <w:rsid w:val="00D726D4"/>
    <w:rsid w:val="00D90A20"/>
    <w:rsid w:val="00D96E34"/>
    <w:rsid w:val="00DA6EC0"/>
    <w:rsid w:val="00DC60AD"/>
    <w:rsid w:val="00DF3707"/>
    <w:rsid w:val="00E07447"/>
    <w:rsid w:val="00E237D1"/>
    <w:rsid w:val="00E265BC"/>
    <w:rsid w:val="00E267AF"/>
    <w:rsid w:val="00E37C05"/>
    <w:rsid w:val="00E37FF1"/>
    <w:rsid w:val="00E46A69"/>
    <w:rsid w:val="00E47763"/>
    <w:rsid w:val="00E6678D"/>
    <w:rsid w:val="00E67E5E"/>
    <w:rsid w:val="00E715EC"/>
    <w:rsid w:val="00E76C3A"/>
    <w:rsid w:val="00E87E1C"/>
    <w:rsid w:val="00E90DB1"/>
    <w:rsid w:val="00E92C98"/>
    <w:rsid w:val="00E975E9"/>
    <w:rsid w:val="00EA136C"/>
    <w:rsid w:val="00EA6FE5"/>
    <w:rsid w:val="00EC4360"/>
    <w:rsid w:val="00ED67B4"/>
    <w:rsid w:val="00EF56CE"/>
    <w:rsid w:val="00F0571D"/>
    <w:rsid w:val="00F16008"/>
    <w:rsid w:val="00F2401C"/>
    <w:rsid w:val="00F253A2"/>
    <w:rsid w:val="00F32EB8"/>
    <w:rsid w:val="00F354AA"/>
    <w:rsid w:val="00F5624C"/>
    <w:rsid w:val="00F64381"/>
    <w:rsid w:val="00F72C4D"/>
    <w:rsid w:val="00F93CEA"/>
    <w:rsid w:val="00FA6E55"/>
    <w:rsid w:val="00FB599A"/>
    <w:rsid w:val="00FC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paragraph" w:styleId="af">
    <w:name w:val="Body Text"/>
    <w:basedOn w:val="a"/>
    <w:link w:val="af0"/>
    <w:rsid w:val="00E237D1"/>
    <w:pPr>
      <w:spacing w:after="120"/>
    </w:pPr>
  </w:style>
  <w:style w:type="character" w:customStyle="1" w:styleId="af0">
    <w:name w:val="Основной текст Знак"/>
    <w:basedOn w:val="a0"/>
    <w:link w:val="af"/>
    <w:rsid w:val="00E237D1"/>
    <w:rPr>
      <w:sz w:val="24"/>
      <w:szCs w:val="24"/>
    </w:rPr>
  </w:style>
</w:styles>
</file>

<file path=word/webSettings.xml><?xml version="1.0" encoding="utf-8"?>
<w:webSettings xmlns:r="http://schemas.openxmlformats.org/officeDocument/2006/relationships" xmlns:w="http://schemas.openxmlformats.org/wordprocessingml/2006/main">
  <w:divs>
    <w:div w:id="9005687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1D4C-91FF-4E30-95A1-41B4A832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69</cp:revision>
  <cp:lastPrinted>2021-05-12T13:16:00Z</cp:lastPrinted>
  <dcterms:created xsi:type="dcterms:W3CDTF">2020-02-10T08:59:00Z</dcterms:created>
  <dcterms:modified xsi:type="dcterms:W3CDTF">2021-05-12T13:18:00Z</dcterms:modified>
</cp:coreProperties>
</file>