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34130A" w:rsidTr="002D2926">
        <w:trPr>
          <w:trHeight w:val="259"/>
        </w:trPr>
        <w:tc>
          <w:tcPr>
            <w:tcW w:w="3969" w:type="dxa"/>
          </w:tcPr>
          <w:p w:rsidR="00F253A2" w:rsidRPr="001661C3" w:rsidRDefault="00F253A2" w:rsidP="001A48C1">
            <w:pPr>
              <w:rPr>
                <w:rFonts w:eastAsia="Calibri"/>
                <w:bCs/>
                <w:sz w:val="20"/>
                <w:szCs w:val="20"/>
              </w:rPr>
            </w:pPr>
            <w:r w:rsidRPr="001661C3">
              <w:rPr>
                <w:rFonts w:eastAsia="Calibri"/>
                <w:sz w:val="20"/>
                <w:szCs w:val="20"/>
              </w:rPr>
              <w:t xml:space="preserve">исх. № </w:t>
            </w:r>
            <w:r w:rsidRPr="001661C3">
              <w:rPr>
                <w:rFonts w:eastAsia="Calibri"/>
                <w:bCs/>
                <w:sz w:val="20"/>
                <w:szCs w:val="20"/>
              </w:rPr>
              <w:t>______________________</w:t>
            </w:r>
          </w:p>
        </w:tc>
      </w:tr>
      <w:tr w:rsidR="00F253A2" w:rsidRPr="0034130A" w:rsidTr="002D2926">
        <w:tc>
          <w:tcPr>
            <w:tcW w:w="3969" w:type="dxa"/>
          </w:tcPr>
          <w:p w:rsidR="00F253A2" w:rsidRPr="001661C3" w:rsidRDefault="002431E5" w:rsidP="001A48C1">
            <w:pPr>
              <w:rPr>
                <w:rFonts w:eastAsia="Calibri"/>
                <w:bCs/>
                <w:sz w:val="20"/>
                <w:szCs w:val="20"/>
              </w:rPr>
            </w:pPr>
            <w:r w:rsidRPr="001661C3">
              <w:rPr>
                <w:rFonts w:eastAsia="Calibri"/>
                <w:bCs/>
                <w:sz w:val="20"/>
                <w:szCs w:val="20"/>
              </w:rPr>
              <w:t xml:space="preserve">   </w:t>
            </w:r>
          </w:p>
        </w:tc>
      </w:tr>
      <w:tr w:rsidR="00F253A2" w:rsidRPr="0034130A" w:rsidTr="002D2926">
        <w:tc>
          <w:tcPr>
            <w:tcW w:w="3969" w:type="dxa"/>
          </w:tcPr>
          <w:p w:rsidR="00F253A2" w:rsidRPr="001661C3" w:rsidRDefault="00F253A2" w:rsidP="001A48C1">
            <w:pPr>
              <w:rPr>
                <w:rFonts w:eastAsia="Calibri"/>
                <w:b/>
                <w:bCs/>
                <w:sz w:val="20"/>
                <w:szCs w:val="20"/>
              </w:rPr>
            </w:pPr>
            <w:r w:rsidRPr="001661C3">
              <w:rPr>
                <w:rFonts w:eastAsia="Calibri"/>
                <w:bCs/>
                <w:sz w:val="20"/>
                <w:szCs w:val="20"/>
              </w:rPr>
              <w:t xml:space="preserve">от </w:t>
            </w:r>
            <w:r w:rsidRPr="001661C3">
              <w:rPr>
                <w:rFonts w:eastAsia="Calibri"/>
                <w:sz w:val="20"/>
                <w:szCs w:val="20"/>
              </w:rPr>
              <w:t>«</w:t>
            </w:r>
            <w:r w:rsidRPr="001661C3">
              <w:rPr>
                <w:rFonts w:eastAsia="Calibri"/>
                <w:sz w:val="20"/>
                <w:szCs w:val="20"/>
                <w:lang w:val="en-US"/>
              </w:rPr>
              <w:t>___</w:t>
            </w:r>
            <w:r w:rsidRPr="001661C3">
              <w:rPr>
                <w:rFonts w:eastAsia="Calibri"/>
                <w:sz w:val="20"/>
                <w:szCs w:val="20"/>
              </w:rPr>
              <w:t>»</w:t>
            </w:r>
            <w:r w:rsidRPr="001661C3">
              <w:rPr>
                <w:rFonts w:eastAsia="Calibri"/>
                <w:b/>
                <w:bCs/>
                <w:sz w:val="20"/>
                <w:szCs w:val="20"/>
              </w:rPr>
              <w:t xml:space="preserve">_____________ </w:t>
            </w:r>
            <w:r w:rsidRPr="001661C3">
              <w:rPr>
                <w:rFonts w:eastAsia="Calibri"/>
                <w:bCs/>
                <w:sz w:val="20"/>
                <w:szCs w:val="20"/>
              </w:rPr>
              <w:t>20____г.</w:t>
            </w:r>
          </w:p>
        </w:tc>
      </w:tr>
    </w:tbl>
    <w:p w:rsidR="00C3734A" w:rsidRPr="0034130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34130A" w:rsidTr="00C3734A">
        <w:trPr>
          <w:trHeight w:val="342"/>
        </w:trPr>
        <w:tc>
          <w:tcPr>
            <w:tcW w:w="3888" w:type="dxa"/>
            <w:shd w:val="clear" w:color="auto" w:fill="auto"/>
          </w:tcPr>
          <w:p w:rsidR="002431E5" w:rsidRPr="0034130A" w:rsidRDefault="002431E5" w:rsidP="00C3734A">
            <w:pPr>
              <w:jc w:val="right"/>
              <w:rPr>
                <w:rFonts w:eastAsia="Calibri"/>
                <w:color w:val="000000"/>
              </w:rPr>
            </w:pPr>
          </w:p>
        </w:tc>
      </w:tr>
    </w:tbl>
    <w:p w:rsidR="00F64381" w:rsidRPr="0034130A" w:rsidRDefault="002F40AF"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proofErr w:type="gramStart"/>
      <w:r w:rsidRPr="0034130A">
        <w:t>.Т</w:t>
      </w:r>
      <w:proofErr w:type="gramEnd"/>
      <w:r w:rsidRPr="0034130A">
        <w:t>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proofErr w:type="spellStart"/>
      <w:r w:rsidR="002D2926" w:rsidRPr="0034130A">
        <w:t>www</w:t>
      </w:r>
      <w:proofErr w:type="spellEnd"/>
      <w:r w:rsidR="002D2926" w:rsidRPr="0034130A">
        <w:t>.</w:t>
      </w:r>
      <w:proofErr w:type="spellStart"/>
      <w:r w:rsidR="002D2926" w:rsidRPr="0034130A">
        <w:rPr>
          <w:lang w:val="en-US"/>
        </w:rPr>
        <w:t>arbitr</w:t>
      </w:r>
      <w:proofErr w:type="spellEnd"/>
      <w:r w:rsidR="00444EB1" w:rsidRPr="0034130A">
        <w:t>.</w:t>
      </w:r>
      <w:proofErr w:type="spellStart"/>
      <w:r w:rsidR="00444EB1" w:rsidRPr="0034130A">
        <w:t>gospmr</w:t>
      </w:r>
      <w:proofErr w:type="spellEnd"/>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3E3FA7"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 xml:space="preserve">О </w:t>
      </w:r>
      <w:proofErr w:type="gramStart"/>
      <w:r w:rsidRPr="0034130A">
        <w:rPr>
          <w:b/>
        </w:rPr>
        <w:t>П</w:t>
      </w:r>
      <w:proofErr w:type="gramEnd"/>
      <w:r w:rsidRPr="0034130A">
        <w:rPr>
          <w:b/>
        </w:rPr>
        <w:t xml:space="preserve"> Р Е Д Е Л Е Н И Е</w:t>
      </w:r>
    </w:p>
    <w:p w:rsidR="0027719C" w:rsidRDefault="0027719C" w:rsidP="00597E1D">
      <w:pPr>
        <w:tabs>
          <w:tab w:val="left" w:pos="4293"/>
        </w:tabs>
        <w:jc w:val="center"/>
        <w:rPr>
          <w:b/>
        </w:rPr>
      </w:pPr>
      <w:r>
        <w:rPr>
          <w:b/>
        </w:rPr>
        <w:t>о привлечении к участию в деле и</w:t>
      </w:r>
    </w:p>
    <w:p w:rsidR="00597E1D" w:rsidRPr="0034130A" w:rsidRDefault="0027719C" w:rsidP="00597E1D">
      <w:pPr>
        <w:tabs>
          <w:tab w:val="left" w:pos="4293"/>
        </w:tabs>
        <w:jc w:val="center"/>
        <w:rPr>
          <w:b/>
        </w:rPr>
      </w:pPr>
      <w:r>
        <w:rPr>
          <w:b/>
        </w:rPr>
        <w:t>о</w:t>
      </w:r>
      <w:r w:rsidR="00597E1D" w:rsidRPr="0034130A">
        <w:rPr>
          <w:b/>
        </w:rPr>
        <w:t>б отложении рассмотрения дела</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61C3" w:rsidRDefault="00435D1A" w:rsidP="00D82B5F">
            <w:pPr>
              <w:rPr>
                <w:rFonts w:eastAsia="Calibri"/>
                <w:bCs/>
                <w:sz w:val="20"/>
                <w:szCs w:val="20"/>
              </w:rPr>
            </w:pPr>
            <w:r w:rsidRPr="001661C3">
              <w:rPr>
                <w:rFonts w:eastAsia="Calibri"/>
                <w:sz w:val="20"/>
                <w:szCs w:val="20"/>
              </w:rPr>
              <w:t>«</w:t>
            </w:r>
            <w:r w:rsidR="00C25D86" w:rsidRPr="001661C3">
              <w:rPr>
                <w:rFonts w:eastAsia="Calibri"/>
                <w:sz w:val="20"/>
                <w:szCs w:val="20"/>
                <w:u w:val="single"/>
              </w:rPr>
              <w:t xml:space="preserve">   </w:t>
            </w:r>
            <w:r w:rsidR="00DA26A4">
              <w:rPr>
                <w:rFonts w:eastAsia="Calibri"/>
                <w:sz w:val="20"/>
                <w:szCs w:val="20"/>
                <w:u w:val="single"/>
              </w:rPr>
              <w:t>0</w:t>
            </w:r>
            <w:r w:rsidR="00D82B5F">
              <w:rPr>
                <w:rFonts w:eastAsia="Calibri"/>
                <w:sz w:val="20"/>
                <w:szCs w:val="20"/>
                <w:u w:val="single"/>
              </w:rPr>
              <w:t>6</w:t>
            </w:r>
            <w:r w:rsidR="00C25D86" w:rsidRPr="001661C3">
              <w:rPr>
                <w:rFonts w:eastAsia="Calibri"/>
                <w:sz w:val="20"/>
                <w:szCs w:val="20"/>
                <w:u w:val="single"/>
              </w:rPr>
              <w:t xml:space="preserve">  </w:t>
            </w:r>
            <w:r w:rsidRPr="001661C3">
              <w:rPr>
                <w:rFonts w:eastAsia="Calibri"/>
                <w:sz w:val="20"/>
                <w:szCs w:val="20"/>
              </w:rPr>
              <w:t>»</w:t>
            </w:r>
            <w:r w:rsidR="00C25D86" w:rsidRPr="001661C3">
              <w:rPr>
                <w:rFonts w:eastAsia="Calibri"/>
                <w:sz w:val="20"/>
                <w:szCs w:val="20"/>
                <w:u w:val="single"/>
              </w:rPr>
              <w:t xml:space="preserve">    </w:t>
            </w:r>
            <w:r w:rsidR="00D82B5F">
              <w:rPr>
                <w:rFonts w:eastAsia="Calibri"/>
                <w:sz w:val="20"/>
                <w:szCs w:val="20"/>
                <w:u w:val="single"/>
              </w:rPr>
              <w:t>мая</w:t>
            </w:r>
            <w:r w:rsidR="00C25D86" w:rsidRPr="001661C3">
              <w:rPr>
                <w:rFonts w:eastAsia="Calibri"/>
                <w:sz w:val="20"/>
                <w:szCs w:val="20"/>
                <w:u w:val="single"/>
              </w:rPr>
              <w:t xml:space="preserve">      20</w:t>
            </w:r>
            <w:r w:rsidR="00DA26A4">
              <w:rPr>
                <w:rFonts w:eastAsia="Calibri"/>
                <w:sz w:val="20"/>
                <w:szCs w:val="20"/>
                <w:u w:val="single"/>
              </w:rPr>
              <w:t xml:space="preserve"> 21 года</w:t>
            </w:r>
          </w:p>
        </w:tc>
        <w:tc>
          <w:tcPr>
            <w:tcW w:w="4971" w:type="dxa"/>
            <w:gridSpan w:val="3"/>
          </w:tcPr>
          <w:p w:rsidR="00435D1A" w:rsidRPr="004734FB" w:rsidRDefault="00435D1A" w:rsidP="001E6BD4">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w:t>
            </w:r>
            <w:r w:rsidR="009D3F25">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D82B5F">
              <w:rPr>
                <w:rFonts w:eastAsia="Calibri"/>
                <w:sz w:val="20"/>
                <w:szCs w:val="20"/>
                <w:u w:val="single"/>
              </w:rPr>
              <w:t>236</w:t>
            </w:r>
            <w:r w:rsidR="00C25D86" w:rsidRPr="004734FB">
              <w:rPr>
                <w:rFonts w:eastAsia="Calibri"/>
                <w:sz w:val="20"/>
                <w:szCs w:val="20"/>
                <w:u w:val="single"/>
              </w:rPr>
              <w:t>/</w:t>
            </w:r>
            <w:r w:rsidR="00DA26A4">
              <w:rPr>
                <w:rFonts w:eastAsia="Calibri"/>
                <w:sz w:val="20"/>
                <w:szCs w:val="20"/>
                <w:u w:val="single"/>
              </w:rPr>
              <w:t>21</w:t>
            </w:r>
            <w:r w:rsidR="00C25D86" w:rsidRPr="004734FB">
              <w:rPr>
                <w:rFonts w:eastAsia="Calibri"/>
                <w:sz w:val="20"/>
                <w:szCs w:val="20"/>
                <w:u w:val="single"/>
              </w:rPr>
              <w:t xml:space="preserve">-06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34130A" w:rsidRDefault="00597E1D" w:rsidP="00597E1D">
      <w:pPr>
        <w:pStyle w:val="ConsPlusNonformat"/>
        <w:ind w:firstLine="709"/>
        <w:jc w:val="both"/>
        <w:rPr>
          <w:rFonts w:ascii="Times New Roman" w:hAnsi="Times New Roman" w:cs="Times New Roman"/>
          <w:sz w:val="24"/>
          <w:szCs w:val="24"/>
        </w:rPr>
      </w:pPr>
    </w:p>
    <w:p w:rsidR="00DA26A4" w:rsidRPr="00D82B5F" w:rsidRDefault="00D30DFB" w:rsidP="00DA26A4">
      <w:pPr>
        <w:pStyle w:val="ConsPlusNonformat"/>
        <w:ind w:firstLine="567"/>
        <w:jc w:val="both"/>
        <w:rPr>
          <w:rFonts w:ascii="Times New Roman" w:hAnsi="Times New Roman" w:cs="Times New Roman"/>
          <w:sz w:val="24"/>
          <w:szCs w:val="24"/>
        </w:rPr>
      </w:pPr>
      <w:proofErr w:type="gramStart"/>
      <w:r w:rsidRPr="00DA26A4">
        <w:rPr>
          <w:rFonts w:ascii="Times New Roman" w:hAnsi="Times New Roman" w:cs="Times New Roman"/>
          <w:sz w:val="24"/>
          <w:szCs w:val="24"/>
        </w:rPr>
        <w:t xml:space="preserve">Арбитражный суд </w:t>
      </w:r>
      <w:r w:rsidRPr="00D82B5F">
        <w:rPr>
          <w:rFonts w:ascii="Times New Roman" w:hAnsi="Times New Roman" w:cs="Times New Roman"/>
          <w:sz w:val="24"/>
          <w:szCs w:val="24"/>
        </w:rPr>
        <w:t xml:space="preserve">Приднестровской Молдавской Республики в составе судьи </w:t>
      </w:r>
      <w:r w:rsidRPr="00D82B5F">
        <w:rPr>
          <w:rFonts w:ascii="Times New Roman" w:hAnsi="Times New Roman" w:cs="Times New Roman"/>
          <w:sz w:val="24"/>
          <w:szCs w:val="24"/>
        </w:rPr>
        <w:br/>
        <w:t xml:space="preserve">Т. И. </w:t>
      </w:r>
      <w:proofErr w:type="spellStart"/>
      <w:r w:rsidRPr="00D82B5F">
        <w:rPr>
          <w:rFonts w:ascii="Times New Roman" w:hAnsi="Times New Roman" w:cs="Times New Roman"/>
          <w:sz w:val="24"/>
          <w:szCs w:val="24"/>
        </w:rPr>
        <w:t>Цыганаш</w:t>
      </w:r>
      <w:proofErr w:type="spellEnd"/>
      <w:r w:rsidRPr="00D82B5F">
        <w:rPr>
          <w:rFonts w:ascii="Times New Roman" w:hAnsi="Times New Roman" w:cs="Times New Roman"/>
          <w:sz w:val="24"/>
          <w:szCs w:val="24"/>
        </w:rPr>
        <w:t xml:space="preserve">, </w:t>
      </w:r>
      <w:r w:rsidR="00DA26A4" w:rsidRPr="00D82B5F">
        <w:rPr>
          <w:rFonts w:ascii="Times New Roman" w:hAnsi="Times New Roman" w:cs="Times New Roman"/>
          <w:sz w:val="24"/>
          <w:szCs w:val="24"/>
        </w:rPr>
        <w:t>пр</w:t>
      </w:r>
      <w:r w:rsidR="003C3BA3">
        <w:rPr>
          <w:rFonts w:ascii="Times New Roman" w:hAnsi="Times New Roman" w:cs="Times New Roman"/>
          <w:sz w:val="24"/>
          <w:szCs w:val="24"/>
        </w:rPr>
        <w:t xml:space="preserve">иступив к </w:t>
      </w:r>
      <w:r w:rsidRPr="00D82B5F">
        <w:rPr>
          <w:rFonts w:ascii="Times New Roman" w:hAnsi="Times New Roman" w:cs="Times New Roman"/>
          <w:sz w:val="24"/>
          <w:szCs w:val="24"/>
        </w:rPr>
        <w:t>рассм</w:t>
      </w:r>
      <w:r w:rsidR="00DA26A4" w:rsidRPr="00D82B5F">
        <w:rPr>
          <w:rFonts w:ascii="Times New Roman" w:hAnsi="Times New Roman" w:cs="Times New Roman"/>
          <w:sz w:val="24"/>
          <w:szCs w:val="24"/>
        </w:rPr>
        <w:t>отрени</w:t>
      </w:r>
      <w:r w:rsidR="003C3BA3">
        <w:rPr>
          <w:rFonts w:ascii="Times New Roman" w:hAnsi="Times New Roman" w:cs="Times New Roman"/>
          <w:sz w:val="24"/>
          <w:szCs w:val="24"/>
        </w:rPr>
        <w:t>ю</w:t>
      </w:r>
      <w:r w:rsidR="00DA26A4" w:rsidRPr="00D82B5F">
        <w:rPr>
          <w:rFonts w:ascii="Times New Roman" w:hAnsi="Times New Roman" w:cs="Times New Roman"/>
          <w:sz w:val="24"/>
          <w:szCs w:val="24"/>
        </w:rPr>
        <w:t xml:space="preserve"> </w:t>
      </w:r>
      <w:r w:rsidR="003C3BA3">
        <w:rPr>
          <w:rFonts w:ascii="Times New Roman" w:hAnsi="Times New Roman" w:cs="Times New Roman"/>
          <w:sz w:val="24"/>
          <w:szCs w:val="24"/>
        </w:rPr>
        <w:t xml:space="preserve">искового </w:t>
      </w:r>
      <w:r w:rsidR="00C11F61" w:rsidRPr="00D82B5F">
        <w:rPr>
          <w:rFonts w:ascii="Times New Roman" w:hAnsi="Times New Roman" w:cs="Times New Roman"/>
          <w:sz w:val="24"/>
          <w:szCs w:val="24"/>
        </w:rPr>
        <w:t xml:space="preserve">заявления </w:t>
      </w:r>
      <w:r w:rsidR="00D82B5F" w:rsidRPr="00D82B5F">
        <w:rPr>
          <w:rFonts w:ascii="Times New Roman" w:hAnsi="Times New Roman" w:cs="Times New Roman"/>
          <w:sz w:val="24"/>
          <w:szCs w:val="24"/>
        </w:rPr>
        <w:t>Совета народных депутатов села Терновка (</w:t>
      </w:r>
      <w:proofErr w:type="spellStart"/>
      <w:r w:rsidR="00D82B5F" w:rsidRPr="00D82B5F">
        <w:rPr>
          <w:rFonts w:ascii="Times New Roman" w:hAnsi="Times New Roman" w:cs="Times New Roman"/>
          <w:sz w:val="24"/>
          <w:szCs w:val="24"/>
        </w:rPr>
        <w:t>Слободзейский</w:t>
      </w:r>
      <w:proofErr w:type="spellEnd"/>
      <w:r w:rsidR="00D82B5F" w:rsidRPr="00D82B5F">
        <w:rPr>
          <w:rFonts w:ascii="Times New Roman" w:hAnsi="Times New Roman" w:cs="Times New Roman"/>
          <w:sz w:val="24"/>
          <w:szCs w:val="24"/>
        </w:rPr>
        <w:t xml:space="preserve"> район, с. Терновка, ул. Ленина, д. 41) к ПСК им. Котовского (</w:t>
      </w:r>
      <w:proofErr w:type="spellStart"/>
      <w:r w:rsidR="00D82B5F" w:rsidRPr="00D82B5F">
        <w:rPr>
          <w:rFonts w:ascii="Times New Roman" w:hAnsi="Times New Roman" w:cs="Times New Roman"/>
          <w:sz w:val="24"/>
          <w:szCs w:val="24"/>
        </w:rPr>
        <w:t>Слободзейский</w:t>
      </w:r>
      <w:proofErr w:type="spellEnd"/>
      <w:r w:rsidR="00D82B5F" w:rsidRPr="00D82B5F">
        <w:rPr>
          <w:rFonts w:ascii="Times New Roman" w:hAnsi="Times New Roman" w:cs="Times New Roman"/>
          <w:sz w:val="24"/>
          <w:szCs w:val="24"/>
        </w:rPr>
        <w:t xml:space="preserve"> район, с. Терновка, ул. Ленина, д. 41), закрытого акционерного общества «</w:t>
      </w:r>
      <w:proofErr w:type="spellStart"/>
      <w:r w:rsidR="00D82B5F" w:rsidRPr="00D82B5F">
        <w:rPr>
          <w:rFonts w:ascii="Times New Roman" w:hAnsi="Times New Roman" w:cs="Times New Roman"/>
          <w:sz w:val="24"/>
          <w:szCs w:val="24"/>
        </w:rPr>
        <w:t>Агростиль</w:t>
      </w:r>
      <w:proofErr w:type="spellEnd"/>
      <w:r w:rsidR="00D82B5F" w:rsidRPr="00D82B5F">
        <w:rPr>
          <w:rFonts w:ascii="Times New Roman" w:hAnsi="Times New Roman" w:cs="Times New Roman"/>
          <w:sz w:val="24"/>
          <w:szCs w:val="24"/>
        </w:rPr>
        <w:t>» (г. Бендеры, ул. Суворова, д. 7 встроенный магазин) о признании недействительным договора купли-продажи</w:t>
      </w:r>
      <w:r w:rsidR="00DA26A4" w:rsidRPr="00D82B5F">
        <w:rPr>
          <w:rFonts w:ascii="Times New Roman" w:hAnsi="Times New Roman" w:cs="Times New Roman"/>
          <w:sz w:val="24"/>
          <w:szCs w:val="24"/>
        </w:rPr>
        <w:t>, в присутствии</w:t>
      </w:r>
      <w:proofErr w:type="gramEnd"/>
      <w:r w:rsidR="00DA26A4" w:rsidRPr="00D82B5F">
        <w:rPr>
          <w:rFonts w:ascii="Times New Roman" w:hAnsi="Times New Roman" w:cs="Times New Roman"/>
          <w:sz w:val="24"/>
          <w:szCs w:val="24"/>
        </w:rPr>
        <w:t xml:space="preserve"> </w:t>
      </w:r>
      <w:proofErr w:type="gramStart"/>
      <w:r w:rsidR="00DA26A4" w:rsidRPr="00D82B5F">
        <w:rPr>
          <w:rFonts w:ascii="Times New Roman" w:hAnsi="Times New Roman" w:cs="Times New Roman"/>
          <w:sz w:val="24"/>
          <w:szCs w:val="24"/>
        </w:rPr>
        <w:t>представителей:</w:t>
      </w:r>
      <w:proofErr w:type="gramEnd"/>
    </w:p>
    <w:p w:rsidR="00DA26A4" w:rsidRPr="00DA26A4" w:rsidRDefault="00DA26A4" w:rsidP="00DA26A4">
      <w:pPr>
        <w:pStyle w:val="ConsPlusNonformat"/>
        <w:jc w:val="both"/>
        <w:rPr>
          <w:rFonts w:ascii="Times New Roman" w:hAnsi="Times New Roman" w:cs="Times New Roman"/>
          <w:sz w:val="24"/>
          <w:szCs w:val="24"/>
        </w:rPr>
      </w:pPr>
      <w:r w:rsidRPr="00D82B5F">
        <w:rPr>
          <w:rFonts w:ascii="Times New Roman" w:hAnsi="Times New Roman" w:cs="Times New Roman"/>
          <w:sz w:val="24"/>
          <w:szCs w:val="24"/>
        </w:rPr>
        <w:t xml:space="preserve">-  </w:t>
      </w:r>
      <w:r w:rsidR="00D82B5F" w:rsidRPr="00D82B5F">
        <w:rPr>
          <w:rFonts w:ascii="Times New Roman" w:hAnsi="Times New Roman" w:cs="Times New Roman"/>
          <w:sz w:val="24"/>
          <w:szCs w:val="24"/>
        </w:rPr>
        <w:t>Совета народных депутатов села Терновка</w:t>
      </w:r>
      <w:r w:rsidR="00D82B5F">
        <w:rPr>
          <w:rFonts w:ascii="Times New Roman" w:hAnsi="Times New Roman" w:cs="Times New Roman"/>
          <w:sz w:val="24"/>
          <w:szCs w:val="24"/>
        </w:rPr>
        <w:t xml:space="preserve"> – председатель Совета А.Н. </w:t>
      </w:r>
      <w:proofErr w:type="spellStart"/>
      <w:r w:rsidR="00D82B5F">
        <w:rPr>
          <w:rFonts w:ascii="Times New Roman" w:hAnsi="Times New Roman" w:cs="Times New Roman"/>
          <w:sz w:val="24"/>
          <w:szCs w:val="24"/>
        </w:rPr>
        <w:t>Плешкан</w:t>
      </w:r>
      <w:proofErr w:type="spellEnd"/>
      <w:r w:rsidR="00D82B5F">
        <w:rPr>
          <w:rFonts w:ascii="Times New Roman" w:hAnsi="Times New Roman" w:cs="Times New Roman"/>
          <w:sz w:val="24"/>
          <w:szCs w:val="24"/>
        </w:rPr>
        <w:t xml:space="preserve">, по доверенности от 06.05.2021 г. А.А. Питерский, по доверенности от 06.05.2021 г. </w:t>
      </w:r>
      <w:r w:rsidR="00D82B5F">
        <w:rPr>
          <w:rFonts w:ascii="Times New Roman" w:hAnsi="Times New Roman" w:cs="Times New Roman"/>
          <w:sz w:val="24"/>
          <w:szCs w:val="24"/>
        </w:rPr>
        <w:br/>
        <w:t xml:space="preserve">Л.А. </w:t>
      </w:r>
      <w:proofErr w:type="spellStart"/>
      <w:r w:rsidR="00D82B5F">
        <w:rPr>
          <w:rFonts w:ascii="Times New Roman" w:hAnsi="Times New Roman" w:cs="Times New Roman"/>
          <w:sz w:val="24"/>
          <w:szCs w:val="24"/>
        </w:rPr>
        <w:t>Плешкан</w:t>
      </w:r>
      <w:proofErr w:type="spellEnd"/>
      <w:r w:rsidR="00D82B5F">
        <w:rPr>
          <w:rFonts w:ascii="Times New Roman" w:hAnsi="Times New Roman" w:cs="Times New Roman"/>
          <w:sz w:val="24"/>
          <w:szCs w:val="24"/>
        </w:rPr>
        <w:t xml:space="preserve">, </w:t>
      </w:r>
      <w:r w:rsidRPr="00DA26A4">
        <w:rPr>
          <w:rFonts w:ascii="Times New Roman" w:hAnsi="Times New Roman" w:cs="Times New Roman"/>
          <w:sz w:val="24"/>
          <w:szCs w:val="24"/>
        </w:rPr>
        <w:t>разъяснив права и обязанности, предусмотренные статьей 25 Арбитражного процессуального кодекса Приднестровской Молдавской Республики (далее – АПК ПМР),</w:t>
      </w:r>
    </w:p>
    <w:p w:rsidR="00D30DFB" w:rsidRPr="004D22BC" w:rsidRDefault="00D30DFB" w:rsidP="00DA26A4">
      <w:pPr>
        <w:ind w:firstLine="720"/>
        <w:jc w:val="both"/>
      </w:pPr>
    </w:p>
    <w:p w:rsidR="00D30DFB" w:rsidRPr="004D22BC" w:rsidRDefault="00D30DFB" w:rsidP="00D30DFB">
      <w:pPr>
        <w:ind w:firstLine="720"/>
        <w:jc w:val="center"/>
        <w:outlineLvl w:val="0"/>
        <w:rPr>
          <w:b/>
        </w:rPr>
      </w:pPr>
      <w:r w:rsidRPr="004D22BC">
        <w:rPr>
          <w:b/>
        </w:rPr>
        <w:t>У С Т А Н О В И Л:</w:t>
      </w:r>
    </w:p>
    <w:p w:rsidR="00D30DFB" w:rsidRPr="004D22BC" w:rsidRDefault="00D30DFB" w:rsidP="00D30DFB">
      <w:pPr>
        <w:ind w:firstLine="720"/>
        <w:jc w:val="center"/>
        <w:rPr>
          <w:b/>
        </w:rPr>
      </w:pPr>
    </w:p>
    <w:p w:rsidR="00D82B5F" w:rsidRPr="001709B1" w:rsidRDefault="00DA26A4" w:rsidP="001709B1">
      <w:pPr>
        <w:ind w:firstLine="567"/>
        <w:jc w:val="both"/>
      </w:pPr>
      <w:r>
        <w:t>в</w:t>
      </w:r>
      <w:r w:rsidR="00556C9D" w:rsidRPr="00556C9D">
        <w:t xml:space="preserve"> состоявшемся судебном зас</w:t>
      </w:r>
      <w:r w:rsidR="00556C9D">
        <w:t>е</w:t>
      </w:r>
      <w:r w:rsidR="00556C9D" w:rsidRPr="00556C9D">
        <w:t>д</w:t>
      </w:r>
      <w:r w:rsidR="00556C9D">
        <w:t>а</w:t>
      </w:r>
      <w:r w:rsidR="00556C9D" w:rsidRPr="00556C9D">
        <w:t xml:space="preserve">нии суд </w:t>
      </w:r>
      <w:r w:rsidR="00D82B5F">
        <w:t>до начала рассмотрения дела по существу, установив надлежащее извещение лиц, участвующих в деле, довел до сведения присутствующих о поступившем ходатайстве ООО «Картофель от хозяина» о вступлении в дело в качестве третьего лица, не заявляющего самостоятельных требований на предмет спора. В обоснование ходатайства ООО «Картофель от хозяина» направило копию свидетельства о государственной регистрации права от 18 августа 2017 года, согласно которому  комплекс строений «</w:t>
      </w:r>
      <w:proofErr w:type="spellStart"/>
      <w:r w:rsidR="00D82B5F">
        <w:t>винцех</w:t>
      </w:r>
      <w:proofErr w:type="spellEnd"/>
      <w:r w:rsidR="00D82B5F">
        <w:t xml:space="preserve">», расположенный по адресу </w:t>
      </w:r>
      <w:proofErr w:type="spellStart"/>
      <w:r w:rsidR="00D82B5F">
        <w:t>Слободзейский</w:t>
      </w:r>
      <w:proofErr w:type="spellEnd"/>
      <w:r w:rsidR="00D82B5F">
        <w:t xml:space="preserve"> район с. Терновка зарегистрирован на праве </w:t>
      </w:r>
      <w:proofErr w:type="gramStart"/>
      <w:r w:rsidR="00D82B5F">
        <w:t>собственности</w:t>
      </w:r>
      <w:proofErr w:type="gramEnd"/>
      <w:r w:rsidR="00D82B5F">
        <w:t xml:space="preserve"> на основании договора купли-продажи</w:t>
      </w:r>
      <w:r w:rsidR="001709B1">
        <w:t xml:space="preserve"> </w:t>
      </w:r>
      <w:r w:rsidR="001709B1">
        <w:br/>
        <w:t xml:space="preserve">№ </w:t>
      </w:r>
      <w:r w:rsidR="001709B1" w:rsidRPr="001709B1">
        <w:t>1808-17 от 18.08.2017 года, акта приема-передачи от 18.08.2017 года.</w:t>
      </w:r>
    </w:p>
    <w:p w:rsidR="001709B1" w:rsidRPr="001709B1" w:rsidRDefault="001709B1" w:rsidP="001709B1">
      <w:pPr>
        <w:ind w:firstLine="567"/>
        <w:jc w:val="both"/>
      </w:pPr>
      <w:r w:rsidRPr="001709B1">
        <w:t>Арбитражный суд, заслушав мнение представителей истца, не возражавших в отношении заявленного ходатайства, полагает возможным его удовлетворить, исходя из следующих установленных обстоятельств.</w:t>
      </w:r>
    </w:p>
    <w:p w:rsidR="001709B1" w:rsidRDefault="001709B1" w:rsidP="001709B1">
      <w:pPr>
        <w:pStyle w:val="ParaAttribute3"/>
        <w:tabs>
          <w:tab w:val="left" w:pos="851"/>
        </w:tabs>
        <w:wordWrap w:val="0"/>
        <w:spacing w:line="240" w:lineRule="auto"/>
        <w:ind w:firstLine="567"/>
        <w:rPr>
          <w:sz w:val="24"/>
          <w:szCs w:val="24"/>
        </w:rPr>
      </w:pPr>
      <w:r w:rsidRPr="001709B1">
        <w:rPr>
          <w:sz w:val="24"/>
          <w:szCs w:val="24"/>
        </w:rPr>
        <w:t>Предметом иска является требование о признании</w:t>
      </w:r>
      <w:r w:rsidRPr="001709B1">
        <w:rPr>
          <w:rStyle w:val="CharAttribute2"/>
          <w:rFonts w:ascii="Times New Roman" w:eastAsia="Batang"/>
          <w:sz w:val="24"/>
          <w:szCs w:val="24"/>
        </w:rPr>
        <w:t xml:space="preserve"> недействительным договор</w:t>
      </w:r>
      <w:r>
        <w:rPr>
          <w:rStyle w:val="CharAttribute2"/>
          <w:rFonts w:ascii="Times New Roman" w:eastAsia="Batang"/>
          <w:sz w:val="24"/>
          <w:szCs w:val="24"/>
        </w:rPr>
        <w:t>а</w:t>
      </w:r>
      <w:r w:rsidRPr="001709B1">
        <w:rPr>
          <w:rStyle w:val="CharAttribute2"/>
          <w:rFonts w:ascii="Times New Roman" w:eastAsia="Batang"/>
          <w:sz w:val="24"/>
          <w:szCs w:val="24"/>
        </w:rPr>
        <w:t xml:space="preserve"> </w:t>
      </w:r>
      <w:r w:rsidR="00AB3BAD">
        <w:rPr>
          <w:rStyle w:val="CharAttribute2"/>
          <w:rFonts w:ascii="Times New Roman" w:eastAsia="Batang"/>
          <w:sz w:val="24"/>
          <w:szCs w:val="24"/>
        </w:rPr>
        <w:br/>
      </w:r>
      <w:r w:rsidRPr="001709B1">
        <w:rPr>
          <w:rStyle w:val="CharAttribute2"/>
          <w:rFonts w:ascii="Times New Roman" w:eastAsia="Batang"/>
          <w:sz w:val="24"/>
          <w:szCs w:val="24"/>
        </w:rPr>
        <w:t xml:space="preserve">№ ВЦ-20 купли-продажи </w:t>
      </w:r>
      <w:r w:rsidRPr="001709B1">
        <w:rPr>
          <w:sz w:val="24"/>
          <w:szCs w:val="24"/>
        </w:rPr>
        <w:t>комплекса  строений «</w:t>
      </w:r>
      <w:proofErr w:type="spellStart"/>
      <w:r w:rsidRPr="001709B1">
        <w:rPr>
          <w:sz w:val="24"/>
          <w:szCs w:val="24"/>
        </w:rPr>
        <w:t>винцех</w:t>
      </w:r>
      <w:proofErr w:type="spellEnd"/>
      <w:r w:rsidRPr="001709B1">
        <w:rPr>
          <w:sz w:val="24"/>
          <w:szCs w:val="24"/>
        </w:rPr>
        <w:t>»</w:t>
      </w:r>
      <w:r>
        <w:rPr>
          <w:sz w:val="24"/>
          <w:szCs w:val="24"/>
        </w:rPr>
        <w:t xml:space="preserve"> </w:t>
      </w:r>
      <w:r w:rsidRPr="001709B1">
        <w:rPr>
          <w:rStyle w:val="CharAttribute2"/>
          <w:rFonts w:ascii="Times New Roman" w:eastAsia="Batang"/>
          <w:sz w:val="24"/>
          <w:szCs w:val="24"/>
        </w:rPr>
        <w:t xml:space="preserve">от </w:t>
      </w:r>
      <w:r w:rsidRPr="001709B1">
        <w:rPr>
          <w:sz w:val="24"/>
          <w:szCs w:val="24"/>
        </w:rPr>
        <w:t>«07» ноября 2005 г</w:t>
      </w:r>
      <w:r w:rsidRPr="001709B1">
        <w:rPr>
          <w:rStyle w:val="CharAttribute2"/>
          <w:rFonts w:ascii="Times New Roman" w:eastAsia="Batang"/>
          <w:sz w:val="24"/>
          <w:szCs w:val="24"/>
        </w:rPr>
        <w:t xml:space="preserve">.,  заключенный между </w:t>
      </w:r>
      <w:r w:rsidRPr="001709B1">
        <w:rPr>
          <w:sz w:val="24"/>
          <w:szCs w:val="24"/>
        </w:rPr>
        <w:t>ПСК им</w:t>
      </w:r>
      <w:r w:rsidRPr="00AC0B75">
        <w:rPr>
          <w:sz w:val="24"/>
          <w:szCs w:val="24"/>
        </w:rPr>
        <w:t>. Котовского  и ДОО</w:t>
      </w:r>
      <w:proofErr w:type="gramStart"/>
      <w:r w:rsidRPr="00AC0B75">
        <w:rPr>
          <w:sz w:val="24"/>
          <w:szCs w:val="24"/>
        </w:rPr>
        <w:t>О</w:t>
      </w:r>
      <w:r>
        <w:rPr>
          <w:sz w:val="24"/>
          <w:szCs w:val="24"/>
        </w:rPr>
        <w:t>«</w:t>
      </w:r>
      <w:proofErr w:type="spellStart"/>
      <w:proofErr w:type="gramEnd"/>
      <w:r>
        <w:rPr>
          <w:sz w:val="24"/>
          <w:szCs w:val="24"/>
        </w:rPr>
        <w:t>Агростиль</w:t>
      </w:r>
      <w:proofErr w:type="spellEnd"/>
      <w:r>
        <w:rPr>
          <w:sz w:val="24"/>
          <w:szCs w:val="24"/>
        </w:rPr>
        <w:t>»(</w:t>
      </w:r>
      <w:proofErr w:type="spellStart"/>
      <w:r>
        <w:rPr>
          <w:sz w:val="24"/>
          <w:szCs w:val="24"/>
        </w:rPr>
        <w:t>Слободзейский</w:t>
      </w:r>
      <w:proofErr w:type="spellEnd"/>
      <w:r>
        <w:rPr>
          <w:sz w:val="24"/>
          <w:szCs w:val="24"/>
        </w:rPr>
        <w:t xml:space="preserve"> район,</w:t>
      </w:r>
      <w:r w:rsidRPr="00AC0B75">
        <w:rPr>
          <w:sz w:val="24"/>
          <w:szCs w:val="24"/>
        </w:rPr>
        <w:t xml:space="preserve"> с. Терновка) в силу его ничтожности.</w:t>
      </w:r>
      <w:r>
        <w:rPr>
          <w:sz w:val="24"/>
          <w:szCs w:val="24"/>
        </w:rPr>
        <w:t xml:space="preserve"> Между тем, как следует из представленного истцом письма Государственной службы регистрации и нотариата Министерства юстиции ПМР (№ 5-07/1078 от 01.03.2021 г.) 18.08.2017 г. запись о регистрации права собственности на </w:t>
      </w:r>
      <w:r>
        <w:rPr>
          <w:sz w:val="24"/>
          <w:szCs w:val="24"/>
        </w:rPr>
        <w:lastRenderedPageBreak/>
        <w:t xml:space="preserve">указанный объект </w:t>
      </w:r>
      <w:r w:rsidR="005647F9">
        <w:rPr>
          <w:sz w:val="24"/>
          <w:szCs w:val="24"/>
        </w:rPr>
        <w:t>погашена на основании договора купли-продажи от 18.08.2017 года, заключенного между ЗАО «</w:t>
      </w:r>
      <w:proofErr w:type="spellStart"/>
      <w:r w:rsidR="005647F9">
        <w:rPr>
          <w:sz w:val="24"/>
          <w:szCs w:val="24"/>
        </w:rPr>
        <w:t>Агростиль</w:t>
      </w:r>
      <w:proofErr w:type="spellEnd"/>
      <w:r w:rsidR="005647F9">
        <w:rPr>
          <w:sz w:val="24"/>
          <w:szCs w:val="24"/>
        </w:rPr>
        <w:t xml:space="preserve">» </w:t>
      </w:r>
      <w:proofErr w:type="gramStart"/>
      <w:r w:rsidR="005647F9">
        <w:rPr>
          <w:sz w:val="24"/>
          <w:szCs w:val="24"/>
        </w:rPr>
        <w:t>и ООО</w:t>
      </w:r>
      <w:proofErr w:type="gramEnd"/>
      <w:r w:rsidR="005647F9">
        <w:rPr>
          <w:sz w:val="24"/>
          <w:szCs w:val="24"/>
        </w:rPr>
        <w:t xml:space="preserve"> «Картофель от хозяина».</w:t>
      </w:r>
    </w:p>
    <w:p w:rsidR="005647F9" w:rsidRPr="005647F9" w:rsidRDefault="005647F9" w:rsidP="001709B1">
      <w:pPr>
        <w:pStyle w:val="ParaAttribute3"/>
        <w:tabs>
          <w:tab w:val="left" w:pos="851"/>
        </w:tabs>
        <w:wordWrap w:val="0"/>
        <w:spacing w:line="240" w:lineRule="auto"/>
        <w:ind w:firstLine="567"/>
        <w:rPr>
          <w:sz w:val="24"/>
          <w:szCs w:val="24"/>
        </w:rPr>
      </w:pPr>
      <w:r>
        <w:rPr>
          <w:sz w:val="24"/>
          <w:szCs w:val="24"/>
        </w:rPr>
        <w:t xml:space="preserve">Данные документы: свидетельство о праве </w:t>
      </w:r>
      <w:r w:rsidRPr="005647F9">
        <w:rPr>
          <w:sz w:val="24"/>
          <w:szCs w:val="24"/>
        </w:rPr>
        <w:t>собственности</w:t>
      </w:r>
      <w:r>
        <w:rPr>
          <w:sz w:val="24"/>
          <w:szCs w:val="24"/>
        </w:rPr>
        <w:t xml:space="preserve"> на</w:t>
      </w:r>
      <w:r w:rsidRPr="005647F9">
        <w:rPr>
          <w:sz w:val="24"/>
          <w:szCs w:val="24"/>
        </w:rPr>
        <w:t xml:space="preserve"> комплекс строений «</w:t>
      </w:r>
      <w:proofErr w:type="spellStart"/>
      <w:r w:rsidRPr="005647F9">
        <w:rPr>
          <w:sz w:val="24"/>
          <w:szCs w:val="24"/>
        </w:rPr>
        <w:t>винцех</w:t>
      </w:r>
      <w:proofErr w:type="spellEnd"/>
      <w:r w:rsidRPr="005647F9">
        <w:rPr>
          <w:sz w:val="24"/>
          <w:szCs w:val="24"/>
        </w:rPr>
        <w:t xml:space="preserve">», расположенный по адресу </w:t>
      </w:r>
      <w:proofErr w:type="spellStart"/>
      <w:r w:rsidRPr="005647F9">
        <w:rPr>
          <w:sz w:val="24"/>
          <w:szCs w:val="24"/>
        </w:rPr>
        <w:t>Слободзейский</w:t>
      </w:r>
      <w:proofErr w:type="spellEnd"/>
      <w:r w:rsidRPr="005647F9">
        <w:rPr>
          <w:sz w:val="24"/>
          <w:szCs w:val="24"/>
        </w:rPr>
        <w:t xml:space="preserve"> район </w:t>
      </w:r>
      <w:proofErr w:type="gramStart"/>
      <w:r w:rsidRPr="005647F9">
        <w:rPr>
          <w:sz w:val="24"/>
          <w:szCs w:val="24"/>
        </w:rPr>
        <w:t>с</w:t>
      </w:r>
      <w:proofErr w:type="gramEnd"/>
      <w:r w:rsidRPr="005647F9">
        <w:rPr>
          <w:sz w:val="24"/>
          <w:szCs w:val="24"/>
        </w:rPr>
        <w:t xml:space="preserve">. </w:t>
      </w:r>
      <w:proofErr w:type="gramStart"/>
      <w:r w:rsidRPr="005647F9">
        <w:rPr>
          <w:sz w:val="24"/>
          <w:szCs w:val="24"/>
        </w:rPr>
        <w:t>Терновка</w:t>
      </w:r>
      <w:proofErr w:type="gramEnd"/>
      <w:r>
        <w:rPr>
          <w:sz w:val="24"/>
          <w:szCs w:val="24"/>
        </w:rPr>
        <w:t>, равно как и сообщение регистрирующего органа подтверждают то факт, что собственником  имущества</w:t>
      </w:r>
      <w:r w:rsidR="00AB3BAD">
        <w:rPr>
          <w:sz w:val="24"/>
          <w:szCs w:val="24"/>
        </w:rPr>
        <w:t>, который является предметом оспариваемого договора купли-продажи,</w:t>
      </w:r>
      <w:r>
        <w:rPr>
          <w:sz w:val="24"/>
          <w:szCs w:val="24"/>
        </w:rPr>
        <w:t xml:space="preserve"> является ООО «Картофель от хозяина». При таких обстоятельствах суд полагает, чт</w:t>
      </w:r>
      <w:proofErr w:type="gramStart"/>
      <w:r>
        <w:rPr>
          <w:sz w:val="24"/>
          <w:szCs w:val="24"/>
        </w:rPr>
        <w:t>о ООО</w:t>
      </w:r>
      <w:proofErr w:type="gramEnd"/>
      <w:r>
        <w:rPr>
          <w:sz w:val="24"/>
          <w:szCs w:val="24"/>
        </w:rPr>
        <w:t xml:space="preserve"> Картофель от хозяина» обоснованно обратился в арбитражный суд с заявлением о вступлении в дело, поскольку решение по делу может повлиять на его права или обязанности по отношению к одной из сторон.</w:t>
      </w:r>
    </w:p>
    <w:p w:rsidR="00D30DFB" w:rsidRPr="004D22BC" w:rsidRDefault="00D30DFB" w:rsidP="005647F9">
      <w:pPr>
        <w:tabs>
          <w:tab w:val="left" w:pos="4193"/>
        </w:tabs>
        <w:ind w:firstLine="567"/>
        <w:jc w:val="both"/>
      </w:pPr>
      <w:r w:rsidRPr="004D22BC">
        <w:t xml:space="preserve">При таких обстоятельствах Арбитражный суд Приднестровской Молдавской Республики, руководствуясь </w:t>
      </w:r>
      <w:r w:rsidR="00B51AEA">
        <w:t xml:space="preserve">статьями </w:t>
      </w:r>
      <w:r w:rsidR="005647F9">
        <w:t xml:space="preserve">31, </w:t>
      </w:r>
      <w:r w:rsidRPr="004D22BC">
        <w:t>109, 128</w:t>
      </w:r>
      <w:r w:rsidR="00556C9D">
        <w:t xml:space="preserve"> </w:t>
      </w:r>
      <w:r w:rsidRPr="004D22BC">
        <w:t xml:space="preserve"> Арбитражного процессуального кодекса Приднестровской Молдавской Республики, </w:t>
      </w:r>
    </w:p>
    <w:p w:rsidR="00D30DFB" w:rsidRPr="004D22BC" w:rsidRDefault="00D30DFB" w:rsidP="00D30DFB">
      <w:pPr>
        <w:ind w:firstLine="720"/>
        <w:jc w:val="center"/>
        <w:outlineLvl w:val="0"/>
        <w:rPr>
          <w:b/>
        </w:rPr>
      </w:pPr>
    </w:p>
    <w:p w:rsidR="00D30DFB" w:rsidRPr="004D22BC" w:rsidRDefault="00D30DFB" w:rsidP="00D30DFB">
      <w:pPr>
        <w:ind w:firstLine="720"/>
        <w:jc w:val="center"/>
        <w:outlineLvl w:val="0"/>
        <w:rPr>
          <w:b/>
        </w:rPr>
      </w:pPr>
      <w:r w:rsidRPr="004D22BC">
        <w:rPr>
          <w:b/>
        </w:rPr>
        <w:t xml:space="preserve">О </w:t>
      </w:r>
      <w:proofErr w:type="gramStart"/>
      <w:r w:rsidRPr="004D22BC">
        <w:rPr>
          <w:b/>
        </w:rPr>
        <w:t>П</w:t>
      </w:r>
      <w:proofErr w:type="gramEnd"/>
      <w:r w:rsidRPr="004D22BC">
        <w:rPr>
          <w:b/>
        </w:rPr>
        <w:t xml:space="preserve"> Р Е Д Е Л И Л:</w:t>
      </w:r>
    </w:p>
    <w:p w:rsidR="00D30DFB" w:rsidRPr="004D22BC" w:rsidRDefault="00D30DFB" w:rsidP="00D30DFB">
      <w:pPr>
        <w:ind w:firstLine="720"/>
        <w:jc w:val="center"/>
        <w:rPr>
          <w:b/>
        </w:rPr>
      </w:pPr>
    </w:p>
    <w:p w:rsidR="005647F9" w:rsidRDefault="006A26E0" w:rsidP="00C47F60">
      <w:pPr>
        <w:jc w:val="both"/>
      </w:pPr>
      <w:r>
        <w:t>1</w:t>
      </w:r>
      <w:r w:rsidR="00C47F60">
        <w:t xml:space="preserve">. </w:t>
      </w:r>
      <w:r w:rsidR="00D30DFB" w:rsidRPr="004D22BC">
        <w:t xml:space="preserve">Привлечь к участию в деле в качестве </w:t>
      </w:r>
      <w:r w:rsidR="005647F9">
        <w:t xml:space="preserve">третьего лица ООО «Картофель от хозяина» (г. Бендеры, ул. </w:t>
      </w:r>
      <w:proofErr w:type="gramStart"/>
      <w:r w:rsidR="005647F9">
        <w:t>Московская</w:t>
      </w:r>
      <w:proofErr w:type="gramEnd"/>
      <w:r w:rsidR="005647F9">
        <w:t>, д. 36, к. 2)</w:t>
      </w:r>
    </w:p>
    <w:p w:rsidR="00AB3BAD" w:rsidRDefault="005647F9" w:rsidP="00C47F60">
      <w:pPr>
        <w:jc w:val="both"/>
      </w:pPr>
      <w:r>
        <w:t>2. Разъяснить ООО «Картофель от хозяина» содержание пункт</w:t>
      </w:r>
      <w:r w:rsidR="00FD2CA2">
        <w:t xml:space="preserve">а </w:t>
      </w:r>
      <w:r>
        <w:t>1 статьи</w:t>
      </w:r>
      <w:r w:rsidR="00FD2CA2">
        <w:t xml:space="preserve"> </w:t>
      </w:r>
      <w:r>
        <w:t xml:space="preserve">31 АПК ПМР, согласно которой третьи лица выступают на стороне ответчика, либо на стороне истца, что в свою очередь влияет на права и обязанности третьего лица. </w:t>
      </w:r>
    </w:p>
    <w:p w:rsidR="00FD2CA2" w:rsidRDefault="00AB3BAD" w:rsidP="00C47F60">
      <w:pPr>
        <w:jc w:val="both"/>
      </w:pPr>
      <w:r>
        <w:t>3.</w:t>
      </w:r>
      <w:r w:rsidR="005647F9">
        <w:t>Обязать ООО «Картофель от хозяина»</w:t>
      </w:r>
      <w:r w:rsidR="00FD2CA2">
        <w:t xml:space="preserve"> обосновать занимаемую позицию с предоставлением соответствующих письменных пояснений, направив таковые суду и лицам, участвующим в деле.</w:t>
      </w:r>
    </w:p>
    <w:p w:rsidR="00FD2CA2" w:rsidRDefault="00AB3BAD" w:rsidP="00C47F60">
      <w:pPr>
        <w:jc w:val="both"/>
      </w:pPr>
      <w:r>
        <w:t>4</w:t>
      </w:r>
      <w:r w:rsidR="00FD2CA2">
        <w:t>. ООО «Картофель от хозяина» представить для обозрения оригиналы документов, приложенных  к ходатайству в копиях, направив копии лицам, участвующим в деле.</w:t>
      </w:r>
    </w:p>
    <w:p w:rsidR="00C42368" w:rsidRDefault="00AB3BAD" w:rsidP="00C42368">
      <w:pPr>
        <w:jc w:val="both"/>
      </w:pPr>
      <w:r>
        <w:t>5</w:t>
      </w:r>
      <w:r w:rsidR="00C42368">
        <w:t>. Пред</w:t>
      </w:r>
      <w:r w:rsidR="00C47F60">
        <w:t>ложит</w:t>
      </w:r>
      <w:r w:rsidR="00C42368">
        <w:t xml:space="preserve">ь </w:t>
      </w:r>
      <w:r w:rsidR="00FD2CA2">
        <w:t xml:space="preserve">ООО «Картофель от хозяина» </w:t>
      </w:r>
      <w:r w:rsidR="00C42368">
        <w:t>ознакомиться с материалами дела в</w:t>
      </w:r>
      <w:r w:rsidR="00C47F60">
        <w:t xml:space="preserve"> срок </w:t>
      </w:r>
      <w:r w:rsidR="00FD2CA2">
        <w:t>до даты судебного заседания</w:t>
      </w:r>
      <w:r w:rsidR="00C47F60">
        <w:t>, предоставить суду и лицам, участвующим в деле, отзыв по существу заявления</w:t>
      </w:r>
      <w:r w:rsidR="00FD2CA2">
        <w:t xml:space="preserve"> с соблюдением порядка, установленного статьями 91-93, 98 АПК ПМР</w:t>
      </w:r>
      <w:r w:rsidR="00C47F60">
        <w:t xml:space="preserve">, а также представить в обоснование отзыва доказательства. </w:t>
      </w:r>
    </w:p>
    <w:p w:rsidR="00DA26A4" w:rsidRPr="004D22BC" w:rsidRDefault="00AB3BAD" w:rsidP="00DA26A4">
      <w:pPr>
        <w:jc w:val="both"/>
      </w:pPr>
      <w:r>
        <w:t>6</w:t>
      </w:r>
      <w:r w:rsidR="00DA26A4">
        <w:t xml:space="preserve">. </w:t>
      </w:r>
      <w:r w:rsidR="00DA26A4" w:rsidRPr="004D22BC">
        <w:t xml:space="preserve">Отложить рассмотрение дела № </w:t>
      </w:r>
      <w:r w:rsidR="00FD2CA2">
        <w:t>236</w:t>
      </w:r>
      <w:r w:rsidR="00DA26A4">
        <w:t>/</w:t>
      </w:r>
      <w:r w:rsidR="006A26E0">
        <w:t>21</w:t>
      </w:r>
      <w:r w:rsidR="00DA26A4" w:rsidRPr="004D22BC">
        <w:t xml:space="preserve">-06 на </w:t>
      </w:r>
      <w:r w:rsidR="00FD2CA2">
        <w:t>19 мая</w:t>
      </w:r>
      <w:r w:rsidR="00DA26A4" w:rsidRPr="004D22BC">
        <w:t xml:space="preserve"> 20</w:t>
      </w:r>
      <w:r w:rsidR="006A26E0">
        <w:t>21</w:t>
      </w:r>
      <w:r w:rsidR="00DA26A4" w:rsidRPr="004D22BC">
        <w:t xml:space="preserve"> года на 1</w:t>
      </w:r>
      <w:r w:rsidR="00FD2CA2">
        <w:t>1</w:t>
      </w:r>
      <w:r w:rsidR="00DA26A4" w:rsidRPr="004D22BC">
        <w:t>.00 час</w:t>
      </w:r>
      <w:proofErr w:type="gramStart"/>
      <w:r w:rsidR="00DA26A4" w:rsidRPr="004D22BC">
        <w:t>.</w:t>
      </w:r>
      <w:proofErr w:type="gramEnd"/>
      <w:r w:rsidR="00DA26A4" w:rsidRPr="004D22BC">
        <w:t xml:space="preserve"> </w:t>
      </w:r>
      <w:proofErr w:type="gramStart"/>
      <w:r w:rsidR="00DA26A4" w:rsidRPr="004D22BC">
        <w:t>в</w:t>
      </w:r>
      <w:proofErr w:type="gramEnd"/>
      <w:r w:rsidR="00DA26A4" w:rsidRPr="004D22BC">
        <w:t xml:space="preserve"> здании Арбитражного суда Приднестровской Молдавской Республики по адресу: Приднестровская Молдавская Республика,  </w:t>
      </w:r>
      <w:proofErr w:type="gramStart"/>
      <w:r w:rsidR="00DA26A4" w:rsidRPr="004D22BC">
        <w:t>г</w:t>
      </w:r>
      <w:proofErr w:type="gramEnd"/>
      <w:r w:rsidR="00DA26A4" w:rsidRPr="004D22BC">
        <w:t>. Тирасполь, ул. Ленина, ½,  каб.201.</w:t>
      </w:r>
    </w:p>
    <w:p w:rsidR="00D30DFB" w:rsidRPr="004D22BC" w:rsidRDefault="00D30DFB" w:rsidP="00D30DFB">
      <w:pPr>
        <w:ind w:left="709"/>
        <w:jc w:val="both"/>
      </w:pPr>
    </w:p>
    <w:p w:rsidR="00D30DFB" w:rsidRPr="004D22BC" w:rsidRDefault="00D30DFB" w:rsidP="00D30DFB">
      <w:pPr>
        <w:ind w:left="709"/>
        <w:jc w:val="both"/>
        <w:outlineLvl w:val="0"/>
      </w:pPr>
      <w:r w:rsidRPr="004D22BC">
        <w:t xml:space="preserve">Определение не обжалуется. </w:t>
      </w:r>
    </w:p>
    <w:p w:rsidR="00D30DFB" w:rsidRPr="004D22BC" w:rsidRDefault="00D30DFB" w:rsidP="00D30DFB">
      <w:pPr>
        <w:jc w:val="both"/>
        <w:rPr>
          <w:b/>
        </w:rPr>
      </w:pPr>
    </w:p>
    <w:p w:rsidR="00D30DFB" w:rsidRPr="004D22BC" w:rsidRDefault="00D30DFB" w:rsidP="00D30DFB">
      <w:pPr>
        <w:jc w:val="both"/>
        <w:outlineLvl w:val="0"/>
        <w:rPr>
          <w:b/>
        </w:rPr>
      </w:pPr>
      <w:r w:rsidRPr="004D22BC">
        <w:rPr>
          <w:b/>
        </w:rPr>
        <w:t>Судья Арбитражного суда</w:t>
      </w:r>
    </w:p>
    <w:p w:rsidR="00D30DFB" w:rsidRPr="004D22BC" w:rsidRDefault="00D30DFB" w:rsidP="00D30DFB">
      <w:pPr>
        <w:jc w:val="both"/>
      </w:pPr>
      <w:r w:rsidRPr="004D22BC">
        <w:rPr>
          <w:b/>
        </w:rPr>
        <w:t xml:space="preserve">Приднестровской Молдавской Республики                                            Т. И. </w:t>
      </w:r>
      <w:proofErr w:type="spellStart"/>
      <w:r w:rsidRPr="004D22BC">
        <w:rPr>
          <w:b/>
        </w:rPr>
        <w:t>Цыганаш</w:t>
      </w:r>
      <w:proofErr w:type="spellEnd"/>
      <w:r w:rsidRPr="004D22BC">
        <w:rPr>
          <w:b/>
        </w:rPr>
        <w:t xml:space="preserve"> </w:t>
      </w:r>
    </w:p>
    <w:p w:rsidR="00D30DFB" w:rsidRPr="004D22BC" w:rsidRDefault="00D30DFB" w:rsidP="00D30DFB"/>
    <w:p w:rsidR="00D30DFB" w:rsidRPr="004D22BC" w:rsidRDefault="00D30DFB" w:rsidP="00D30DFB">
      <w:pPr>
        <w:ind w:firstLine="720"/>
        <w:jc w:val="both"/>
      </w:pPr>
    </w:p>
    <w:p w:rsidR="00E265BC" w:rsidRPr="0034130A" w:rsidRDefault="00E265BC" w:rsidP="00D30DFB">
      <w:pPr>
        <w:pStyle w:val="ConsPlusNonformat"/>
        <w:ind w:firstLine="709"/>
        <w:jc w:val="both"/>
      </w:pPr>
    </w:p>
    <w:sectPr w:rsidR="00E265BC" w:rsidRPr="0034130A"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BA3" w:rsidRDefault="003C3BA3" w:rsidP="00747910">
      <w:r>
        <w:separator/>
      </w:r>
    </w:p>
  </w:endnote>
  <w:endnote w:type="continuationSeparator" w:id="1">
    <w:p w:rsidR="003C3BA3" w:rsidRDefault="003C3BA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3" w:rsidRDefault="003C3BA3">
    <w:pPr>
      <w:pStyle w:val="a7"/>
      <w:jc w:val="right"/>
    </w:pPr>
    <w:fldSimple w:instr=" PAGE   \* MERGEFORMAT ">
      <w:r w:rsidR="00AB3BAD">
        <w:rPr>
          <w:noProof/>
        </w:rPr>
        <w:t>2</w:t>
      </w:r>
    </w:fldSimple>
  </w:p>
  <w:p w:rsidR="003C3BA3" w:rsidRDefault="003C3BA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BA3" w:rsidRDefault="003C3BA3" w:rsidP="00747910">
      <w:r>
        <w:separator/>
      </w:r>
    </w:p>
  </w:footnote>
  <w:footnote w:type="continuationSeparator" w:id="1">
    <w:p w:rsidR="003C3BA3" w:rsidRDefault="003C3BA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6F1"/>
    <w:multiLevelType w:val="hybridMultilevel"/>
    <w:tmpl w:val="CDB8B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0FF27FC"/>
    <w:multiLevelType w:val="hybridMultilevel"/>
    <w:tmpl w:val="3DB0E9E0"/>
    <w:lvl w:ilvl="0" w:tplc="DD361A36">
      <w:start w:val="1"/>
      <w:numFmt w:val="decimal"/>
      <w:lvlText w:val="%1."/>
      <w:lvlJc w:val="left"/>
      <w:pPr>
        <w:ind w:left="720" w:hanging="360"/>
      </w:pPr>
      <w:rPr>
        <w:rFonts w:ascii="Times New Roman" w:eastAsia="Batang"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422FD"/>
    <w:rsid w:val="00081B5A"/>
    <w:rsid w:val="000C4195"/>
    <w:rsid w:val="000C512D"/>
    <w:rsid w:val="000C5465"/>
    <w:rsid w:val="000C64A5"/>
    <w:rsid w:val="000E2672"/>
    <w:rsid w:val="000E5906"/>
    <w:rsid w:val="000F0CF4"/>
    <w:rsid w:val="00122089"/>
    <w:rsid w:val="00132E5D"/>
    <w:rsid w:val="001661C3"/>
    <w:rsid w:val="001709B1"/>
    <w:rsid w:val="001823B7"/>
    <w:rsid w:val="001A48C1"/>
    <w:rsid w:val="001C1B4F"/>
    <w:rsid w:val="001D2264"/>
    <w:rsid w:val="001D3815"/>
    <w:rsid w:val="001E6BD4"/>
    <w:rsid w:val="0020322F"/>
    <w:rsid w:val="00212E13"/>
    <w:rsid w:val="00237DC6"/>
    <w:rsid w:val="002431E5"/>
    <w:rsid w:val="0026059C"/>
    <w:rsid w:val="00264D42"/>
    <w:rsid w:val="0027719C"/>
    <w:rsid w:val="002935E2"/>
    <w:rsid w:val="002A2443"/>
    <w:rsid w:val="002D2926"/>
    <w:rsid w:val="002F40AF"/>
    <w:rsid w:val="00331721"/>
    <w:rsid w:val="0034130A"/>
    <w:rsid w:val="00365A17"/>
    <w:rsid w:val="003815C0"/>
    <w:rsid w:val="00381CF3"/>
    <w:rsid w:val="003A617A"/>
    <w:rsid w:val="003C3BA3"/>
    <w:rsid w:val="003E3FA7"/>
    <w:rsid w:val="003F211F"/>
    <w:rsid w:val="00424065"/>
    <w:rsid w:val="00435D1A"/>
    <w:rsid w:val="00444EB1"/>
    <w:rsid w:val="004734FB"/>
    <w:rsid w:val="004A01C7"/>
    <w:rsid w:val="004B0F41"/>
    <w:rsid w:val="004C56EA"/>
    <w:rsid w:val="004C701C"/>
    <w:rsid w:val="004C7BB9"/>
    <w:rsid w:val="004D6EFC"/>
    <w:rsid w:val="004E037B"/>
    <w:rsid w:val="004F7B6D"/>
    <w:rsid w:val="0051667D"/>
    <w:rsid w:val="00541E7C"/>
    <w:rsid w:val="00556C9D"/>
    <w:rsid w:val="005647F9"/>
    <w:rsid w:val="00597E1D"/>
    <w:rsid w:val="005A6736"/>
    <w:rsid w:val="005E529D"/>
    <w:rsid w:val="005F2FA2"/>
    <w:rsid w:val="00633B17"/>
    <w:rsid w:val="006423EC"/>
    <w:rsid w:val="006605EA"/>
    <w:rsid w:val="00683558"/>
    <w:rsid w:val="00694E57"/>
    <w:rsid w:val="006A26E0"/>
    <w:rsid w:val="006C45ED"/>
    <w:rsid w:val="006C6D2B"/>
    <w:rsid w:val="006D4446"/>
    <w:rsid w:val="006E570D"/>
    <w:rsid w:val="006E73AC"/>
    <w:rsid w:val="00710036"/>
    <w:rsid w:val="00717526"/>
    <w:rsid w:val="007269EB"/>
    <w:rsid w:val="00736754"/>
    <w:rsid w:val="00747910"/>
    <w:rsid w:val="0075091C"/>
    <w:rsid w:val="00757170"/>
    <w:rsid w:val="007A44EF"/>
    <w:rsid w:val="007A51C3"/>
    <w:rsid w:val="007E508F"/>
    <w:rsid w:val="00813A13"/>
    <w:rsid w:val="008273B9"/>
    <w:rsid w:val="00833454"/>
    <w:rsid w:val="0089393F"/>
    <w:rsid w:val="008A11D6"/>
    <w:rsid w:val="00900716"/>
    <w:rsid w:val="00904994"/>
    <w:rsid w:val="00917458"/>
    <w:rsid w:val="00926900"/>
    <w:rsid w:val="00947189"/>
    <w:rsid w:val="00955A0E"/>
    <w:rsid w:val="00991E26"/>
    <w:rsid w:val="00997222"/>
    <w:rsid w:val="009977D8"/>
    <w:rsid w:val="009A74DD"/>
    <w:rsid w:val="009D3F25"/>
    <w:rsid w:val="009E0BE7"/>
    <w:rsid w:val="00A032B6"/>
    <w:rsid w:val="00A2356E"/>
    <w:rsid w:val="00A30B76"/>
    <w:rsid w:val="00A42F10"/>
    <w:rsid w:val="00A654E1"/>
    <w:rsid w:val="00A76266"/>
    <w:rsid w:val="00A813DD"/>
    <w:rsid w:val="00A9000D"/>
    <w:rsid w:val="00A95EE1"/>
    <w:rsid w:val="00AA6B1C"/>
    <w:rsid w:val="00AB326C"/>
    <w:rsid w:val="00AB3BAD"/>
    <w:rsid w:val="00AC5C8C"/>
    <w:rsid w:val="00AC6E73"/>
    <w:rsid w:val="00AE51C6"/>
    <w:rsid w:val="00AF591D"/>
    <w:rsid w:val="00B51AEA"/>
    <w:rsid w:val="00B75036"/>
    <w:rsid w:val="00B76C06"/>
    <w:rsid w:val="00BC7001"/>
    <w:rsid w:val="00BE7BA6"/>
    <w:rsid w:val="00C1131C"/>
    <w:rsid w:val="00C1189C"/>
    <w:rsid w:val="00C11F61"/>
    <w:rsid w:val="00C25D86"/>
    <w:rsid w:val="00C3734A"/>
    <w:rsid w:val="00C42368"/>
    <w:rsid w:val="00C43442"/>
    <w:rsid w:val="00C47F60"/>
    <w:rsid w:val="00C52C23"/>
    <w:rsid w:val="00C77370"/>
    <w:rsid w:val="00C8300D"/>
    <w:rsid w:val="00CA1791"/>
    <w:rsid w:val="00CA52C3"/>
    <w:rsid w:val="00D028B9"/>
    <w:rsid w:val="00D04AEB"/>
    <w:rsid w:val="00D14BF1"/>
    <w:rsid w:val="00D30DFB"/>
    <w:rsid w:val="00D330AE"/>
    <w:rsid w:val="00D33D6F"/>
    <w:rsid w:val="00D82B5F"/>
    <w:rsid w:val="00D96E34"/>
    <w:rsid w:val="00DA26A4"/>
    <w:rsid w:val="00DA6020"/>
    <w:rsid w:val="00E022F5"/>
    <w:rsid w:val="00E265BC"/>
    <w:rsid w:val="00E26F45"/>
    <w:rsid w:val="00E37FF1"/>
    <w:rsid w:val="00E51F48"/>
    <w:rsid w:val="00E6678D"/>
    <w:rsid w:val="00E67E5E"/>
    <w:rsid w:val="00E90DB1"/>
    <w:rsid w:val="00E92C98"/>
    <w:rsid w:val="00E975E9"/>
    <w:rsid w:val="00EB4C28"/>
    <w:rsid w:val="00ED67B4"/>
    <w:rsid w:val="00F01731"/>
    <w:rsid w:val="00F16008"/>
    <w:rsid w:val="00F253A2"/>
    <w:rsid w:val="00F64381"/>
    <w:rsid w:val="00F72C4D"/>
    <w:rsid w:val="00FA6E55"/>
    <w:rsid w:val="00FC3F3C"/>
    <w:rsid w:val="00FD2CA2"/>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paragraph" w:customStyle="1" w:styleId="ParaAttribute3">
    <w:name w:val="ParaAttribute3"/>
    <w:rsid w:val="001709B1"/>
    <w:pPr>
      <w:widowControl w:val="0"/>
      <w:spacing w:line="225" w:lineRule="exact"/>
      <w:jc w:val="both"/>
    </w:pPr>
    <w:rPr>
      <w:rFonts w:eastAsia="Batang"/>
    </w:rPr>
  </w:style>
  <w:style w:type="character" w:customStyle="1" w:styleId="CharAttribute2">
    <w:name w:val="CharAttribute2"/>
    <w:rsid w:val="001709B1"/>
    <w:rPr>
      <w:rFonts w:ascii="Arial" w:eastAsia="Times New Roman"/>
      <w:sz w:val="18"/>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06738231">
      <w:bodyDiv w:val="1"/>
      <w:marLeft w:val="0"/>
      <w:marRight w:val="0"/>
      <w:marTop w:val="0"/>
      <w:marBottom w:val="0"/>
      <w:divBdr>
        <w:top w:val="none" w:sz="0" w:space="0" w:color="auto"/>
        <w:left w:val="none" w:sz="0" w:space="0" w:color="auto"/>
        <w:bottom w:val="none" w:sz="0" w:space="0" w:color="auto"/>
        <w:right w:val="none" w:sz="0" w:space="0" w:color="auto"/>
      </w:divBdr>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654</Words>
  <Characters>4348</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2021-05-14T06:30:00Z</cp:lastPrinted>
  <dcterms:created xsi:type="dcterms:W3CDTF">2021-05-14T06:25:00Z</dcterms:created>
  <dcterms:modified xsi:type="dcterms:W3CDTF">2021-05-14T06:31:00Z</dcterms:modified>
</cp:coreProperties>
</file>