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EA6A60"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45B9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C54C08" w:rsidRDefault="00C54C08" w:rsidP="00A032B6">
      <w:pPr>
        <w:ind w:left="-181"/>
        <w:jc w:val="center"/>
        <w:rPr>
          <w:b/>
        </w:rPr>
      </w:pPr>
      <w:r>
        <w:rPr>
          <w:b/>
        </w:rPr>
        <w:t>О принятии искового заявления</w:t>
      </w:r>
    </w:p>
    <w:p w:rsidR="00F47F54" w:rsidRDefault="00F47F54"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435D1A" w:rsidP="00C54C08">
            <w:pPr>
              <w:rPr>
                <w:rFonts w:eastAsia="Calibri"/>
                <w:bCs/>
                <w:sz w:val="20"/>
                <w:szCs w:val="20"/>
              </w:rPr>
            </w:pPr>
            <w:r w:rsidRPr="001823B7">
              <w:rPr>
                <w:rFonts w:eastAsia="Calibri"/>
                <w:sz w:val="20"/>
                <w:szCs w:val="20"/>
              </w:rPr>
              <w:t>«</w:t>
            </w:r>
            <w:r w:rsidR="00E53DA3">
              <w:rPr>
                <w:rFonts w:eastAsia="Calibri"/>
                <w:sz w:val="20"/>
                <w:szCs w:val="20"/>
                <w:u w:val="single"/>
              </w:rPr>
              <w:t xml:space="preserve">  </w:t>
            </w:r>
            <w:r w:rsidR="00C54C08">
              <w:rPr>
                <w:rFonts w:eastAsia="Calibri"/>
                <w:sz w:val="20"/>
                <w:szCs w:val="20"/>
                <w:u w:val="single"/>
              </w:rPr>
              <w:t>19</w:t>
            </w:r>
            <w:r w:rsidR="00E53DA3">
              <w:rPr>
                <w:rFonts w:eastAsia="Calibri"/>
                <w:sz w:val="20"/>
                <w:szCs w:val="20"/>
                <w:u w:val="single"/>
              </w:rPr>
              <w:t xml:space="preserve">  </w:t>
            </w:r>
            <w:r w:rsidRPr="001823B7">
              <w:rPr>
                <w:rFonts w:eastAsia="Calibri"/>
                <w:sz w:val="20"/>
                <w:szCs w:val="20"/>
              </w:rPr>
              <w:t>»</w:t>
            </w:r>
            <w:r w:rsidR="00E53DA3">
              <w:rPr>
                <w:rFonts w:eastAsia="Calibri"/>
                <w:sz w:val="20"/>
                <w:szCs w:val="20"/>
                <w:u w:val="single"/>
              </w:rPr>
              <w:t xml:space="preserve">  </w:t>
            </w:r>
            <w:r w:rsidR="005E20F2">
              <w:rPr>
                <w:rFonts w:eastAsia="Calibri"/>
                <w:sz w:val="20"/>
                <w:szCs w:val="20"/>
                <w:u w:val="single"/>
              </w:rPr>
              <w:t xml:space="preserve">апреля </w:t>
            </w:r>
            <w:r w:rsidR="00E6708A">
              <w:rPr>
                <w:rFonts w:eastAsia="Calibri"/>
                <w:sz w:val="20"/>
                <w:szCs w:val="20"/>
                <w:u w:val="single"/>
              </w:rPr>
              <w:t xml:space="preserve"> </w:t>
            </w:r>
            <w:r w:rsidR="00F8350E">
              <w:rPr>
                <w:rFonts w:eastAsia="Calibri"/>
                <w:sz w:val="20"/>
                <w:szCs w:val="20"/>
                <w:u w:val="single"/>
              </w:rPr>
              <w:t xml:space="preserve"> </w:t>
            </w:r>
            <w:r w:rsidR="00E53DA3">
              <w:rPr>
                <w:rFonts w:eastAsia="Calibri"/>
                <w:sz w:val="20"/>
                <w:szCs w:val="20"/>
                <w:u w:val="single"/>
              </w:rPr>
              <w:t xml:space="preserve">   </w:t>
            </w:r>
            <w:r w:rsidRPr="00444EB1">
              <w:rPr>
                <w:rFonts w:eastAsia="Calibri"/>
                <w:bCs/>
                <w:sz w:val="20"/>
                <w:szCs w:val="20"/>
              </w:rPr>
              <w:t xml:space="preserve"> </w:t>
            </w:r>
            <w:r w:rsidRPr="001823B7">
              <w:rPr>
                <w:rFonts w:eastAsia="Calibri"/>
                <w:bCs/>
                <w:sz w:val="20"/>
                <w:szCs w:val="20"/>
              </w:rPr>
              <w:t>20</w:t>
            </w:r>
            <w:r w:rsidR="00E53DA3">
              <w:rPr>
                <w:rFonts w:eastAsia="Calibri"/>
                <w:bCs/>
                <w:sz w:val="20"/>
                <w:szCs w:val="20"/>
                <w:u w:val="single"/>
              </w:rPr>
              <w:t xml:space="preserve">  </w:t>
            </w:r>
            <w:r w:rsidR="00904F1B">
              <w:rPr>
                <w:rFonts w:eastAsia="Calibri"/>
                <w:bCs/>
                <w:sz w:val="20"/>
                <w:szCs w:val="20"/>
                <w:u w:val="single"/>
              </w:rPr>
              <w:t>2</w:t>
            </w:r>
            <w:r w:rsidR="00E6708A">
              <w:rPr>
                <w:rFonts w:eastAsia="Calibri"/>
                <w:bCs/>
                <w:sz w:val="20"/>
                <w:szCs w:val="20"/>
                <w:u w:val="single"/>
              </w:rPr>
              <w:t>1</w:t>
            </w:r>
            <w:r w:rsidR="00E53DA3">
              <w:rPr>
                <w:rFonts w:eastAsia="Calibri"/>
                <w:bCs/>
                <w:sz w:val="20"/>
                <w:szCs w:val="20"/>
                <w:u w:val="single"/>
              </w:rPr>
              <w:t xml:space="preserve">  </w:t>
            </w:r>
            <w:r w:rsidRPr="001823B7">
              <w:rPr>
                <w:rFonts w:eastAsia="Calibri"/>
                <w:bCs/>
                <w:sz w:val="20"/>
                <w:szCs w:val="20"/>
              </w:rPr>
              <w:t>г.</w:t>
            </w:r>
          </w:p>
        </w:tc>
        <w:tc>
          <w:tcPr>
            <w:tcW w:w="4971" w:type="dxa"/>
            <w:gridSpan w:val="3"/>
          </w:tcPr>
          <w:p w:rsidR="00435D1A" w:rsidRPr="001823B7" w:rsidRDefault="00435D1A" w:rsidP="005E20F2">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E53DA3">
              <w:rPr>
                <w:rFonts w:eastAsia="Calibri"/>
                <w:sz w:val="20"/>
                <w:szCs w:val="20"/>
                <w:u w:val="single"/>
              </w:rPr>
              <w:t xml:space="preserve"> </w:t>
            </w:r>
            <w:r w:rsidR="005E20F2">
              <w:rPr>
                <w:rFonts w:eastAsia="Calibri"/>
                <w:sz w:val="20"/>
                <w:szCs w:val="20"/>
                <w:u w:val="single"/>
              </w:rPr>
              <w:t>236/2</w:t>
            </w:r>
            <w:r w:rsidR="00E6708A">
              <w:rPr>
                <w:rFonts w:eastAsia="Calibri"/>
                <w:sz w:val="20"/>
                <w:szCs w:val="20"/>
                <w:u w:val="single"/>
              </w:rPr>
              <w:t>1</w:t>
            </w:r>
            <w:r w:rsidR="005C6EE9">
              <w:rPr>
                <w:rFonts w:eastAsia="Calibri"/>
                <w:sz w:val="20"/>
                <w:szCs w:val="20"/>
                <w:u w:val="single"/>
              </w:rPr>
              <w:t>-06</w:t>
            </w:r>
            <w:r w:rsidRPr="001823B7">
              <w:rPr>
                <w:rFonts w:eastAsia="Calibri"/>
                <w:sz w:val="20"/>
                <w:szCs w:val="20"/>
              </w:rPr>
              <w:t>____</w:t>
            </w:r>
            <w:r>
              <w:rPr>
                <w:rFonts w:eastAsia="Calibri"/>
                <w:sz w:val="20"/>
                <w:szCs w:val="20"/>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E377FB" w:rsidRDefault="00717526" w:rsidP="00717526">
      <w:pPr>
        <w:jc w:val="right"/>
        <w:rPr>
          <w:sz w:val="28"/>
          <w:szCs w:val="28"/>
        </w:rPr>
      </w:pPr>
      <w:r>
        <w:rPr>
          <w:sz w:val="28"/>
          <w:szCs w:val="28"/>
        </w:rPr>
        <w:t xml:space="preserve">  </w:t>
      </w:r>
    </w:p>
    <w:p w:rsidR="00BE06B3" w:rsidRPr="00072322" w:rsidRDefault="00BE06B3" w:rsidP="00BE06B3">
      <w:pPr>
        <w:ind w:firstLine="567"/>
        <w:jc w:val="both"/>
      </w:pPr>
      <w:proofErr w:type="gramStart"/>
      <w:r w:rsidRPr="00072322">
        <w:t xml:space="preserve">Арбитражный суд Приднестровской Молдавской Республики в составе судьи </w:t>
      </w:r>
      <w:r>
        <w:br/>
      </w:r>
      <w:r w:rsidRPr="00072322">
        <w:t xml:space="preserve">Т.И. </w:t>
      </w:r>
      <w:proofErr w:type="spellStart"/>
      <w:r w:rsidRPr="00072322">
        <w:t>Цыганаш</w:t>
      </w:r>
      <w:proofErr w:type="spellEnd"/>
      <w:r w:rsidRPr="00072322">
        <w:t>, рассмотрев вопрос о принятии к производству</w:t>
      </w:r>
      <w:r>
        <w:t xml:space="preserve"> искового </w:t>
      </w:r>
      <w:r w:rsidRPr="00072322">
        <w:t>заявления</w:t>
      </w:r>
      <w:r>
        <w:t xml:space="preserve"> </w:t>
      </w:r>
      <w:r w:rsidR="005E20F2">
        <w:t>Совета народных депутатов села Терновка (</w:t>
      </w:r>
      <w:proofErr w:type="spellStart"/>
      <w:r w:rsidR="005E20F2">
        <w:t>Слободзейский</w:t>
      </w:r>
      <w:proofErr w:type="spellEnd"/>
      <w:r w:rsidR="005E20F2">
        <w:t xml:space="preserve"> район, с. Терновка, ул. Ленина, д. 41) к ПСК им. Котовского (</w:t>
      </w:r>
      <w:proofErr w:type="spellStart"/>
      <w:r w:rsidR="005E20F2">
        <w:t>Слободзейский</w:t>
      </w:r>
      <w:proofErr w:type="spellEnd"/>
      <w:r w:rsidR="005E20F2">
        <w:t xml:space="preserve"> район, с. Терновка, ул. Ленина, д. 41)</w:t>
      </w:r>
      <w:r w:rsidR="00C54C08">
        <w:t>, закрытого акционерного общества «</w:t>
      </w:r>
      <w:proofErr w:type="spellStart"/>
      <w:r w:rsidR="00C54C08">
        <w:t>Агростиль</w:t>
      </w:r>
      <w:proofErr w:type="spellEnd"/>
      <w:r w:rsidR="00C54C08">
        <w:t>»</w:t>
      </w:r>
      <w:r w:rsidR="005E20F2">
        <w:t xml:space="preserve"> </w:t>
      </w:r>
      <w:r w:rsidR="00C54C08">
        <w:t xml:space="preserve">(г. Бендеры, ул. Суворова, д. 7 </w:t>
      </w:r>
      <w:proofErr w:type="spellStart"/>
      <w:r w:rsidR="00C54C08">
        <w:t>встроеннный</w:t>
      </w:r>
      <w:proofErr w:type="spellEnd"/>
      <w:r w:rsidR="00C54C08">
        <w:t xml:space="preserve"> магазин) </w:t>
      </w:r>
      <w:r w:rsidR="00E6708A">
        <w:t xml:space="preserve">о </w:t>
      </w:r>
      <w:r w:rsidR="005E20F2">
        <w:t>признании недействительным договора</w:t>
      </w:r>
      <w:proofErr w:type="gramEnd"/>
      <w:r w:rsidR="005E20F2">
        <w:t xml:space="preserve"> купли-продажи</w:t>
      </w:r>
      <w:r w:rsidR="008C424F">
        <w:t>,</w:t>
      </w:r>
      <w:r>
        <w:t xml:space="preserve"> изучив приложенные документы</w:t>
      </w:r>
      <w:r w:rsidR="005E20F2">
        <w:t>,</w:t>
      </w:r>
    </w:p>
    <w:p w:rsidR="00BB5A3E" w:rsidRPr="00D81EB5" w:rsidRDefault="00BB5A3E" w:rsidP="00BB5A3E">
      <w:pPr>
        <w:jc w:val="center"/>
        <w:rPr>
          <w:b/>
        </w:rPr>
      </w:pPr>
    </w:p>
    <w:p w:rsidR="00BB5A3E" w:rsidRPr="00D81EB5" w:rsidRDefault="00BB5A3E" w:rsidP="00BB5A3E">
      <w:pPr>
        <w:jc w:val="center"/>
        <w:rPr>
          <w:b/>
        </w:rPr>
      </w:pPr>
      <w:r w:rsidRPr="00D81EB5">
        <w:rPr>
          <w:b/>
        </w:rPr>
        <w:t>У С Т А Н О В И Л:</w:t>
      </w:r>
    </w:p>
    <w:p w:rsidR="00BB5A3E" w:rsidRPr="00D81EB5" w:rsidRDefault="00BB5A3E" w:rsidP="00BB5A3E">
      <w:pPr>
        <w:jc w:val="center"/>
        <w:rPr>
          <w:b/>
        </w:rPr>
      </w:pPr>
    </w:p>
    <w:p w:rsidR="00C54C08" w:rsidRDefault="00C54C08" w:rsidP="00C54C08">
      <w:pPr>
        <w:ind w:firstLine="567"/>
        <w:jc w:val="both"/>
      </w:pPr>
      <w:r>
        <w:t xml:space="preserve">Определением Арбитражного суда от 07 апреля 2021 года исковое заявление оставлено без движения. Принимая во внимание, что подателем искового заявления к установленному судом сроку устранены выявленные нарушения процессуального законодательства, арбитражный </w:t>
      </w:r>
      <w:proofErr w:type="gramStart"/>
      <w:r>
        <w:t>суд</w:t>
      </w:r>
      <w:proofErr w:type="gramEnd"/>
      <w:r w:rsidRPr="00C54C08">
        <w:t xml:space="preserve"> </w:t>
      </w:r>
      <w:r>
        <w:t xml:space="preserve">руководствуясь статьей 95, частью первой пункта 3 статьи 96-1, статьями 128 Арбитражного процессуального кодекса Приднестровской Молдавской Республики,  </w:t>
      </w:r>
    </w:p>
    <w:p w:rsidR="00C54C08" w:rsidRPr="005D01DF" w:rsidRDefault="00C54C08" w:rsidP="00C54C08">
      <w:pPr>
        <w:ind w:firstLine="567"/>
        <w:jc w:val="both"/>
      </w:pPr>
    </w:p>
    <w:p w:rsidR="00C54C08" w:rsidRDefault="00C54C08" w:rsidP="00C54C08">
      <w:pPr>
        <w:ind w:firstLine="567"/>
        <w:jc w:val="center"/>
        <w:outlineLvl w:val="0"/>
        <w:rPr>
          <w:b/>
        </w:rPr>
      </w:pPr>
      <w:r>
        <w:rPr>
          <w:b/>
        </w:rPr>
        <w:t xml:space="preserve">О </w:t>
      </w:r>
      <w:proofErr w:type="gramStart"/>
      <w:r>
        <w:rPr>
          <w:b/>
        </w:rPr>
        <w:t>П</w:t>
      </w:r>
      <w:proofErr w:type="gramEnd"/>
      <w:r>
        <w:rPr>
          <w:b/>
        </w:rPr>
        <w:t xml:space="preserve"> Р Е Д Е Л И Л:</w:t>
      </w:r>
    </w:p>
    <w:p w:rsidR="00C54C08" w:rsidRDefault="00C54C08" w:rsidP="00C54C08">
      <w:pPr>
        <w:ind w:firstLine="567"/>
        <w:jc w:val="center"/>
        <w:rPr>
          <w:b/>
        </w:rPr>
      </w:pPr>
    </w:p>
    <w:p w:rsidR="00C54C08" w:rsidRPr="00C54C08" w:rsidRDefault="00C54C08" w:rsidP="00C54C08">
      <w:pPr>
        <w:jc w:val="both"/>
      </w:pPr>
      <w:r>
        <w:t xml:space="preserve">1. </w:t>
      </w:r>
      <w:r w:rsidRPr="00C54C08">
        <w:t xml:space="preserve">Принять к производству Арбитражного суда Приднестровской Молдавской Республики исковое заявление </w:t>
      </w:r>
      <w:r>
        <w:t xml:space="preserve">Совета народных депутатов села Терновка </w:t>
      </w:r>
      <w:r w:rsidRPr="00C54C08">
        <w:t xml:space="preserve">и возбудить производство по делу № </w:t>
      </w:r>
      <w:r>
        <w:t>236</w:t>
      </w:r>
      <w:r w:rsidRPr="00C54C08">
        <w:t>/2</w:t>
      </w:r>
      <w:r>
        <w:t>1</w:t>
      </w:r>
      <w:r w:rsidRPr="00C54C08">
        <w:t>-06.</w:t>
      </w:r>
    </w:p>
    <w:p w:rsidR="00C54C08" w:rsidRPr="00C54C08" w:rsidRDefault="00C54C08" w:rsidP="00C54C08">
      <w:pPr>
        <w:jc w:val="both"/>
      </w:pPr>
      <w:r w:rsidRPr="00C54C08">
        <w:t>2. Назначить судебное заседание на</w:t>
      </w:r>
      <w:r>
        <w:t xml:space="preserve">  </w:t>
      </w:r>
      <w:r w:rsidRPr="00C54C08">
        <w:t>0</w:t>
      </w:r>
      <w:r>
        <w:t>5 мая</w:t>
      </w:r>
      <w:r w:rsidRPr="00C54C08">
        <w:t xml:space="preserve"> 202</w:t>
      </w:r>
      <w:r>
        <w:t>1</w:t>
      </w:r>
      <w:r w:rsidRPr="00C54C08">
        <w:t xml:space="preserve"> года на 10.00 час</w:t>
      </w:r>
      <w:proofErr w:type="gramStart"/>
      <w:r w:rsidRPr="00C54C08">
        <w:t>.</w:t>
      </w:r>
      <w:proofErr w:type="gramEnd"/>
      <w:r w:rsidRPr="00C54C08">
        <w:t xml:space="preserve"> </w:t>
      </w:r>
      <w:proofErr w:type="gramStart"/>
      <w:r w:rsidRPr="00C54C08">
        <w:t>в</w:t>
      </w:r>
      <w:proofErr w:type="gramEnd"/>
      <w:r w:rsidRPr="00C54C08">
        <w:t xml:space="preserve"> здании Арбитражного суда Приднестровской Молдавской Республики по адресу: г. Тирасполь, ул. Ленина, 1/2,   </w:t>
      </w:r>
      <w:proofErr w:type="spellStart"/>
      <w:r w:rsidRPr="00C54C08">
        <w:t>каб</w:t>
      </w:r>
      <w:proofErr w:type="spellEnd"/>
      <w:r w:rsidRPr="00C54C08">
        <w:t>. 201.</w:t>
      </w:r>
    </w:p>
    <w:p w:rsidR="00C54C08" w:rsidRPr="00FC3EE1" w:rsidRDefault="00C54C08" w:rsidP="00C54C08">
      <w:pPr>
        <w:ind w:firstLine="709"/>
        <w:jc w:val="both"/>
      </w:pPr>
      <w:r w:rsidRPr="00C54C08">
        <w:t>Представителям лиц, участвующих в деле, для участия в судебном заседании необходимо иметь паспорта</w:t>
      </w:r>
      <w:r w:rsidRPr="00FC3EE1">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C54C08" w:rsidRPr="00FC3EE1" w:rsidRDefault="00C54C08" w:rsidP="00C54C08">
      <w:pPr>
        <w:keepNext/>
        <w:jc w:val="both"/>
        <w:outlineLvl w:val="0"/>
      </w:pPr>
      <w:r w:rsidRPr="00FC3EE1">
        <w:t xml:space="preserve"> </w:t>
      </w:r>
      <w:r>
        <w:t>3</w:t>
      </w:r>
      <w:r w:rsidRPr="00FC3EE1">
        <w:t>. Лицам, участвующим в деле, представить следующие документы:</w:t>
      </w:r>
    </w:p>
    <w:p w:rsidR="00C54C08" w:rsidRPr="00FC3EE1" w:rsidRDefault="00C54C08" w:rsidP="00C54C08">
      <w:pPr>
        <w:ind w:firstLine="720"/>
        <w:jc w:val="both"/>
      </w:pPr>
      <w:proofErr w:type="gramStart"/>
      <w:r w:rsidRPr="00FC3EE1">
        <w:t xml:space="preserve">- </w:t>
      </w:r>
      <w:r>
        <w:t xml:space="preserve">истцу </w:t>
      </w:r>
      <w:r w:rsidRPr="00FC3EE1">
        <w:t xml:space="preserve">представить в судебное заседание для обозрения оригиналы документов, приложенные к </w:t>
      </w:r>
      <w:r>
        <w:t xml:space="preserve">исковому </w:t>
      </w:r>
      <w:r w:rsidRPr="00FC3EE1">
        <w:t>заявлению в копиях;</w:t>
      </w:r>
      <w:proofErr w:type="gramEnd"/>
    </w:p>
    <w:p w:rsidR="00C54C08" w:rsidRPr="00FC3EE1" w:rsidRDefault="00C54C08" w:rsidP="00C54C08">
      <w:pPr>
        <w:ind w:firstLine="709"/>
        <w:jc w:val="both"/>
      </w:pPr>
      <w:r w:rsidRPr="00FC3EE1">
        <w:lastRenderedPageBreak/>
        <w:t xml:space="preserve">- </w:t>
      </w:r>
      <w:r>
        <w:t>ответчикам</w:t>
      </w:r>
      <w:r w:rsidRPr="00412EA6">
        <w:t xml:space="preserve"> </w:t>
      </w:r>
      <w:r w:rsidRPr="00FC3EE1">
        <w:t xml:space="preserve">в срок до </w:t>
      </w:r>
      <w:r>
        <w:t>01 мая 2021 года</w:t>
      </w:r>
      <w:r w:rsidRPr="00FC3EE1">
        <w:t xml:space="preserve"> включительно предлагается представить отзыв по существу</w:t>
      </w:r>
      <w:r>
        <w:t xml:space="preserve"> искового</w:t>
      </w:r>
      <w:r w:rsidRPr="00FC3EE1">
        <w:t xml:space="preserve">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t>заявителю</w:t>
      </w:r>
      <w:r w:rsidRPr="00FC3EE1">
        <w:t xml:space="preserve"> отзыва и прилагаемых к нему документов.</w:t>
      </w:r>
    </w:p>
    <w:p w:rsidR="00C54C08" w:rsidRPr="00FC3EE1" w:rsidRDefault="00C54C08" w:rsidP="00C54C08">
      <w:pPr>
        <w:jc w:val="both"/>
      </w:pPr>
      <w:r w:rsidRPr="00FC3EE1">
        <w:t xml:space="preserve">  </w:t>
      </w:r>
      <w:r>
        <w:t>4</w:t>
      </w:r>
      <w:r w:rsidRPr="00FC3EE1">
        <w:t xml:space="preserve">. Разъяснить лицам, участвующим в деле, что в соответствии с пунктом 5 статьи </w:t>
      </w:r>
      <w:r w:rsidRPr="00FC3EE1">
        <w:br/>
        <w:t>102-1 Арбитражного процессуального кодекса Приднестровской Молдавской Республики:</w:t>
      </w:r>
    </w:p>
    <w:p w:rsidR="00C54C08" w:rsidRPr="00FC3EE1" w:rsidRDefault="00C54C08" w:rsidP="00C54C08">
      <w:pPr>
        <w:ind w:firstLine="709"/>
        <w:jc w:val="both"/>
      </w:pPr>
      <w:r w:rsidRPr="00FC3EE1">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rsidRPr="00FC3EE1">
        <w:t>дств св</w:t>
      </w:r>
      <w:proofErr w:type="gramEnd"/>
      <w:r w:rsidRPr="00FC3EE1">
        <w:t>язи;</w:t>
      </w:r>
    </w:p>
    <w:p w:rsidR="00C54C08" w:rsidRDefault="00C54C08" w:rsidP="00C54C08">
      <w:pPr>
        <w:ind w:firstLine="709"/>
        <w:jc w:val="both"/>
      </w:pPr>
      <w:r w:rsidRPr="00FC3EE1">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w:t>
      </w:r>
      <w:r>
        <w:t xml:space="preserve"> извещены о начавшемся процессе.</w:t>
      </w:r>
    </w:p>
    <w:p w:rsidR="00C54C08" w:rsidRDefault="00C54C08" w:rsidP="00C54C08">
      <w:pPr>
        <w:ind w:firstLine="709"/>
        <w:jc w:val="both"/>
      </w:pPr>
    </w:p>
    <w:p w:rsidR="00C54C08" w:rsidRPr="00FC3EE1" w:rsidRDefault="00C54C08" w:rsidP="00C54C08">
      <w:pPr>
        <w:ind w:firstLine="708"/>
        <w:jc w:val="both"/>
      </w:pPr>
      <w:r w:rsidRPr="00FC3EE1">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FC3EE1">
          <w:rPr>
            <w:rStyle w:val="a9"/>
          </w:rPr>
          <w:t>http://arbitr.</w:t>
        </w:r>
        <w:proofErr w:type="spellStart"/>
        <w:r w:rsidRPr="00FC3EE1">
          <w:rPr>
            <w:rStyle w:val="a9"/>
            <w:lang w:val="en-US"/>
          </w:rPr>
          <w:t>gos</w:t>
        </w:r>
        <w:proofErr w:type="spellEnd"/>
        <w:r w:rsidRPr="00FC3EE1">
          <w:rPr>
            <w:rStyle w:val="a9"/>
          </w:rPr>
          <w:t>pmr.org/</w:t>
        </w:r>
      </w:hyperlink>
      <w:r w:rsidRPr="00FC3EE1">
        <w:t xml:space="preserve"> и по телефонам: </w:t>
      </w:r>
      <w:r w:rsidRPr="00FC3EE1">
        <w:br/>
        <w:t>(533) 7-70-47, 7-42-07.</w:t>
      </w:r>
    </w:p>
    <w:p w:rsidR="00C54C08" w:rsidRPr="00FC3EE1" w:rsidRDefault="00C54C08" w:rsidP="00C54C08">
      <w:pPr>
        <w:ind w:firstLine="708"/>
        <w:jc w:val="both"/>
      </w:pPr>
    </w:p>
    <w:p w:rsidR="00C54C08" w:rsidRPr="00FC3EE1" w:rsidRDefault="00C54C08" w:rsidP="00C54C08">
      <w:pPr>
        <w:ind w:left="709"/>
        <w:jc w:val="both"/>
      </w:pPr>
      <w:r w:rsidRPr="00FC3EE1">
        <w:t xml:space="preserve">Определение не обжалуется. </w:t>
      </w:r>
    </w:p>
    <w:p w:rsidR="00C54C08" w:rsidRDefault="00C54C08" w:rsidP="00C54C08">
      <w:pPr>
        <w:ind w:firstLine="567"/>
        <w:jc w:val="both"/>
      </w:pPr>
    </w:p>
    <w:p w:rsidR="00C54C08" w:rsidRDefault="00C54C08" w:rsidP="00C54C08">
      <w:pPr>
        <w:ind w:left="1080"/>
        <w:jc w:val="both"/>
      </w:pPr>
    </w:p>
    <w:p w:rsidR="00C54C08" w:rsidRDefault="00C54C08" w:rsidP="00C54C08">
      <w:pPr>
        <w:jc w:val="both"/>
        <w:outlineLvl w:val="0"/>
        <w:rPr>
          <w:b/>
        </w:rPr>
      </w:pPr>
      <w:r>
        <w:rPr>
          <w:b/>
        </w:rPr>
        <w:t>Судья Арбитражного суда</w:t>
      </w:r>
    </w:p>
    <w:p w:rsidR="00C54C08" w:rsidRPr="00D461AC" w:rsidRDefault="00C54C08" w:rsidP="00C54C08">
      <w:pPr>
        <w:jc w:val="both"/>
        <w:rPr>
          <w:b/>
        </w:rPr>
      </w:pPr>
      <w:r>
        <w:rPr>
          <w:b/>
        </w:rPr>
        <w:t xml:space="preserve">Приднестровской Молдавской Республики      </w:t>
      </w:r>
      <w:r w:rsidRPr="00D461AC">
        <w:rPr>
          <w:b/>
        </w:rPr>
        <w:t xml:space="preserve">   </w:t>
      </w:r>
      <w:r>
        <w:rPr>
          <w:b/>
        </w:rPr>
        <w:t xml:space="preserve">               </w:t>
      </w:r>
      <w:r w:rsidRPr="00D461AC">
        <w:rPr>
          <w:b/>
        </w:rPr>
        <w:t xml:space="preserve">                          </w:t>
      </w:r>
      <w:r>
        <w:rPr>
          <w:b/>
        </w:rPr>
        <w:t xml:space="preserve">Т. И. </w:t>
      </w:r>
      <w:proofErr w:type="spellStart"/>
      <w:r>
        <w:rPr>
          <w:b/>
        </w:rPr>
        <w:t>Цыганаш</w:t>
      </w:r>
      <w:proofErr w:type="spellEnd"/>
      <w:r w:rsidRPr="00D461AC">
        <w:rPr>
          <w:b/>
        </w:rPr>
        <w:t xml:space="preserve"> </w:t>
      </w:r>
    </w:p>
    <w:p w:rsidR="00C54C08" w:rsidRPr="007E327F" w:rsidRDefault="00C54C08" w:rsidP="00C54C08">
      <w:pPr>
        <w:ind w:left="720"/>
        <w:jc w:val="both"/>
      </w:pPr>
    </w:p>
    <w:p w:rsidR="00C54C08" w:rsidRDefault="00C54C08" w:rsidP="00C54C08">
      <w:pPr>
        <w:ind w:left="709"/>
        <w:jc w:val="both"/>
      </w:pPr>
    </w:p>
    <w:p w:rsidR="00C54C08" w:rsidRPr="000D0C23" w:rsidRDefault="00C54C08" w:rsidP="00C54C08">
      <w:pPr>
        <w:jc w:val="both"/>
        <w:rPr>
          <w:sz w:val="28"/>
          <w:szCs w:val="28"/>
        </w:rPr>
      </w:pPr>
    </w:p>
    <w:p w:rsidR="00C54C08" w:rsidRPr="000D0C23" w:rsidRDefault="00C54C08" w:rsidP="00C54C08">
      <w:pPr>
        <w:jc w:val="both"/>
        <w:rPr>
          <w:sz w:val="28"/>
          <w:szCs w:val="28"/>
        </w:rPr>
      </w:pPr>
    </w:p>
    <w:p w:rsidR="00C54C08" w:rsidRPr="000D0C23" w:rsidRDefault="00C54C08" w:rsidP="00C54C08">
      <w:pPr>
        <w:jc w:val="both"/>
        <w:rPr>
          <w:sz w:val="28"/>
          <w:szCs w:val="28"/>
        </w:rPr>
      </w:pPr>
    </w:p>
    <w:p w:rsidR="00B458F0" w:rsidRPr="00D81EB5" w:rsidRDefault="00B458F0" w:rsidP="00C54C08">
      <w:pPr>
        <w:ind w:firstLine="567"/>
        <w:jc w:val="both"/>
      </w:pPr>
    </w:p>
    <w:sectPr w:rsidR="00B458F0" w:rsidRPr="00D81EB5" w:rsidSect="00F57861">
      <w:footerReference w:type="default" r:id="rId10"/>
      <w:pgSz w:w="11906" w:h="16838"/>
      <w:pgMar w:top="1134" w:right="851" w:bottom="1276"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72F" w:rsidRDefault="007C772F" w:rsidP="00747910">
      <w:r>
        <w:separator/>
      </w:r>
    </w:p>
  </w:endnote>
  <w:endnote w:type="continuationSeparator" w:id="1">
    <w:p w:rsidR="007C772F" w:rsidRDefault="007C772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0E" w:rsidRDefault="00B45B92">
    <w:pPr>
      <w:pStyle w:val="a7"/>
      <w:jc w:val="right"/>
    </w:pPr>
    <w:fldSimple w:instr=" PAGE   \* MERGEFORMAT ">
      <w:r w:rsidR="00C54C08">
        <w:rPr>
          <w:noProof/>
        </w:rPr>
        <w:t>2</w:t>
      </w:r>
    </w:fldSimple>
  </w:p>
  <w:p w:rsidR="00F8350E" w:rsidRDefault="00F835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72F" w:rsidRDefault="007C772F" w:rsidP="00747910">
      <w:r>
        <w:separator/>
      </w:r>
    </w:p>
  </w:footnote>
  <w:footnote w:type="continuationSeparator" w:id="1">
    <w:p w:rsidR="007C772F" w:rsidRDefault="007C772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538A"/>
    <w:multiLevelType w:val="hybridMultilevel"/>
    <w:tmpl w:val="B1C09D8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0A56"/>
    <w:rsid w:val="000400F3"/>
    <w:rsid w:val="00081B5A"/>
    <w:rsid w:val="000A79D8"/>
    <w:rsid w:val="000C4195"/>
    <w:rsid w:val="000C512D"/>
    <w:rsid w:val="000C64A5"/>
    <w:rsid w:val="000E2672"/>
    <w:rsid w:val="000E4D94"/>
    <w:rsid w:val="000E5906"/>
    <w:rsid w:val="001245F2"/>
    <w:rsid w:val="0015139A"/>
    <w:rsid w:val="001823B7"/>
    <w:rsid w:val="001A48C1"/>
    <w:rsid w:val="001B4361"/>
    <w:rsid w:val="001C1B4F"/>
    <w:rsid w:val="001D2264"/>
    <w:rsid w:val="00212E13"/>
    <w:rsid w:val="002431E5"/>
    <w:rsid w:val="0026059C"/>
    <w:rsid w:val="002935E2"/>
    <w:rsid w:val="002B4E76"/>
    <w:rsid w:val="002D2926"/>
    <w:rsid w:val="00337322"/>
    <w:rsid w:val="00365A17"/>
    <w:rsid w:val="00381CF3"/>
    <w:rsid w:val="003869EF"/>
    <w:rsid w:val="00393596"/>
    <w:rsid w:val="003A617A"/>
    <w:rsid w:val="00424065"/>
    <w:rsid w:val="00426917"/>
    <w:rsid w:val="00435D1A"/>
    <w:rsid w:val="0044117F"/>
    <w:rsid w:val="00444EB1"/>
    <w:rsid w:val="004A01C7"/>
    <w:rsid w:val="004B0F41"/>
    <w:rsid w:val="004B2FE2"/>
    <w:rsid w:val="004C56EA"/>
    <w:rsid w:val="004C701C"/>
    <w:rsid w:val="004F7B6D"/>
    <w:rsid w:val="0050300F"/>
    <w:rsid w:val="0051667D"/>
    <w:rsid w:val="0053598D"/>
    <w:rsid w:val="00594BB2"/>
    <w:rsid w:val="005A6736"/>
    <w:rsid w:val="005C6EE9"/>
    <w:rsid w:val="005E20F2"/>
    <w:rsid w:val="005E529D"/>
    <w:rsid w:val="00690159"/>
    <w:rsid w:val="00694E57"/>
    <w:rsid w:val="006C6D2B"/>
    <w:rsid w:val="006E1879"/>
    <w:rsid w:val="006E570D"/>
    <w:rsid w:val="006F2701"/>
    <w:rsid w:val="006F75F0"/>
    <w:rsid w:val="006F76DD"/>
    <w:rsid w:val="00710036"/>
    <w:rsid w:val="00717526"/>
    <w:rsid w:val="00747910"/>
    <w:rsid w:val="0075091C"/>
    <w:rsid w:val="007A384D"/>
    <w:rsid w:val="007A51C3"/>
    <w:rsid w:val="007C772F"/>
    <w:rsid w:val="007E53DF"/>
    <w:rsid w:val="00813A13"/>
    <w:rsid w:val="00817FC4"/>
    <w:rsid w:val="00822BC4"/>
    <w:rsid w:val="008273B9"/>
    <w:rsid w:val="00833454"/>
    <w:rsid w:val="008A11D6"/>
    <w:rsid w:val="008A53EA"/>
    <w:rsid w:val="008C424F"/>
    <w:rsid w:val="008E3A3F"/>
    <w:rsid w:val="00900716"/>
    <w:rsid w:val="00904994"/>
    <w:rsid w:val="00904F1B"/>
    <w:rsid w:val="00917458"/>
    <w:rsid w:val="00926900"/>
    <w:rsid w:val="009557A3"/>
    <w:rsid w:val="00997222"/>
    <w:rsid w:val="009977D8"/>
    <w:rsid w:val="009D5F5C"/>
    <w:rsid w:val="009E63AD"/>
    <w:rsid w:val="00A032B6"/>
    <w:rsid w:val="00A42F10"/>
    <w:rsid w:val="00A654E1"/>
    <w:rsid w:val="00A76266"/>
    <w:rsid w:val="00AB326C"/>
    <w:rsid w:val="00AC557E"/>
    <w:rsid w:val="00AC6E73"/>
    <w:rsid w:val="00AE51C6"/>
    <w:rsid w:val="00AF591D"/>
    <w:rsid w:val="00B11E85"/>
    <w:rsid w:val="00B16A71"/>
    <w:rsid w:val="00B458F0"/>
    <w:rsid w:val="00B45B92"/>
    <w:rsid w:val="00B51609"/>
    <w:rsid w:val="00B60749"/>
    <w:rsid w:val="00BA7E2A"/>
    <w:rsid w:val="00BB5A3E"/>
    <w:rsid w:val="00BD56EB"/>
    <w:rsid w:val="00BD6B53"/>
    <w:rsid w:val="00BE06B3"/>
    <w:rsid w:val="00BE5D55"/>
    <w:rsid w:val="00BE7BA6"/>
    <w:rsid w:val="00C3734A"/>
    <w:rsid w:val="00C43442"/>
    <w:rsid w:val="00C53267"/>
    <w:rsid w:val="00C54C08"/>
    <w:rsid w:val="00C77370"/>
    <w:rsid w:val="00CA1791"/>
    <w:rsid w:val="00CB4E36"/>
    <w:rsid w:val="00CE0E51"/>
    <w:rsid w:val="00CF5476"/>
    <w:rsid w:val="00D21844"/>
    <w:rsid w:val="00D2668D"/>
    <w:rsid w:val="00D510E5"/>
    <w:rsid w:val="00D81EB5"/>
    <w:rsid w:val="00D96E34"/>
    <w:rsid w:val="00E06201"/>
    <w:rsid w:val="00E14EF3"/>
    <w:rsid w:val="00E265BC"/>
    <w:rsid w:val="00E37FF1"/>
    <w:rsid w:val="00E51F48"/>
    <w:rsid w:val="00E53DA3"/>
    <w:rsid w:val="00E57459"/>
    <w:rsid w:val="00E6678D"/>
    <w:rsid w:val="00E6708A"/>
    <w:rsid w:val="00E67E5E"/>
    <w:rsid w:val="00E84C5D"/>
    <w:rsid w:val="00E90DB1"/>
    <w:rsid w:val="00E92C98"/>
    <w:rsid w:val="00E975E9"/>
    <w:rsid w:val="00EA6A60"/>
    <w:rsid w:val="00EB1727"/>
    <w:rsid w:val="00EB1A1A"/>
    <w:rsid w:val="00ED6653"/>
    <w:rsid w:val="00ED67B4"/>
    <w:rsid w:val="00F16008"/>
    <w:rsid w:val="00F253A2"/>
    <w:rsid w:val="00F47F54"/>
    <w:rsid w:val="00F57861"/>
    <w:rsid w:val="00F64381"/>
    <w:rsid w:val="00F72C4D"/>
    <w:rsid w:val="00F8350E"/>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B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F47F54"/>
    <w:rPr>
      <w:rFonts w:ascii="Tahoma" w:hAnsi="Tahoma" w:cs="Tahoma"/>
      <w:sz w:val="16"/>
      <w:szCs w:val="16"/>
    </w:rPr>
  </w:style>
  <w:style w:type="character" w:customStyle="1" w:styleId="ae">
    <w:name w:val="Схема документа Знак"/>
    <w:basedOn w:val="a0"/>
    <w:link w:val="ad"/>
    <w:rsid w:val="00F47F54"/>
    <w:rPr>
      <w:rFonts w:ascii="Tahoma" w:hAnsi="Tahoma" w:cs="Tahoma"/>
      <w:sz w:val="16"/>
      <w:szCs w:val="16"/>
    </w:rPr>
  </w:style>
  <w:style w:type="character" w:customStyle="1" w:styleId="10">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basedOn w:val="a0"/>
    <w:rsid w:val="00AC557E"/>
    <w:rPr>
      <w:rFonts w:ascii="Courier New" w:hAnsi="Courier New" w:cs="Courier New"/>
      <w:lang w:val="ru-RU" w:eastAsia="ru-RU" w:bidi="ar-SA"/>
    </w:rPr>
  </w:style>
  <w:style w:type="paragraph" w:styleId="af">
    <w:name w:val="List Paragraph"/>
    <w:basedOn w:val="a"/>
    <w:uiPriority w:val="99"/>
    <w:qFormat/>
    <w:rsid w:val="00CB4E36"/>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0CB0-CFAE-401D-8F21-FB758F5F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3109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2021-04-19T10:45:00Z</cp:lastPrinted>
  <dcterms:created xsi:type="dcterms:W3CDTF">2021-04-19T10:46:00Z</dcterms:created>
  <dcterms:modified xsi:type="dcterms:W3CDTF">2021-04-19T10:46:00Z</dcterms:modified>
</cp:coreProperties>
</file>