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6FD" w:rsidRPr="005506FD" w:rsidRDefault="005506FD" w:rsidP="005506FD">
      <w:pPr>
        <w:pStyle w:val="a5"/>
        <w:shd w:val="clear" w:color="auto" w:fill="auto"/>
        <w:spacing w:line="240" w:lineRule="auto"/>
        <w:jc w:val="center"/>
        <w:rPr>
          <w:sz w:val="24"/>
          <w:szCs w:val="24"/>
        </w:rPr>
      </w:pPr>
      <w:r w:rsidRPr="005506FD">
        <w:rPr>
          <w:rStyle w:val="a6"/>
          <w:b/>
          <w:bCs/>
          <w:sz w:val="24"/>
          <w:szCs w:val="24"/>
        </w:rPr>
        <w:t>РЕЗОЛЮТИВНАЯ ЧАСТЬ</w:t>
      </w:r>
    </w:p>
    <w:p w:rsidR="005506FD" w:rsidRPr="005506FD" w:rsidRDefault="005506FD">
      <w:pPr>
        <w:pStyle w:val="20"/>
        <w:shd w:val="clear" w:color="auto" w:fill="auto"/>
        <w:spacing w:after="183" w:line="210" w:lineRule="exact"/>
        <w:ind w:firstLine="580"/>
        <w:rPr>
          <w:sz w:val="24"/>
          <w:szCs w:val="24"/>
        </w:rPr>
      </w:pPr>
    </w:p>
    <w:p w:rsidR="005506FD" w:rsidRPr="005506FD" w:rsidRDefault="005506FD">
      <w:pPr>
        <w:pStyle w:val="20"/>
        <w:shd w:val="clear" w:color="auto" w:fill="auto"/>
        <w:spacing w:after="183" w:line="210" w:lineRule="exact"/>
        <w:ind w:firstLine="580"/>
        <w:rPr>
          <w:sz w:val="24"/>
          <w:szCs w:val="24"/>
        </w:rPr>
      </w:pPr>
    </w:p>
    <w:p w:rsidR="00E53C98" w:rsidRPr="005506FD" w:rsidRDefault="005506FD">
      <w:pPr>
        <w:pStyle w:val="20"/>
        <w:shd w:val="clear" w:color="auto" w:fill="auto"/>
        <w:spacing w:after="183" w:line="210" w:lineRule="exact"/>
        <w:ind w:firstLine="580"/>
        <w:rPr>
          <w:sz w:val="24"/>
          <w:szCs w:val="24"/>
        </w:rPr>
      </w:pPr>
      <w:r w:rsidRPr="005506FD">
        <w:rPr>
          <w:sz w:val="24"/>
          <w:szCs w:val="24"/>
        </w:rPr>
        <w:t>Решение Арбитражного суда ПМР от 22 апреля 2021г. по делу №235/21-07.</w:t>
      </w:r>
    </w:p>
    <w:p w:rsidR="00E53C98" w:rsidRPr="005506FD" w:rsidRDefault="005506FD">
      <w:pPr>
        <w:pStyle w:val="1"/>
        <w:shd w:val="clear" w:color="auto" w:fill="auto"/>
        <w:spacing w:before="0" w:after="266"/>
        <w:ind w:right="300" w:firstLine="580"/>
        <w:rPr>
          <w:sz w:val="24"/>
          <w:szCs w:val="24"/>
        </w:rPr>
      </w:pPr>
      <w:r w:rsidRPr="005506FD">
        <w:rPr>
          <w:sz w:val="24"/>
          <w:szCs w:val="24"/>
        </w:rPr>
        <w:t xml:space="preserve">Арбитражный суд ПМР, руководствуясь статьями 1 13-116, 122, 130-14, 130-15, ПО- 16, 130-17 Арбитражного процессуального кодекса Приднестровской Молдавской Республики, пунктами б), ж) </w:t>
      </w:r>
      <w:r w:rsidRPr="005506FD">
        <w:rPr>
          <w:sz w:val="24"/>
          <w:szCs w:val="24"/>
        </w:rPr>
        <w:t>статьи 24.5. Кодекса Приднестровской Молдавской Республики об административных правонарушениях, арбитражный суд</w:t>
      </w:r>
    </w:p>
    <w:p w:rsidR="00E53C98" w:rsidRPr="005506FD" w:rsidRDefault="005506FD">
      <w:pPr>
        <w:pStyle w:val="20"/>
        <w:shd w:val="clear" w:color="auto" w:fill="auto"/>
        <w:spacing w:after="212" w:line="210" w:lineRule="exact"/>
        <w:ind w:left="4020"/>
        <w:jc w:val="left"/>
        <w:rPr>
          <w:sz w:val="24"/>
          <w:szCs w:val="24"/>
        </w:rPr>
      </w:pPr>
      <w:r w:rsidRPr="005506FD">
        <w:rPr>
          <w:sz w:val="24"/>
          <w:szCs w:val="24"/>
        </w:rPr>
        <w:t>РЕШИЛ:</w:t>
      </w:r>
    </w:p>
    <w:p w:rsidR="00E53C98" w:rsidRPr="005506FD" w:rsidRDefault="005506FD">
      <w:pPr>
        <w:pStyle w:val="1"/>
        <w:numPr>
          <w:ilvl w:val="0"/>
          <w:numId w:val="1"/>
        </w:numPr>
        <w:shd w:val="clear" w:color="auto" w:fill="auto"/>
        <w:tabs>
          <w:tab w:val="left" w:pos="281"/>
        </w:tabs>
        <w:spacing w:before="0" w:after="0" w:line="274" w:lineRule="exact"/>
        <w:ind w:right="300"/>
        <w:rPr>
          <w:sz w:val="24"/>
          <w:szCs w:val="24"/>
        </w:rPr>
      </w:pPr>
      <w:r w:rsidRPr="005506FD">
        <w:rPr>
          <w:sz w:val="24"/>
          <w:szCs w:val="24"/>
        </w:rPr>
        <w:t>В удовлетворении заявления Налоговой инспекции по Каменка и Каменскому району, о привлечении к административной ответственности по пункту</w:t>
      </w:r>
      <w:r w:rsidRPr="005506FD">
        <w:rPr>
          <w:sz w:val="24"/>
          <w:szCs w:val="24"/>
        </w:rPr>
        <w:t xml:space="preserve"> 7 статьи 14.1 Кодекса об административных правонарушениях Приднестровской Молдавской Республики индивидуального предпринимателя без образования юридического лица (члена крестьянского (фермерского) хозяйства. Штырба Василия Ивановича - отказать.</w:t>
      </w:r>
    </w:p>
    <w:p w:rsidR="00E53C98" w:rsidRPr="005506FD" w:rsidRDefault="005506FD">
      <w:pPr>
        <w:pStyle w:val="1"/>
        <w:numPr>
          <w:ilvl w:val="0"/>
          <w:numId w:val="1"/>
        </w:numPr>
        <w:shd w:val="clear" w:color="auto" w:fill="auto"/>
        <w:tabs>
          <w:tab w:val="left" w:pos="281"/>
        </w:tabs>
        <w:spacing w:before="0" w:after="446" w:line="274" w:lineRule="exact"/>
        <w:ind w:right="300"/>
        <w:rPr>
          <w:sz w:val="24"/>
          <w:szCs w:val="24"/>
        </w:rPr>
      </w:pPr>
      <w:r w:rsidRPr="005506FD">
        <w:rPr>
          <w:sz w:val="24"/>
          <w:szCs w:val="24"/>
        </w:rPr>
        <w:t>Производст</w:t>
      </w:r>
      <w:r w:rsidRPr="005506FD">
        <w:rPr>
          <w:sz w:val="24"/>
          <w:szCs w:val="24"/>
        </w:rPr>
        <w:t>во по делу об административном правонарушении, ответственность за которое предусмотрена пунктом 7 статьи 14.1 КоАП ПМР, в отношении индивидуального предпринимателя без образования юридического лица (члена крестьянского (фермерского) хозяйства, Штырба Васил</w:t>
      </w:r>
      <w:r w:rsidRPr="005506FD">
        <w:rPr>
          <w:sz w:val="24"/>
          <w:szCs w:val="24"/>
        </w:rPr>
        <w:t>ия Ивановича - прекратить.</w:t>
      </w:r>
    </w:p>
    <w:p w:rsidR="00E53C98" w:rsidRPr="005506FD" w:rsidRDefault="005506FD">
      <w:pPr>
        <w:pStyle w:val="1"/>
        <w:shd w:val="clear" w:color="auto" w:fill="auto"/>
        <w:spacing w:before="0" w:after="746"/>
        <w:ind w:right="300"/>
        <w:rPr>
          <w:sz w:val="24"/>
          <w:szCs w:val="24"/>
        </w:rPr>
      </w:pPr>
      <w:r w:rsidRPr="005506FD">
        <w:rPr>
          <w:sz w:val="24"/>
          <w:szCs w:val="24"/>
        </w:rPr>
        <w:t>Решение может быть обжаловано в кассационную инстанцию Арбитражного суда Приднестровской Молдавской Республики в течение 10 дней со дня его принятия.</w:t>
      </w:r>
    </w:p>
    <w:p w:rsidR="005506FD" w:rsidRDefault="005506FD" w:rsidP="005506FD">
      <w:pPr>
        <w:pStyle w:val="20"/>
        <w:shd w:val="clear" w:color="auto" w:fill="auto"/>
        <w:spacing w:after="0" w:line="200" w:lineRule="exact"/>
        <w:ind w:left="100"/>
        <w:jc w:val="left"/>
      </w:pPr>
      <w:r w:rsidRPr="005506FD">
        <w:rPr>
          <w:sz w:val="24"/>
          <w:szCs w:val="24"/>
        </w:rPr>
        <w:t>Судья Арбитражн</w:t>
      </w:r>
      <w:bookmarkStart w:id="0" w:name="_GoBack"/>
      <w:bookmarkEnd w:id="0"/>
      <w:r w:rsidRPr="005506FD">
        <w:rPr>
          <w:sz w:val="24"/>
          <w:szCs w:val="24"/>
        </w:rPr>
        <w:t>ого суда</w:t>
      </w:r>
      <w:r w:rsidRPr="005506FD">
        <w:rPr>
          <w:rStyle w:val="2Exact"/>
          <w:b/>
          <w:bCs/>
          <w:spacing w:val="0"/>
        </w:rPr>
        <w:t xml:space="preserve"> </w:t>
      </w:r>
      <w:r>
        <w:rPr>
          <w:rStyle w:val="2Exact"/>
          <w:b/>
          <w:bCs/>
          <w:spacing w:val="0"/>
        </w:rPr>
        <w:t xml:space="preserve">                                                                                     </w:t>
      </w:r>
      <w:r w:rsidRPr="005506FD">
        <w:rPr>
          <w:rStyle w:val="2Exact"/>
          <w:b/>
          <w:bCs/>
          <w:spacing w:val="0"/>
          <w:sz w:val="24"/>
          <w:szCs w:val="24"/>
        </w:rPr>
        <w:t>А. В. Кириленко</w:t>
      </w:r>
    </w:p>
    <w:p w:rsidR="00E53C98" w:rsidRPr="005506FD" w:rsidRDefault="00E53C98">
      <w:pPr>
        <w:pStyle w:val="20"/>
        <w:shd w:val="clear" w:color="auto" w:fill="auto"/>
        <w:spacing w:after="0" w:line="210" w:lineRule="exact"/>
        <w:rPr>
          <w:sz w:val="24"/>
          <w:szCs w:val="24"/>
        </w:rPr>
      </w:pPr>
    </w:p>
    <w:sectPr w:rsidR="00E53C98" w:rsidRPr="005506FD" w:rsidSect="005506FD">
      <w:type w:val="continuous"/>
      <w:pgSz w:w="11909" w:h="16834"/>
      <w:pgMar w:top="567" w:right="1118" w:bottom="4448" w:left="11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506FD">
      <w:r>
        <w:separator/>
      </w:r>
    </w:p>
  </w:endnote>
  <w:endnote w:type="continuationSeparator" w:id="0">
    <w:p w:rsidR="00000000" w:rsidRDefault="00550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C98" w:rsidRDefault="00E53C98"/>
  </w:footnote>
  <w:footnote w:type="continuationSeparator" w:id="0">
    <w:p w:rsidR="00E53C98" w:rsidRDefault="00E53C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77663"/>
    <w:multiLevelType w:val="multilevel"/>
    <w:tmpl w:val="29A4D7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53C98"/>
    <w:rsid w:val="005506FD"/>
    <w:rsid w:val="00E5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EFF12BE"/>
  <w15:docId w15:val="{8E4D2470-A585-4699-9F4B-13B53C42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before="300" w:after="180" w:line="317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5506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506FD"/>
    <w:rPr>
      <w:color w:val="000000"/>
    </w:rPr>
  </w:style>
  <w:style w:type="paragraph" w:styleId="aa">
    <w:name w:val="footer"/>
    <w:basedOn w:val="a"/>
    <w:link w:val="ab"/>
    <w:uiPriority w:val="99"/>
    <w:unhideWhenUsed/>
    <w:rsid w:val="005506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506F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Денис А. Абрамович</cp:lastModifiedBy>
  <cp:revision>2</cp:revision>
  <dcterms:created xsi:type="dcterms:W3CDTF">2021-05-12T07:02:00Z</dcterms:created>
  <dcterms:modified xsi:type="dcterms:W3CDTF">2021-05-12T07:03:00Z</dcterms:modified>
</cp:coreProperties>
</file>