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14012C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-40640</wp:posOffset>
            </wp:positionV>
            <wp:extent cx="697230" cy="762000"/>
            <wp:effectExtent l="19050" t="0" r="7620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840925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925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1.55pt;margin-top:6.4pt;width:48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H8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PwdEfweAgAAPAQAAA4AAAAAAAAAAAAAAAAALgIAAGRycy9lMm9Eb2MueG1sUEsBAi0A&#10;FAAGAAgAAAAhAMV3OaDbAAAACAEAAA8AAAAAAAAAAAAAAAAAeAQAAGRycy9kb3ducmV2LnhtbFBL&#10;BQYAAAAABAAEAPMAAACABQAAAAA=&#10;" strokeweight="2pt"/>
        </w:pict>
      </w:r>
      <w:r w:rsidRPr="00840925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 id="AutoShape 5" o:spid="_x0000_s1027" type="#_x0000_t32" style="position:absolute;left:0;text-align:left;margin-left:11.55pt;margin-top:4.5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LLHQIAADsEAAAOAAAAZHJzL2Uyb0RvYy54bWysU8GO2jAQvVfqP1i+s0nYwL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akkyyx0CAAA7BAAADgAAAAAAAAAAAAAAAAAuAgAAZHJzL2Uyb0RvYy54bWxQSwECLQAU&#10;AAYACAAAACEA3k+a/9sAAAAGAQAADwAAAAAAAAAAAAAAAAB3BAAAZHJzL2Rvd25yZXYueG1sUEsF&#10;BgAAAAAEAAQA8wAAAH8FAAAAAA==&#10;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A55BE6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5B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401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A55B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1401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55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 w:rsidR="001401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14012C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401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55B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98/21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40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в составе судьи Григорашенко И. П</w:t>
      </w:r>
      <w:r w:rsidR="001401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5BE6" w:rsidRPr="00F7123E">
        <w:rPr>
          <w:rFonts w:ascii="Times New Roman" w:hAnsi="Times New Roman" w:cs="Times New Roman"/>
          <w:sz w:val="24"/>
          <w:szCs w:val="24"/>
        </w:rPr>
        <w:t>рассмотрев на предмет пр</w:t>
      </w:r>
      <w:r w:rsidR="00A55BE6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14012C">
        <w:rPr>
          <w:rFonts w:ascii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55BE6">
        <w:rPr>
          <w:rFonts w:ascii="Times New Roman" w:eastAsia="Times New Roman" w:hAnsi="Times New Roman" w:cs="Times New Roman"/>
          <w:sz w:val="24"/>
          <w:szCs w:val="24"/>
        </w:rPr>
        <w:t xml:space="preserve">логовой инспекции по г. Бендеры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Калинина, д.17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 к обществу с ограниченной ответственностью «</w:t>
      </w:r>
      <w:r w:rsidR="00A55BE6">
        <w:rPr>
          <w:rFonts w:ascii="Times New Roman" w:eastAsia="Times New Roman" w:hAnsi="Times New Roman" w:cs="Times New Roman"/>
          <w:sz w:val="24"/>
          <w:szCs w:val="24"/>
        </w:rPr>
        <w:t xml:space="preserve">Отель </w:t>
      </w:r>
      <w:proofErr w:type="spellStart"/>
      <w:r w:rsidR="00A55BE6">
        <w:rPr>
          <w:rFonts w:ascii="Times New Roman" w:eastAsia="Times New Roman" w:hAnsi="Times New Roman" w:cs="Times New Roman"/>
          <w:sz w:val="24"/>
          <w:szCs w:val="24"/>
        </w:rPr>
        <w:t>Приетения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55BE6">
        <w:rPr>
          <w:rFonts w:ascii="Times New Roman" w:eastAsia="Times New Roman" w:hAnsi="Times New Roman" w:cs="Times New Roman"/>
          <w:sz w:val="24"/>
          <w:szCs w:val="24"/>
        </w:rPr>
        <w:t xml:space="preserve"> Федерации профессиональных союзов Приднестровья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г. Бендеры, ул. </w:t>
      </w:r>
      <w:r w:rsidR="00A55BE6">
        <w:rPr>
          <w:rFonts w:ascii="Times New Roman" w:eastAsia="Times New Roman" w:hAnsi="Times New Roman" w:cs="Times New Roman"/>
          <w:sz w:val="24"/>
          <w:szCs w:val="24"/>
        </w:rPr>
        <w:t>Ткаченко, д. 18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</w:t>
      </w:r>
      <w:r w:rsidR="00A55BE6">
        <w:rPr>
          <w:rStyle w:val="FontStyle14"/>
          <w:sz w:val="24"/>
          <w:szCs w:val="24"/>
        </w:rPr>
        <w:t>взыскании задолженности</w:t>
      </w:r>
      <w:r w:rsidR="000A6A69">
        <w:rPr>
          <w:rStyle w:val="FontStyle14"/>
          <w:sz w:val="24"/>
          <w:szCs w:val="24"/>
        </w:rPr>
        <w:t xml:space="preserve"> по налогам и другим обязательным платежам в бюджет и государственные внебюджетные</w:t>
      </w:r>
      <w:proofErr w:type="gramEnd"/>
      <w:r w:rsidR="000A6A69">
        <w:rPr>
          <w:rStyle w:val="FontStyle14"/>
          <w:sz w:val="24"/>
          <w:szCs w:val="24"/>
        </w:rPr>
        <w:t xml:space="preserve"> </w:t>
      </w:r>
      <w:proofErr w:type="gramStart"/>
      <w:r w:rsidR="000A6A69">
        <w:rPr>
          <w:rStyle w:val="FontStyle14"/>
          <w:sz w:val="24"/>
          <w:szCs w:val="24"/>
        </w:rPr>
        <w:t>фонды путем обращения взыскания на имущество должника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и изучив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приложенные к нему документы, полагает,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91–93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, 130-25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</w:t>
      </w:r>
    </w:p>
    <w:p w:rsidR="001D7909" w:rsidRDefault="00D80A15" w:rsidP="00A55BE6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4012C" w:rsidRPr="00A55BE6" w:rsidRDefault="0014012C" w:rsidP="00A55BE6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B9F" w:rsidRDefault="00D80A15" w:rsidP="00A55BE6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14012C" w:rsidRDefault="0014012C" w:rsidP="00A55BE6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A55BE6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55BE6">
        <w:rPr>
          <w:rFonts w:ascii="Times New Roman" w:eastAsia="Times New Roman" w:hAnsi="Times New Roman" w:cs="Times New Roman"/>
          <w:sz w:val="24"/>
          <w:szCs w:val="24"/>
        </w:rPr>
        <w:t>логовой инспекции по г. Бендеры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A55BE6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A55BE6">
        <w:rPr>
          <w:rFonts w:ascii="Times New Roman" w:eastAsia="Times New Roman" w:hAnsi="Times New Roman" w:cs="Times New Roman"/>
          <w:sz w:val="24"/>
          <w:szCs w:val="24"/>
        </w:rPr>
        <w:t>98/21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14012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A55BE6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55BE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140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14012C">
        <w:rPr>
          <w:rFonts w:ascii="Times New Roman" w:eastAsia="Times New Roman" w:hAnsi="Times New Roman" w:cs="Times New Roman"/>
          <w:b/>
          <w:sz w:val="24"/>
          <w:szCs w:val="24"/>
        </w:rPr>
        <w:t xml:space="preserve"> 11-00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>каб.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A55BE6" w:rsidRPr="00743719" w:rsidRDefault="00A55BE6" w:rsidP="00A55BE6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лиц, участвующих в деле,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55BE6" w:rsidRDefault="00A55BE6" w:rsidP="00A55BE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A55BE6" w:rsidRPr="000047B1" w:rsidRDefault="00A55BE6" w:rsidP="00A55BE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>
        <w:rPr>
          <w:rFonts w:ascii="Times New Roman" w:hAnsi="Times New Roman" w:cs="Times New Roman"/>
          <w:sz w:val="24"/>
          <w:szCs w:val="24"/>
        </w:rPr>
        <w:t>доказательства, подтверждающие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A55BE6" w:rsidRDefault="00A55BE6" w:rsidP="00A55BE6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A55BE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обществу с ограниченной ответственностью «Отель </w:t>
      </w:r>
      <w:proofErr w:type="spellStart"/>
      <w:r w:rsidRPr="00A55BE6">
        <w:rPr>
          <w:rFonts w:ascii="Times New Roman" w:eastAsia="Times New Roman" w:hAnsi="Times New Roman" w:cs="Times New Roman"/>
          <w:b/>
          <w:sz w:val="24"/>
          <w:szCs w:val="24"/>
        </w:rPr>
        <w:t>Приетения</w:t>
      </w:r>
      <w:proofErr w:type="spellEnd"/>
      <w:r w:rsidRPr="00A55BE6">
        <w:rPr>
          <w:rFonts w:ascii="Times New Roman" w:eastAsia="Times New Roman" w:hAnsi="Times New Roman" w:cs="Times New Roman"/>
          <w:b/>
          <w:sz w:val="24"/>
          <w:szCs w:val="24"/>
        </w:rPr>
        <w:t>» Федерации профессиональных союзов Приднестровья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направить суду и </w:t>
      </w:r>
      <w:r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изложенные в нем возражения, при наличии таковых;</w:t>
      </w:r>
    </w:p>
    <w:p w:rsidR="00A55BE6" w:rsidRPr="000047B1" w:rsidRDefault="00A55BE6" w:rsidP="00A55BE6">
      <w:pPr>
        <w:pStyle w:val="a6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BE6" w:rsidRDefault="00A55BE6" w:rsidP="00A55BE6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55BE6" w:rsidRPr="008D35D7" w:rsidRDefault="00A55BE6" w:rsidP="00A55B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55BE6" w:rsidRPr="000047B1" w:rsidRDefault="00A55BE6" w:rsidP="00A55B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AC2917" w:rsidRPr="00A55BE6" w:rsidRDefault="00A55BE6" w:rsidP="00A55BE6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Григорашенко </w:t>
      </w:r>
    </w:p>
    <w:sectPr w:rsidR="00AC2917" w:rsidRPr="00A55BE6" w:rsidSect="0014012C">
      <w:pgSz w:w="11906" w:h="16838"/>
      <w:pgMar w:top="567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D8" w:rsidRDefault="006F59D8" w:rsidP="008168F0">
      <w:pPr>
        <w:spacing w:after="0" w:line="240" w:lineRule="auto"/>
      </w:pPr>
      <w:r>
        <w:separator/>
      </w:r>
    </w:p>
  </w:endnote>
  <w:end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D8" w:rsidRDefault="006F59D8" w:rsidP="008168F0">
      <w:pPr>
        <w:spacing w:after="0" w:line="240" w:lineRule="auto"/>
      </w:pPr>
      <w:r>
        <w:separator/>
      </w:r>
    </w:p>
  </w:footnote>
  <w:foot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718E1"/>
    <w:rsid w:val="00085907"/>
    <w:rsid w:val="000A341C"/>
    <w:rsid w:val="000A6A69"/>
    <w:rsid w:val="000E30C1"/>
    <w:rsid w:val="0014012C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12841"/>
    <w:rsid w:val="0039494A"/>
    <w:rsid w:val="003C66AD"/>
    <w:rsid w:val="003D1C61"/>
    <w:rsid w:val="003D4E91"/>
    <w:rsid w:val="004920E2"/>
    <w:rsid w:val="00534C95"/>
    <w:rsid w:val="00534FE6"/>
    <w:rsid w:val="005E4CC8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40925"/>
    <w:rsid w:val="00860C15"/>
    <w:rsid w:val="008E7C89"/>
    <w:rsid w:val="00944392"/>
    <w:rsid w:val="009D1810"/>
    <w:rsid w:val="009F48D8"/>
    <w:rsid w:val="00A55BE6"/>
    <w:rsid w:val="00A66B9F"/>
    <w:rsid w:val="00A81F13"/>
    <w:rsid w:val="00A95618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45EC1"/>
    <w:rsid w:val="00D6009F"/>
    <w:rsid w:val="00D80A15"/>
    <w:rsid w:val="00DD1D6F"/>
    <w:rsid w:val="00E13CA1"/>
    <w:rsid w:val="00E47931"/>
    <w:rsid w:val="00E873A6"/>
    <w:rsid w:val="00F03736"/>
    <w:rsid w:val="00F4562C"/>
    <w:rsid w:val="00FA35DE"/>
    <w:rsid w:val="00FC4BAC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cp:lastPrinted>2020-08-14T06:52:00Z</cp:lastPrinted>
  <dcterms:created xsi:type="dcterms:W3CDTF">2021-02-17T12:27:00Z</dcterms:created>
  <dcterms:modified xsi:type="dcterms:W3CDTF">2021-02-17T13:21:00Z</dcterms:modified>
</cp:coreProperties>
</file>