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D59" w:rsidRPr="00A223DF" w:rsidRDefault="00807D59" w:rsidP="00807D59">
      <w:pPr>
        <w:rPr>
          <w:sz w:val="28"/>
          <w:szCs w:val="28"/>
        </w:rPr>
      </w:pPr>
      <w:r>
        <w:rPr>
          <w:noProof/>
        </w:rPr>
        <w:drawing>
          <wp:anchor distT="0" distB="0" distL="114300" distR="114300" simplePos="0" relativeHeight="251660288" behindDoc="1" locked="0" layoutInCell="1" allowOverlap="1">
            <wp:simplePos x="0" y="0"/>
            <wp:positionH relativeFrom="column">
              <wp:align>center</wp:align>
            </wp:positionH>
            <wp:positionV relativeFrom="paragraph">
              <wp:posOffset>68580</wp:posOffset>
            </wp:positionV>
            <wp:extent cx="6438900" cy="3743325"/>
            <wp:effectExtent l="19050" t="0" r="0" b="0"/>
            <wp:wrapNone/>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3"/>
                    <pic:cNvPicPr>
                      <a:picLocks noChangeAspect="1" noChangeArrowheads="1"/>
                    </pic:cNvPicPr>
                  </pic:nvPicPr>
                  <pic:blipFill>
                    <a:blip r:embed="rId4"/>
                    <a:srcRect/>
                    <a:stretch>
                      <a:fillRect/>
                    </a:stretch>
                  </pic:blipFill>
                  <pic:spPr bwMode="auto">
                    <a:xfrm>
                      <a:off x="0" y="0"/>
                      <a:ext cx="6438900" cy="3743325"/>
                    </a:xfrm>
                    <a:prstGeom prst="rect">
                      <a:avLst/>
                    </a:prstGeom>
                    <a:noFill/>
                  </pic:spPr>
                </pic:pic>
              </a:graphicData>
            </a:graphic>
          </wp:anchor>
        </w:drawing>
      </w:r>
      <w:r>
        <w:rPr>
          <w:sz w:val="28"/>
          <w:szCs w:val="28"/>
        </w:rPr>
        <w:t xml:space="preserve"> </w:t>
      </w:r>
    </w:p>
    <w:p w:rsidR="00807D59" w:rsidRPr="00471CF8" w:rsidRDefault="00807D59" w:rsidP="00807D59">
      <w:pPr>
        <w:rPr>
          <w:sz w:val="28"/>
          <w:szCs w:val="28"/>
        </w:rPr>
      </w:pPr>
      <w:r w:rsidRPr="00471CF8">
        <w:rPr>
          <w:sz w:val="28"/>
          <w:szCs w:val="28"/>
        </w:rPr>
        <w:t xml:space="preserve">                                           </w:t>
      </w:r>
    </w:p>
    <w:p w:rsidR="00807D59" w:rsidRPr="00471CF8" w:rsidRDefault="00807D59" w:rsidP="00807D59">
      <w:pPr>
        <w:rPr>
          <w:sz w:val="8"/>
          <w:szCs w:val="8"/>
        </w:rPr>
      </w:pPr>
    </w:p>
    <w:p w:rsidR="00807D59" w:rsidRPr="00471CF8" w:rsidRDefault="00807D59" w:rsidP="00807D59">
      <w:pPr>
        <w:rPr>
          <w:sz w:val="28"/>
          <w:szCs w:val="28"/>
        </w:rPr>
      </w:pPr>
      <w:r w:rsidRPr="00471CF8">
        <w:rPr>
          <w:sz w:val="28"/>
          <w:szCs w:val="28"/>
        </w:rPr>
        <w:t xml:space="preserve">                                           </w:t>
      </w:r>
    </w:p>
    <w:p w:rsidR="00807D59" w:rsidRPr="00471CF8" w:rsidRDefault="00807D59" w:rsidP="00807D59">
      <w:pPr>
        <w:rPr>
          <w:sz w:val="28"/>
          <w:szCs w:val="28"/>
        </w:rPr>
      </w:pPr>
    </w:p>
    <w:p w:rsidR="00807D59" w:rsidRPr="00471CF8" w:rsidRDefault="00807D59" w:rsidP="00807D59">
      <w:pPr>
        <w:rPr>
          <w:sz w:val="28"/>
          <w:szCs w:val="28"/>
        </w:rPr>
      </w:pPr>
    </w:p>
    <w:p w:rsidR="00807D59" w:rsidRPr="00471CF8" w:rsidRDefault="00807D59" w:rsidP="00807D59">
      <w:pPr>
        <w:rPr>
          <w:sz w:val="28"/>
          <w:szCs w:val="28"/>
        </w:rPr>
      </w:pPr>
    </w:p>
    <w:p w:rsidR="00807D59" w:rsidRPr="00471CF8" w:rsidRDefault="00807D59" w:rsidP="00807D59">
      <w:pPr>
        <w:rPr>
          <w:sz w:val="28"/>
          <w:szCs w:val="28"/>
        </w:rPr>
      </w:pPr>
    </w:p>
    <w:p w:rsidR="00807D59" w:rsidRPr="00471CF8" w:rsidRDefault="00807D59" w:rsidP="00807D59">
      <w:pPr>
        <w:rPr>
          <w:sz w:val="28"/>
          <w:szCs w:val="28"/>
        </w:rPr>
      </w:pPr>
    </w:p>
    <w:p w:rsidR="00807D59" w:rsidRPr="00471CF8" w:rsidRDefault="00807D59" w:rsidP="00807D59">
      <w:pPr>
        <w:rPr>
          <w:sz w:val="28"/>
          <w:szCs w:val="28"/>
        </w:rPr>
      </w:pPr>
    </w:p>
    <w:p w:rsidR="00807D59" w:rsidRPr="00471CF8" w:rsidRDefault="00807D59" w:rsidP="00807D59">
      <w:pPr>
        <w:rPr>
          <w:sz w:val="28"/>
          <w:szCs w:val="28"/>
        </w:rPr>
      </w:pPr>
    </w:p>
    <w:p w:rsidR="00807D59" w:rsidRPr="00471CF8" w:rsidRDefault="00807D59" w:rsidP="00807D59">
      <w:pPr>
        <w:rPr>
          <w:sz w:val="28"/>
          <w:szCs w:val="28"/>
        </w:rPr>
      </w:pPr>
    </w:p>
    <w:p w:rsidR="00807D59" w:rsidRPr="00471CF8" w:rsidRDefault="00807D59" w:rsidP="00807D59">
      <w:pPr>
        <w:rPr>
          <w:sz w:val="28"/>
          <w:szCs w:val="28"/>
        </w:rPr>
      </w:pPr>
    </w:p>
    <w:p w:rsidR="00807D59" w:rsidRPr="00471CF8" w:rsidRDefault="00807D59" w:rsidP="00807D59">
      <w:pPr>
        <w:rPr>
          <w:sz w:val="28"/>
          <w:szCs w:val="28"/>
        </w:rPr>
      </w:pPr>
    </w:p>
    <w:p w:rsidR="00807D59" w:rsidRPr="00471CF8" w:rsidRDefault="00807D59" w:rsidP="00807D59">
      <w:pPr>
        <w:rPr>
          <w:sz w:val="16"/>
          <w:szCs w:val="16"/>
        </w:rPr>
      </w:pPr>
    </w:p>
    <w:p w:rsidR="00807D59" w:rsidRPr="00471CF8" w:rsidRDefault="00807D59" w:rsidP="00807D59">
      <w:pPr>
        <w:rPr>
          <w:sz w:val="28"/>
          <w:szCs w:val="28"/>
        </w:rPr>
      </w:pPr>
      <w:r w:rsidRPr="00471CF8">
        <w:rPr>
          <w:sz w:val="28"/>
          <w:szCs w:val="28"/>
        </w:rPr>
        <w:t xml:space="preserve">                                                                                                                                          </w:t>
      </w:r>
    </w:p>
    <w:p w:rsidR="00807D59" w:rsidRPr="00471CF8" w:rsidRDefault="00807D59" w:rsidP="00807D59">
      <w:pPr>
        <w:rPr>
          <w:sz w:val="28"/>
          <w:szCs w:val="28"/>
        </w:rPr>
      </w:pPr>
      <w:r w:rsidRPr="00471CF8">
        <w:rPr>
          <w:sz w:val="28"/>
          <w:szCs w:val="28"/>
        </w:rPr>
        <w:t xml:space="preserve">                                                                                                               </w:t>
      </w:r>
    </w:p>
    <w:p w:rsidR="00807D59" w:rsidRPr="00D44FF2" w:rsidRDefault="00807D59" w:rsidP="00807D59">
      <w:r w:rsidRPr="00471CF8">
        <w:rPr>
          <w:sz w:val="28"/>
          <w:szCs w:val="28"/>
        </w:rPr>
        <w:t xml:space="preserve">    </w:t>
      </w:r>
      <w:r w:rsidR="00022B48">
        <w:t xml:space="preserve"> 13</w:t>
      </w:r>
      <w:r w:rsidRPr="00D44FF2">
        <w:t xml:space="preserve">              </w:t>
      </w:r>
      <w:r w:rsidR="00022B48">
        <w:t xml:space="preserve">мая        </w:t>
      </w:r>
      <w:r w:rsidR="009D3F3C">
        <w:rPr>
          <w:lang w:val="en-US"/>
        </w:rPr>
        <w:t xml:space="preserve"> </w:t>
      </w:r>
      <w:r w:rsidR="00022B48">
        <w:t xml:space="preserve">         21</w:t>
      </w:r>
      <w:r w:rsidRPr="00D44FF2">
        <w:t xml:space="preserve">                                          </w:t>
      </w:r>
      <w:r w:rsidR="0082713D">
        <w:t xml:space="preserve">      </w:t>
      </w:r>
      <w:r w:rsidR="00022B48">
        <w:t xml:space="preserve">                             82/21</w:t>
      </w:r>
      <w:r w:rsidRPr="00D44FF2">
        <w:t xml:space="preserve">-10                             </w:t>
      </w:r>
    </w:p>
    <w:p w:rsidR="00807D59" w:rsidRPr="00D44FF2" w:rsidRDefault="00807D59" w:rsidP="00807D59">
      <w:pPr>
        <w:rPr>
          <w:sz w:val="28"/>
          <w:szCs w:val="28"/>
        </w:rPr>
      </w:pPr>
    </w:p>
    <w:p w:rsidR="00807D59" w:rsidRPr="00D44FF2" w:rsidRDefault="00807D59" w:rsidP="00807D59">
      <w:pPr>
        <w:rPr>
          <w:sz w:val="28"/>
          <w:szCs w:val="28"/>
        </w:rPr>
      </w:pPr>
    </w:p>
    <w:p w:rsidR="009D3F3C" w:rsidRPr="006E31AF" w:rsidRDefault="009D3F3C" w:rsidP="009D3F3C">
      <w:pPr>
        <w:ind w:firstLine="540"/>
        <w:jc w:val="both"/>
      </w:pPr>
      <w:r w:rsidRPr="00482347">
        <w:t xml:space="preserve">Арбитражный суд Приднестровской Молдавской Республики в составе судьи </w:t>
      </w:r>
      <w:r>
        <w:t xml:space="preserve"> </w:t>
      </w:r>
      <w:r w:rsidRPr="009D3F3C">
        <w:t xml:space="preserve">  </w:t>
      </w:r>
      <w:r w:rsidRPr="00482347">
        <w:t xml:space="preserve">Сливка Р.Б., рассмотрев </w:t>
      </w:r>
      <w:r>
        <w:t xml:space="preserve">в открытом судебном заседании </w:t>
      </w:r>
      <w:r w:rsidRPr="00482347">
        <w:t xml:space="preserve">заявление </w:t>
      </w:r>
      <w:r>
        <w:t>Налоговой инспекции по</w:t>
      </w:r>
      <w:r w:rsidRPr="00831717">
        <w:t xml:space="preserve"> </w:t>
      </w:r>
      <w:r>
        <w:t xml:space="preserve">г. Рыбница и </w:t>
      </w:r>
      <w:proofErr w:type="spellStart"/>
      <w:r>
        <w:t>Рыбницкому</w:t>
      </w:r>
      <w:proofErr w:type="spellEnd"/>
      <w:r>
        <w:t xml:space="preserve"> району, г. Рыбница, ул. Кирова, д. 134/1,</w:t>
      </w:r>
      <w:r w:rsidRPr="00AA50E1">
        <w:t xml:space="preserve"> </w:t>
      </w:r>
      <w:r w:rsidRPr="002F1DDF">
        <w:t>к</w:t>
      </w:r>
      <w:r w:rsidRPr="00AA50E1">
        <w:t xml:space="preserve"> </w:t>
      </w:r>
      <w:r>
        <w:t>индивидуальному предпринимателю без образования юридического лица Мельник Ларисе Петровне</w:t>
      </w:r>
      <w:r w:rsidRPr="00482347">
        <w:t xml:space="preserve">, </w:t>
      </w:r>
      <w:r>
        <w:t xml:space="preserve">г. Рыбница, ул. Ленина, д. 28, </w:t>
      </w:r>
      <w:r>
        <w:rPr>
          <w:b/>
        </w:rPr>
        <w:t xml:space="preserve">о взыскании </w:t>
      </w:r>
      <w:proofErr w:type="spellStart"/>
      <w:r>
        <w:rPr>
          <w:b/>
        </w:rPr>
        <w:t>доначисленных</w:t>
      </w:r>
      <w:proofErr w:type="spellEnd"/>
      <w:r>
        <w:rPr>
          <w:b/>
        </w:rPr>
        <w:t xml:space="preserve"> налогов, коэффициента инфляции и финансовых санкций,</w:t>
      </w:r>
      <w:r>
        <w:t xml:space="preserve"> </w:t>
      </w:r>
      <w:r w:rsidRPr="000259B0">
        <w:t>при участии:</w:t>
      </w:r>
    </w:p>
    <w:p w:rsidR="009D3F3C" w:rsidRDefault="009D3F3C" w:rsidP="009D3F3C">
      <w:pPr>
        <w:jc w:val="both"/>
      </w:pPr>
      <w:r w:rsidRPr="000259B0">
        <w:t>от заявителя:</w:t>
      </w:r>
      <w:r w:rsidRPr="001131F7">
        <w:t xml:space="preserve"> </w:t>
      </w:r>
      <w:r>
        <w:t xml:space="preserve">Герб С.Ю. по доверенности от 11 января 2021 года №1, </w:t>
      </w:r>
    </w:p>
    <w:p w:rsidR="009D3F3C" w:rsidRPr="006E31AF" w:rsidRDefault="009D3F3C" w:rsidP="009D3F3C">
      <w:pPr>
        <w:jc w:val="both"/>
      </w:pPr>
      <w:r w:rsidRPr="00067700">
        <w:t xml:space="preserve">от </w:t>
      </w:r>
      <w:r>
        <w:t>ответчика</w:t>
      </w:r>
      <w:r w:rsidRPr="000259B0">
        <w:t>:</w:t>
      </w:r>
      <w:r>
        <w:t xml:space="preserve"> не явился, извещен (почтовое уведомление №1/739 от 17 февраля 2021 года),</w:t>
      </w:r>
    </w:p>
    <w:p w:rsidR="009D3F3C" w:rsidRPr="00C10D99" w:rsidRDefault="009D3F3C" w:rsidP="009D3F3C">
      <w:pPr>
        <w:jc w:val="center"/>
        <w:rPr>
          <w:b/>
        </w:rPr>
      </w:pPr>
    </w:p>
    <w:p w:rsidR="009D3F3C" w:rsidRDefault="009D3F3C" w:rsidP="009D3F3C">
      <w:pPr>
        <w:jc w:val="center"/>
      </w:pPr>
      <w:r w:rsidRPr="000259B0">
        <w:rPr>
          <w:b/>
        </w:rPr>
        <w:t>УСТАНОВИЛ:</w:t>
      </w:r>
    </w:p>
    <w:p w:rsidR="009D3F3C" w:rsidRPr="000A4DD1" w:rsidRDefault="009D3F3C" w:rsidP="009D3F3C">
      <w:pPr>
        <w:ind w:firstLine="567"/>
        <w:jc w:val="both"/>
      </w:pPr>
      <w:r>
        <w:t xml:space="preserve">Налоговая инспекция по г. Рыбница  и  </w:t>
      </w:r>
      <w:proofErr w:type="spellStart"/>
      <w:r>
        <w:t>Рыбницкому</w:t>
      </w:r>
      <w:proofErr w:type="spellEnd"/>
      <w:r>
        <w:t xml:space="preserve"> району </w:t>
      </w:r>
      <w:r w:rsidRPr="009D3F3C">
        <w:t>(</w:t>
      </w:r>
      <w:r>
        <w:t xml:space="preserve">далее – НИ по г. Рыбница  и  </w:t>
      </w:r>
      <w:proofErr w:type="spellStart"/>
      <w:r>
        <w:t>Рыбницкому</w:t>
      </w:r>
      <w:proofErr w:type="spellEnd"/>
      <w:r>
        <w:t xml:space="preserve"> району, налоговый орган, заявитель)</w:t>
      </w:r>
      <w:r w:rsidRPr="000259B0">
        <w:t xml:space="preserve"> обратил</w:t>
      </w:r>
      <w:r>
        <w:t>ась</w:t>
      </w:r>
      <w:r w:rsidRPr="000259B0">
        <w:t xml:space="preserve"> в Арбитражный суд ПМР с зая</w:t>
      </w:r>
      <w:r>
        <w:t>влением о взыскании с</w:t>
      </w:r>
      <w:r w:rsidRPr="000A4DD1">
        <w:t xml:space="preserve"> </w:t>
      </w:r>
      <w:r>
        <w:t xml:space="preserve">индивидуального предпринимателя без образования юридического лица Мельник Ларисы Петровны </w:t>
      </w:r>
      <w:r w:rsidRPr="009D3F3C">
        <w:t>(</w:t>
      </w:r>
      <w:r>
        <w:t xml:space="preserve">далее – ИПБОЮЛ Мельник Л.П., ответчик) </w:t>
      </w:r>
      <w:proofErr w:type="spellStart"/>
      <w:r w:rsidRPr="00E9068E">
        <w:t>доначисленных</w:t>
      </w:r>
      <w:proofErr w:type="spellEnd"/>
      <w:r>
        <w:t xml:space="preserve"> </w:t>
      </w:r>
      <w:r w:rsidRPr="00906BF8">
        <w:t xml:space="preserve">налогов, коэффициента инфляции и финансовых санкций в размере </w:t>
      </w:r>
      <w:r w:rsidRPr="000A4DD1">
        <w:t>3 198,39</w:t>
      </w:r>
      <w:r>
        <w:t xml:space="preserve"> </w:t>
      </w:r>
      <w:r w:rsidRPr="000A4DD1">
        <w:t>руб</w:t>
      </w:r>
      <w:r>
        <w:t>лей ПМР</w:t>
      </w:r>
      <w:r w:rsidRPr="000A4DD1">
        <w:t>.</w:t>
      </w:r>
    </w:p>
    <w:p w:rsidR="009D3F3C" w:rsidRPr="00D44FF2" w:rsidRDefault="009D3F3C" w:rsidP="009D3F3C">
      <w:pPr>
        <w:ind w:firstLine="540"/>
        <w:jc w:val="both"/>
      </w:pPr>
      <w:r w:rsidRPr="00D44FF2">
        <w:t xml:space="preserve">Определением Арбитражного суда ПМР от </w:t>
      </w:r>
      <w:r w:rsidRPr="00306182">
        <w:t>17</w:t>
      </w:r>
      <w:r>
        <w:t xml:space="preserve"> февраля 2021 </w:t>
      </w:r>
      <w:r w:rsidRPr="00D44FF2">
        <w:t xml:space="preserve">года заявление </w:t>
      </w:r>
      <w:r>
        <w:t>налогового органа принято к производству. Очередное судебное заседание назначено на 13 мая 2021 года (определение от 27 апреля 2021 года).</w:t>
      </w:r>
    </w:p>
    <w:p w:rsidR="009D3F3C" w:rsidRPr="009D21BE" w:rsidRDefault="009D3F3C" w:rsidP="009D3F3C">
      <w:pPr>
        <w:tabs>
          <w:tab w:val="left" w:pos="9498"/>
        </w:tabs>
        <w:ind w:right="-2" w:firstLine="567"/>
        <w:jc w:val="both"/>
        <w:rPr>
          <w:color w:val="000000" w:themeColor="text1"/>
        </w:rPr>
      </w:pPr>
      <w:r w:rsidRPr="009D3F3C">
        <w:rPr>
          <w:color w:val="000000" w:themeColor="text1"/>
        </w:rPr>
        <w:t>Налоговый орган</w:t>
      </w:r>
      <w:r>
        <w:rPr>
          <w:b/>
          <w:color w:val="000000" w:themeColor="text1"/>
        </w:rPr>
        <w:t xml:space="preserve"> </w:t>
      </w:r>
      <w:r w:rsidRPr="009D21BE">
        <w:rPr>
          <w:color w:val="000000" w:themeColor="text1"/>
        </w:rPr>
        <w:t>свои требования обосновало следующим.</w:t>
      </w:r>
    </w:p>
    <w:p w:rsidR="006E6811" w:rsidRPr="006E6811" w:rsidRDefault="009D3F3C" w:rsidP="006E6811">
      <w:pPr>
        <w:pStyle w:val="Style24"/>
        <w:widowControl/>
        <w:spacing w:line="240" w:lineRule="auto"/>
        <w:ind w:firstLine="540"/>
      </w:pPr>
      <w:r>
        <w:rPr>
          <w:spacing w:val="-2"/>
        </w:rPr>
        <w:t>НИ</w:t>
      </w:r>
      <w:r w:rsidR="00807D59" w:rsidRPr="00C3093C">
        <w:rPr>
          <w:spacing w:val="-2"/>
        </w:rPr>
        <w:t xml:space="preserve"> по </w:t>
      </w:r>
      <w:r w:rsidR="00026637">
        <w:t xml:space="preserve">г. Рыбница и </w:t>
      </w:r>
      <w:proofErr w:type="spellStart"/>
      <w:r w:rsidR="00026637">
        <w:t>Рыбницкому</w:t>
      </w:r>
      <w:proofErr w:type="spellEnd"/>
      <w:r w:rsidR="00026637">
        <w:t xml:space="preserve"> району </w:t>
      </w:r>
      <w:r w:rsidR="00807D59" w:rsidRPr="00C3093C">
        <w:rPr>
          <w:rStyle w:val="FontStyle44"/>
          <w:sz w:val="24"/>
          <w:szCs w:val="24"/>
        </w:rPr>
        <w:t xml:space="preserve">проведено мероприятие по контролю </w:t>
      </w:r>
      <w:r w:rsidR="006E6811">
        <w:rPr>
          <w:spacing w:val="-2"/>
        </w:rPr>
        <w:t xml:space="preserve">в отношении </w:t>
      </w:r>
      <w:r>
        <w:rPr>
          <w:spacing w:val="-2"/>
        </w:rPr>
        <w:t>ИПБОЮЛ</w:t>
      </w:r>
      <w:r w:rsidR="006E6811">
        <w:rPr>
          <w:spacing w:val="-2"/>
        </w:rPr>
        <w:t xml:space="preserve"> Мельник Л.П. </w:t>
      </w:r>
      <w:r w:rsidR="006E6811">
        <w:rPr>
          <w:rStyle w:val="FontStyle44"/>
          <w:sz w:val="24"/>
          <w:szCs w:val="24"/>
        </w:rPr>
        <w:t xml:space="preserve">за соблюдением налогового и иного законодательства Приднестровской Молдавской Республики </w:t>
      </w:r>
      <w:r w:rsidR="006E6811">
        <w:t>за период с 01 декабря 2008 года по 22 октября 2018 год.</w:t>
      </w:r>
      <w:r w:rsidR="006E6811" w:rsidRPr="00C3093C">
        <w:rPr>
          <w:rStyle w:val="FontStyle44"/>
          <w:sz w:val="24"/>
          <w:szCs w:val="24"/>
        </w:rPr>
        <w:t xml:space="preserve"> </w:t>
      </w:r>
    </w:p>
    <w:p w:rsidR="006E6811" w:rsidRDefault="006E6811" w:rsidP="006E6811">
      <w:pPr>
        <w:pStyle w:val="3"/>
        <w:spacing w:after="0"/>
        <w:ind w:firstLine="540"/>
        <w:jc w:val="both"/>
        <w:rPr>
          <w:color w:val="FF0000"/>
          <w:sz w:val="24"/>
          <w:szCs w:val="24"/>
        </w:rPr>
      </w:pPr>
      <w:r w:rsidRPr="00800F66">
        <w:rPr>
          <w:sz w:val="24"/>
          <w:szCs w:val="24"/>
        </w:rPr>
        <w:t xml:space="preserve">По результатам контрольного мероприятия налоговым органом выявлены нарушения со стороны ответчика действующего налогового законодательства ПМР, отраженные в акте проверки от </w:t>
      </w:r>
      <w:r>
        <w:rPr>
          <w:sz w:val="24"/>
          <w:szCs w:val="24"/>
        </w:rPr>
        <w:t>14 декабря</w:t>
      </w:r>
      <w:r w:rsidRPr="00800F66">
        <w:rPr>
          <w:sz w:val="24"/>
          <w:szCs w:val="24"/>
        </w:rPr>
        <w:t xml:space="preserve"> </w:t>
      </w:r>
      <w:r>
        <w:rPr>
          <w:sz w:val="24"/>
          <w:szCs w:val="24"/>
        </w:rPr>
        <w:t>2018</w:t>
      </w:r>
      <w:r w:rsidRPr="00800F66">
        <w:rPr>
          <w:sz w:val="24"/>
          <w:szCs w:val="24"/>
        </w:rPr>
        <w:t xml:space="preserve"> года № </w:t>
      </w:r>
      <w:r>
        <w:rPr>
          <w:sz w:val="24"/>
          <w:szCs w:val="24"/>
        </w:rPr>
        <w:t>032-0147-18</w:t>
      </w:r>
      <w:r w:rsidRPr="00800F66">
        <w:rPr>
          <w:sz w:val="24"/>
          <w:szCs w:val="24"/>
        </w:rPr>
        <w:t>.</w:t>
      </w:r>
      <w:r w:rsidRPr="00800F66">
        <w:rPr>
          <w:i/>
          <w:sz w:val="24"/>
          <w:szCs w:val="24"/>
        </w:rPr>
        <w:t xml:space="preserve"> </w:t>
      </w:r>
      <w:r w:rsidRPr="00800F66">
        <w:rPr>
          <w:sz w:val="24"/>
          <w:szCs w:val="24"/>
        </w:rPr>
        <w:t xml:space="preserve">По итогам рассмотрения материалов контрольного мероприятия, налоговым органом </w:t>
      </w:r>
      <w:r w:rsidRPr="00800F66">
        <w:rPr>
          <w:bCs/>
          <w:sz w:val="24"/>
          <w:szCs w:val="24"/>
        </w:rPr>
        <w:t xml:space="preserve">согласно Предписанию от </w:t>
      </w:r>
      <w:r w:rsidR="00E83282">
        <w:rPr>
          <w:sz w:val="24"/>
          <w:szCs w:val="24"/>
        </w:rPr>
        <w:t>20</w:t>
      </w:r>
      <w:r w:rsidRPr="00800F66">
        <w:rPr>
          <w:sz w:val="24"/>
          <w:szCs w:val="24"/>
        </w:rPr>
        <w:t xml:space="preserve"> </w:t>
      </w:r>
      <w:r w:rsidR="00E83282">
        <w:rPr>
          <w:sz w:val="24"/>
          <w:szCs w:val="24"/>
        </w:rPr>
        <w:t>декабря 2018</w:t>
      </w:r>
      <w:r w:rsidRPr="00800F66">
        <w:rPr>
          <w:sz w:val="24"/>
          <w:szCs w:val="24"/>
        </w:rPr>
        <w:t xml:space="preserve"> года №</w:t>
      </w:r>
      <w:r w:rsidR="00E83282">
        <w:rPr>
          <w:sz w:val="24"/>
          <w:szCs w:val="24"/>
        </w:rPr>
        <w:t>132-0147-18</w:t>
      </w:r>
      <w:r>
        <w:rPr>
          <w:sz w:val="24"/>
          <w:szCs w:val="24"/>
        </w:rPr>
        <w:t xml:space="preserve"> </w:t>
      </w:r>
      <w:proofErr w:type="spellStart"/>
      <w:r>
        <w:rPr>
          <w:sz w:val="24"/>
          <w:szCs w:val="24"/>
        </w:rPr>
        <w:t>доначислены</w:t>
      </w:r>
      <w:proofErr w:type="spellEnd"/>
      <w:r>
        <w:rPr>
          <w:sz w:val="24"/>
          <w:szCs w:val="24"/>
        </w:rPr>
        <w:t xml:space="preserve"> налоги в сумме </w:t>
      </w:r>
      <w:r w:rsidR="00603968">
        <w:rPr>
          <w:sz w:val="24"/>
          <w:szCs w:val="24"/>
        </w:rPr>
        <w:t>1 515,00</w:t>
      </w:r>
      <w:r w:rsidR="003B6AE0" w:rsidRPr="003B6AE0">
        <w:rPr>
          <w:sz w:val="24"/>
          <w:szCs w:val="24"/>
        </w:rPr>
        <w:t xml:space="preserve"> </w:t>
      </w:r>
      <w:r w:rsidRPr="003B6AE0">
        <w:rPr>
          <w:sz w:val="24"/>
          <w:szCs w:val="24"/>
        </w:rPr>
        <w:t>рублей</w:t>
      </w:r>
      <w:r>
        <w:rPr>
          <w:sz w:val="24"/>
          <w:szCs w:val="24"/>
        </w:rPr>
        <w:t xml:space="preserve"> ПМР, начислен </w:t>
      </w:r>
      <w:r w:rsidRPr="0043437A">
        <w:rPr>
          <w:sz w:val="24"/>
          <w:szCs w:val="24"/>
        </w:rPr>
        <w:t>коэффициент</w:t>
      </w:r>
      <w:r w:rsidR="00A9107E">
        <w:rPr>
          <w:sz w:val="24"/>
          <w:szCs w:val="24"/>
        </w:rPr>
        <w:t xml:space="preserve"> инфляции в размере 168,39</w:t>
      </w:r>
      <w:r>
        <w:rPr>
          <w:sz w:val="24"/>
          <w:szCs w:val="24"/>
        </w:rPr>
        <w:t xml:space="preserve"> рублей, а также вынесено </w:t>
      </w:r>
      <w:r w:rsidRPr="00800F66">
        <w:rPr>
          <w:sz w:val="24"/>
          <w:szCs w:val="24"/>
        </w:rPr>
        <w:t>Решение</w:t>
      </w:r>
      <w:r w:rsidRPr="0071661D">
        <w:rPr>
          <w:color w:val="FF0000"/>
          <w:sz w:val="24"/>
          <w:szCs w:val="24"/>
        </w:rPr>
        <w:t xml:space="preserve"> </w:t>
      </w:r>
      <w:r w:rsidRPr="00800F66">
        <w:rPr>
          <w:sz w:val="24"/>
          <w:szCs w:val="24"/>
        </w:rPr>
        <w:t xml:space="preserve">от </w:t>
      </w:r>
      <w:r w:rsidR="00E83282">
        <w:rPr>
          <w:sz w:val="24"/>
          <w:szCs w:val="24"/>
        </w:rPr>
        <w:t>20 декабря 2018 года №232-0147-18</w:t>
      </w:r>
      <w:r>
        <w:rPr>
          <w:sz w:val="24"/>
          <w:szCs w:val="24"/>
        </w:rPr>
        <w:t xml:space="preserve"> </w:t>
      </w:r>
      <w:r w:rsidRPr="00800F66">
        <w:rPr>
          <w:sz w:val="24"/>
          <w:szCs w:val="24"/>
        </w:rPr>
        <w:t>о наложении финансовой санкци</w:t>
      </w:r>
      <w:r w:rsidR="0098452C">
        <w:rPr>
          <w:sz w:val="24"/>
          <w:szCs w:val="24"/>
        </w:rPr>
        <w:t>и</w:t>
      </w:r>
      <w:r w:rsidRPr="00800F66">
        <w:rPr>
          <w:sz w:val="24"/>
          <w:szCs w:val="24"/>
        </w:rPr>
        <w:t xml:space="preserve"> на общую сумму </w:t>
      </w:r>
      <w:r w:rsidR="00A9107E">
        <w:rPr>
          <w:color w:val="000000" w:themeColor="text1"/>
          <w:sz w:val="24"/>
          <w:szCs w:val="24"/>
        </w:rPr>
        <w:t>1 515,00</w:t>
      </w:r>
      <w:r w:rsidRPr="00DB1DAA">
        <w:rPr>
          <w:color w:val="000000" w:themeColor="text1"/>
          <w:sz w:val="24"/>
          <w:szCs w:val="24"/>
        </w:rPr>
        <w:t>руб</w:t>
      </w:r>
      <w:r>
        <w:rPr>
          <w:color w:val="000000" w:themeColor="text1"/>
          <w:sz w:val="24"/>
          <w:szCs w:val="24"/>
        </w:rPr>
        <w:t>лей ПМР</w:t>
      </w:r>
      <w:r w:rsidRPr="00DB1DAA">
        <w:rPr>
          <w:color w:val="000000" w:themeColor="text1"/>
          <w:sz w:val="24"/>
          <w:szCs w:val="24"/>
        </w:rPr>
        <w:t>.</w:t>
      </w:r>
      <w:r w:rsidRPr="0071661D">
        <w:rPr>
          <w:i/>
          <w:color w:val="FF0000"/>
          <w:sz w:val="24"/>
          <w:szCs w:val="24"/>
        </w:rPr>
        <w:t xml:space="preserve"> </w:t>
      </w:r>
    </w:p>
    <w:p w:rsidR="006E6811" w:rsidRDefault="006E6811" w:rsidP="006E6811">
      <w:pPr>
        <w:ind w:firstLine="540"/>
        <w:jc w:val="both"/>
        <w:rPr>
          <w:spacing w:val="-2"/>
        </w:rPr>
      </w:pPr>
      <w:r w:rsidRPr="00D44FF2">
        <w:rPr>
          <w:rStyle w:val="FontStyle26"/>
        </w:rPr>
        <w:lastRenderedPageBreak/>
        <w:t xml:space="preserve">До настоящего времени </w:t>
      </w:r>
      <w:r>
        <w:rPr>
          <w:rStyle w:val="FontStyle26"/>
        </w:rPr>
        <w:t xml:space="preserve"> </w:t>
      </w:r>
      <w:r w:rsidR="00282AE8">
        <w:rPr>
          <w:spacing w:val="-2"/>
        </w:rPr>
        <w:t>ИПБОЮЛ</w:t>
      </w:r>
      <w:r w:rsidR="00F45E08">
        <w:rPr>
          <w:spacing w:val="-2"/>
        </w:rPr>
        <w:t xml:space="preserve"> Мельник Л.П. </w:t>
      </w:r>
      <w:proofErr w:type="spellStart"/>
      <w:r w:rsidR="00F45E08">
        <w:rPr>
          <w:spacing w:val="-2"/>
        </w:rPr>
        <w:t>доначисленные</w:t>
      </w:r>
      <w:proofErr w:type="spellEnd"/>
      <w:r w:rsidR="00F45E08">
        <w:rPr>
          <w:spacing w:val="-2"/>
        </w:rPr>
        <w:t xml:space="preserve"> налоги, коэффициент инф</w:t>
      </w:r>
      <w:r w:rsidR="009F38EF">
        <w:rPr>
          <w:spacing w:val="-2"/>
        </w:rPr>
        <w:t>ляции и фи</w:t>
      </w:r>
      <w:r w:rsidR="00F45E08">
        <w:rPr>
          <w:spacing w:val="-2"/>
        </w:rPr>
        <w:t>нансовые санкции не погашены.</w:t>
      </w:r>
    </w:p>
    <w:p w:rsidR="00282AE8" w:rsidRDefault="006C3E95" w:rsidP="00282AE8">
      <w:pPr>
        <w:pStyle w:val="Style18"/>
        <w:widowControl/>
        <w:spacing w:line="240" w:lineRule="auto"/>
        <w:ind w:firstLine="540"/>
        <w:jc w:val="both"/>
      </w:pPr>
      <w:r>
        <w:t>При этом</w:t>
      </w:r>
      <w:r w:rsidR="00154760">
        <w:t>,</w:t>
      </w:r>
      <w:r>
        <w:t xml:space="preserve"> в период рассмотрения судом настоящего дела, </w:t>
      </w:r>
      <w:r w:rsidR="00282AE8">
        <w:t xml:space="preserve">решением ведомственной комиссии Министерства финансов ПМР по рассмотрению вопросов предоставления льгот по налоговым платежам, штрафным  и финансовым санкциям от 23 апреля 2021 г. </w:t>
      </w:r>
      <w:r w:rsidR="00282AE8">
        <w:rPr>
          <w:spacing w:val="-2"/>
        </w:rPr>
        <w:t>ИПБОЮЛ</w:t>
      </w:r>
      <w:r w:rsidR="00282AE8">
        <w:t xml:space="preserve"> Мельник Л.П. освобождена от уплаты финансовой санкции</w:t>
      </w:r>
      <w:r w:rsidR="0098452C">
        <w:t xml:space="preserve"> в размере </w:t>
      </w:r>
      <w:r>
        <w:t>1 515,50 рублей ПМР</w:t>
      </w:r>
      <w:r w:rsidR="00282AE8">
        <w:t>.</w:t>
      </w:r>
    </w:p>
    <w:p w:rsidR="0098452C" w:rsidRDefault="006E6811" w:rsidP="006E6811">
      <w:pPr>
        <w:pStyle w:val="Style18"/>
        <w:widowControl/>
        <w:spacing w:line="240" w:lineRule="auto"/>
        <w:ind w:firstLine="540"/>
        <w:jc w:val="both"/>
      </w:pPr>
      <w:r w:rsidRPr="00D44FF2">
        <w:rPr>
          <w:spacing w:val="-2"/>
        </w:rPr>
        <w:t xml:space="preserve">В связи с чем, </w:t>
      </w:r>
      <w:r w:rsidR="00282AE8">
        <w:t>НИ</w:t>
      </w:r>
      <w:r w:rsidRPr="00D44FF2">
        <w:t xml:space="preserve"> </w:t>
      </w:r>
      <w:r w:rsidR="00F45E08">
        <w:t xml:space="preserve">по г. Рыбница  и  </w:t>
      </w:r>
      <w:proofErr w:type="spellStart"/>
      <w:r w:rsidR="00F45E08">
        <w:t>Рыбницкому</w:t>
      </w:r>
      <w:proofErr w:type="spellEnd"/>
      <w:r w:rsidR="00F45E08">
        <w:t xml:space="preserve"> району</w:t>
      </w:r>
      <w:r w:rsidR="006C3E95">
        <w:t>, уточнив требования в порядке статьи 29 АПК ПМР,</w:t>
      </w:r>
      <w:r w:rsidR="00F45E08">
        <w:t xml:space="preserve"> </w:t>
      </w:r>
      <w:r w:rsidRPr="00D44FF2">
        <w:t xml:space="preserve">просит суд взыскать с ответчика </w:t>
      </w:r>
      <w:proofErr w:type="spellStart"/>
      <w:r w:rsidR="00311351">
        <w:t>доначисленны</w:t>
      </w:r>
      <w:r w:rsidR="00154760">
        <w:t>е</w:t>
      </w:r>
      <w:proofErr w:type="spellEnd"/>
      <w:r w:rsidR="00311351">
        <w:t xml:space="preserve"> налог</w:t>
      </w:r>
      <w:r w:rsidR="00154760">
        <w:t>и</w:t>
      </w:r>
      <w:r w:rsidR="00311351">
        <w:t xml:space="preserve"> и </w:t>
      </w:r>
      <w:r w:rsidRPr="00641DDE">
        <w:t xml:space="preserve">коэффициент инфляции </w:t>
      </w:r>
      <w:r w:rsidRPr="00D44FF2">
        <w:rPr>
          <w:spacing w:val="-4"/>
        </w:rPr>
        <w:t xml:space="preserve">в </w:t>
      </w:r>
      <w:r>
        <w:rPr>
          <w:spacing w:val="-4"/>
        </w:rPr>
        <w:t>общей сумме</w:t>
      </w:r>
      <w:r w:rsidRPr="00D44FF2">
        <w:rPr>
          <w:spacing w:val="-4"/>
        </w:rPr>
        <w:t xml:space="preserve"> </w:t>
      </w:r>
      <w:r w:rsidR="00282AE8">
        <w:rPr>
          <w:color w:val="000000" w:themeColor="text1"/>
          <w:spacing w:val="-4"/>
        </w:rPr>
        <w:t>1 683</w:t>
      </w:r>
      <w:r w:rsidR="00325A7B">
        <w:rPr>
          <w:color w:val="000000" w:themeColor="text1"/>
          <w:spacing w:val="-4"/>
        </w:rPr>
        <w:t xml:space="preserve">,39 </w:t>
      </w:r>
      <w:r w:rsidRPr="00800F66">
        <w:rPr>
          <w:color w:val="000000" w:themeColor="text1"/>
          <w:spacing w:val="-4"/>
        </w:rPr>
        <w:t>рублей</w:t>
      </w:r>
      <w:r>
        <w:rPr>
          <w:color w:val="000000" w:themeColor="text1"/>
          <w:spacing w:val="-4"/>
        </w:rPr>
        <w:t xml:space="preserve"> ПМР, </w:t>
      </w:r>
      <w:r w:rsidR="0098452C">
        <w:rPr>
          <w:color w:val="000000" w:themeColor="text1"/>
          <w:spacing w:val="-4"/>
        </w:rPr>
        <w:t xml:space="preserve">из которых сумма </w:t>
      </w:r>
      <w:proofErr w:type="spellStart"/>
      <w:r w:rsidR="0098452C">
        <w:t>доначисленных</w:t>
      </w:r>
      <w:proofErr w:type="spellEnd"/>
      <w:r w:rsidR="0098452C">
        <w:t xml:space="preserve"> налогов составляет</w:t>
      </w:r>
      <w:r>
        <w:t xml:space="preserve"> </w:t>
      </w:r>
      <w:r w:rsidR="00311351">
        <w:t xml:space="preserve">1 515,50 </w:t>
      </w:r>
      <w:r>
        <w:t>рублей ПМР,</w:t>
      </w:r>
      <w:r w:rsidRPr="009A79CA">
        <w:t xml:space="preserve">  коэффициент инфляции </w:t>
      </w:r>
      <w:r w:rsidR="00311351">
        <w:t>–</w:t>
      </w:r>
      <w:r w:rsidRPr="009A79CA">
        <w:t xml:space="preserve"> </w:t>
      </w:r>
      <w:r w:rsidR="00311351">
        <w:t xml:space="preserve">168,39 </w:t>
      </w:r>
      <w:r>
        <w:t>рублей ПМР</w:t>
      </w:r>
      <w:r w:rsidR="0098452C">
        <w:t>.</w:t>
      </w:r>
    </w:p>
    <w:p w:rsidR="009D3F3C" w:rsidRDefault="009D3F3C" w:rsidP="00325A7B">
      <w:pPr>
        <w:ind w:firstLine="540"/>
        <w:jc w:val="both"/>
      </w:pPr>
    </w:p>
    <w:p w:rsidR="009D3F3C" w:rsidRDefault="006C3E95" w:rsidP="00325A7B">
      <w:pPr>
        <w:ind w:firstLine="540"/>
        <w:jc w:val="both"/>
      </w:pPr>
      <w:r>
        <w:t xml:space="preserve">ИПБОЮЛ </w:t>
      </w:r>
      <w:r>
        <w:rPr>
          <w:spacing w:val="-2"/>
        </w:rPr>
        <w:t>Мельник Л.П.</w:t>
      </w:r>
      <w:r w:rsidR="009D3F3C">
        <w:t xml:space="preserve">, </w:t>
      </w:r>
      <w:r w:rsidR="009D3F3C" w:rsidRPr="00052155">
        <w:t xml:space="preserve">участвуя в судебных заседаниях </w:t>
      </w:r>
      <w:r w:rsidR="009D3F3C">
        <w:t>02 марта</w:t>
      </w:r>
      <w:r w:rsidR="009D3F3C" w:rsidRPr="00052155">
        <w:t xml:space="preserve"> 2021 года и </w:t>
      </w:r>
      <w:r w:rsidR="009D3F3C">
        <w:t>24 марта</w:t>
      </w:r>
      <w:r w:rsidR="009D3F3C" w:rsidRPr="00052155">
        <w:t xml:space="preserve"> 2021 года,</w:t>
      </w:r>
      <w:r w:rsidR="009D3F3C">
        <w:t xml:space="preserve"> </w:t>
      </w:r>
      <w:r w:rsidR="009D3F3C" w:rsidRPr="00255273">
        <w:t>возражал</w:t>
      </w:r>
      <w:r>
        <w:t>а</w:t>
      </w:r>
      <w:r w:rsidR="009D3F3C" w:rsidRPr="00255273">
        <w:t xml:space="preserve"> против удовлетворения требований</w:t>
      </w:r>
      <w:r w:rsidR="009D3F3C">
        <w:t xml:space="preserve"> </w:t>
      </w:r>
      <w:r>
        <w:t>налогового органа</w:t>
      </w:r>
      <w:r w:rsidR="00382881">
        <w:t xml:space="preserve"> отмечая, что предпринимательской деятельностью не занимается, фактически оказывала разовую помощь по доставке товара для дочери, занимающейся предпринимательской деятельност</w:t>
      </w:r>
      <w:r>
        <w:t>ью</w:t>
      </w:r>
      <w:r w:rsidR="00382881">
        <w:t xml:space="preserve"> по его реализации.</w:t>
      </w:r>
      <w:r w:rsidR="00382881" w:rsidRPr="006B735F">
        <w:t xml:space="preserve">    </w:t>
      </w:r>
    </w:p>
    <w:p w:rsidR="00382881" w:rsidRDefault="00382881" w:rsidP="00325A7B">
      <w:pPr>
        <w:ind w:firstLine="540"/>
        <w:jc w:val="both"/>
      </w:pPr>
    </w:p>
    <w:p w:rsidR="00A037D1" w:rsidRDefault="00807D59" w:rsidP="00325A7B">
      <w:pPr>
        <w:ind w:firstLine="540"/>
        <w:jc w:val="both"/>
      </w:pPr>
      <w:r w:rsidRPr="00A61BA5">
        <w:t xml:space="preserve">Суд, изучив материалы дела, оценив представленные доказательства, проверив обоснованность заявленных требований, пришел к выводу о том, что требования </w:t>
      </w:r>
      <w:r w:rsidR="001B6A49">
        <w:t>налогового органа</w:t>
      </w:r>
      <w:r w:rsidR="00F45E08">
        <w:t xml:space="preserve"> </w:t>
      </w:r>
      <w:r w:rsidRPr="00A61BA5">
        <w:t>являются законными и обоснованными. При этом суд исходит из следующего</w:t>
      </w:r>
      <w:r w:rsidR="001B6A49">
        <w:t>.</w:t>
      </w:r>
    </w:p>
    <w:p w:rsidR="001B6A49" w:rsidRDefault="001B6A49" w:rsidP="001B6A49">
      <w:pPr>
        <w:ind w:firstLine="540"/>
        <w:jc w:val="both"/>
      </w:pPr>
      <w:r>
        <w:t>Из материалов дела следует, что Мельник Лариса Петровн</w:t>
      </w:r>
      <w:r w:rsidR="0002221C">
        <w:t>а</w:t>
      </w:r>
      <w:r>
        <w:t xml:space="preserve"> зарегистрирована в качестве индивидуального предпринимателя без образования юридического лица 26.11.2008 г., согласно выписке Государственного реестра индивидуальных предпринимателей по состоянию на 08.02.2021</w:t>
      </w:r>
      <w:r w:rsidR="00403DFB">
        <w:t xml:space="preserve"> </w:t>
      </w:r>
      <w:r>
        <w:t xml:space="preserve">г., регистрационный номер ИП-06-2008-1663, номер и серия свидетельства о регистрации:0007025-АИ. </w:t>
      </w:r>
    </w:p>
    <w:p w:rsidR="0002221C" w:rsidRDefault="00807D59" w:rsidP="00807D59">
      <w:pPr>
        <w:ind w:firstLine="540"/>
        <w:jc w:val="both"/>
      </w:pPr>
      <w:r w:rsidRPr="00A61BA5">
        <w:t xml:space="preserve">Как установлено в судебном заседании и подтверждается материалами дела, </w:t>
      </w:r>
      <w:r w:rsidR="001B6A49">
        <w:t>НИ</w:t>
      </w:r>
      <w:r w:rsidRPr="00A61BA5">
        <w:t xml:space="preserve"> по</w:t>
      </w:r>
      <w:r w:rsidR="00F45E08" w:rsidRPr="00F45E08">
        <w:t xml:space="preserve"> </w:t>
      </w:r>
      <w:r w:rsidR="00F45E08">
        <w:t xml:space="preserve">г. Рыбница  и  </w:t>
      </w:r>
      <w:proofErr w:type="spellStart"/>
      <w:r w:rsidR="00F45E08">
        <w:t>Рыбницкому</w:t>
      </w:r>
      <w:proofErr w:type="spellEnd"/>
      <w:r w:rsidR="00F45E08">
        <w:t xml:space="preserve"> району</w:t>
      </w:r>
      <w:r w:rsidRPr="00A61BA5">
        <w:t xml:space="preserve"> на основании </w:t>
      </w:r>
      <w:r w:rsidR="00041ACA">
        <w:t>Приказа</w:t>
      </w:r>
      <w:r w:rsidR="006B6079">
        <w:t xml:space="preserve"> </w:t>
      </w:r>
      <w:r w:rsidR="00041ACA">
        <w:t>от 29</w:t>
      </w:r>
      <w:r w:rsidR="006B6079">
        <w:t xml:space="preserve"> </w:t>
      </w:r>
      <w:r w:rsidR="00041ACA">
        <w:t>октября 2018</w:t>
      </w:r>
      <w:r w:rsidR="006B6079">
        <w:t xml:space="preserve"> года №</w:t>
      </w:r>
      <w:r w:rsidR="00041ACA">
        <w:t>327</w:t>
      </w:r>
      <w:r w:rsidR="006B6079">
        <w:t xml:space="preserve"> «О проведении мероприятия по контролю</w:t>
      </w:r>
      <w:r w:rsidR="00A1341B">
        <w:t xml:space="preserve"> в отношении </w:t>
      </w:r>
      <w:r w:rsidR="00041ACA">
        <w:rPr>
          <w:spacing w:val="-2"/>
        </w:rPr>
        <w:t>индивидуального предпринимателя без образования юридического лица Мельник Л.П.</w:t>
      </w:r>
      <w:r w:rsidR="0002221C">
        <w:rPr>
          <w:spacing w:val="-2"/>
        </w:rPr>
        <w:t>»</w:t>
      </w:r>
      <w:r w:rsidR="00EC5617">
        <w:rPr>
          <w:spacing w:val="-2"/>
        </w:rPr>
        <w:t xml:space="preserve"> </w:t>
      </w:r>
      <w:r w:rsidRPr="00A61BA5">
        <w:t>проведено мероприятие по контролю в отношении</w:t>
      </w:r>
      <w:r w:rsidR="00EC5617">
        <w:t xml:space="preserve">  </w:t>
      </w:r>
      <w:r w:rsidR="00D945BA">
        <w:t>ИПБОЮЛ</w:t>
      </w:r>
      <w:r w:rsidR="00EC5617">
        <w:t xml:space="preserve"> </w:t>
      </w:r>
      <w:r w:rsidR="00EC5617">
        <w:rPr>
          <w:spacing w:val="-2"/>
        </w:rPr>
        <w:t xml:space="preserve">Мельник Л.П., </w:t>
      </w:r>
      <w:r w:rsidRPr="00A61BA5">
        <w:t>за период деятельности</w:t>
      </w:r>
      <w:r w:rsidR="00A1341B">
        <w:t xml:space="preserve"> </w:t>
      </w:r>
      <w:r w:rsidR="00EC5617">
        <w:t xml:space="preserve"> с 01.12.2008</w:t>
      </w:r>
      <w:r w:rsidR="00403DFB">
        <w:t xml:space="preserve"> </w:t>
      </w:r>
      <w:r w:rsidR="00EC5617">
        <w:t>г. по 22.10.2018г.</w:t>
      </w:r>
      <w:r w:rsidRPr="00A61BA5">
        <w:t xml:space="preserve"> в пределах компетенции налогового органа. </w:t>
      </w:r>
      <w:r w:rsidR="0002221C">
        <w:t xml:space="preserve">Обстоятельством, послужившим основанием для проведения мероприятия по контролю послужило заявление ИПБОЮЛ Мельник Л.П. </w:t>
      </w:r>
      <w:proofErr w:type="spellStart"/>
      <w:r w:rsidR="0002221C">
        <w:t>вх</w:t>
      </w:r>
      <w:proofErr w:type="spellEnd"/>
      <w:r w:rsidR="0002221C">
        <w:t>. № 7773-02/16 от 22.10.2018 г. о прекращении индивидуальной предпринимательской деятельности.</w:t>
      </w:r>
    </w:p>
    <w:p w:rsidR="004A1502" w:rsidRDefault="004A1502" w:rsidP="004A1502">
      <w:pPr>
        <w:ind w:firstLine="540"/>
        <w:jc w:val="both"/>
      </w:pPr>
      <w:r w:rsidRPr="00FA40AA">
        <w:t xml:space="preserve">В ходе проведения мероприятия по контролю были установлены факты нарушения действующего законодательства ПМР, которые нашли свое отражение в Акте </w:t>
      </w:r>
      <w:r w:rsidRPr="00A61BA5">
        <w:t xml:space="preserve"> </w:t>
      </w:r>
      <w:r w:rsidR="002A0AB4" w:rsidRPr="00A61BA5">
        <w:t xml:space="preserve">№ </w:t>
      </w:r>
      <w:r w:rsidR="002A0AB4">
        <w:t>032-0147-18 от 14 декабря 2018</w:t>
      </w:r>
      <w:r w:rsidR="002A0AB4" w:rsidRPr="00A61BA5">
        <w:t xml:space="preserve"> года.</w:t>
      </w:r>
    </w:p>
    <w:p w:rsidR="00DB238C" w:rsidRDefault="00AC2B0A" w:rsidP="00DB238C">
      <w:pPr>
        <w:ind w:firstLine="540"/>
        <w:jc w:val="both"/>
      </w:pPr>
      <w:r w:rsidRPr="00AC2B0A">
        <w:t>Из</w:t>
      </w:r>
      <w:r>
        <w:rPr>
          <w:color w:val="FF0000"/>
        </w:rPr>
        <w:t xml:space="preserve">  </w:t>
      </w:r>
      <w:r w:rsidRPr="00AC2B0A">
        <w:t xml:space="preserve">содержания </w:t>
      </w:r>
      <w:r w:rsidR="006C3E95">
        <w:t xml:space="preserve">названного </w:t>
      </w:r>
      <w:r w:rsidRPr="00AC2B0A">
        <w:t>Акта</w:t>
      </w:r>
      <w:r w:rsidR="004A1502" w:rsidRPr="00195EDE">
        <w:t xml:space="preserve"> </w:t>
      </w:r>
      <w:r>
        <w:t xml:space="preserve">следует, что </w:t>
      </w:r>
      <w:r w:rsidR="00F627C5">
        <w:t>ИПБОЮЛ</w:t>
      </w:r>
      <w:r w:rsidR="00DB238C">
        <w:t xml:space="preserve"> Мельник Л.П. с 01.01.2017</w:t>
      </w:r>
      <w:r w:rsidR="00403DFB">
        <w:t xml:space="preserve"> </w:t>
      </w:r>
      <w:r w:rsidR="00DB238C">
        <w:t>г. по дату проведения мероприятия по контролю предпринимательский патент не выбирался.</w:t>
      </w:r>
    </w:p>
    <w:p w:rsidR="00DB238C" w:rsidRDefault="00DB238C" w:rsidP="007D20DB">
      <w:pPr>
        <w:ind w:firstLine="567"/>
        <w:jc w:val="both"/>
      </w:pPr>
      <w:r>
        <w:t>Вместе с тем</w:t>
      </w:r>
      <w:r w:rsidR="00F627C5">
        <w:t>,</w:t>
      </w:r>
      <w:r>
        <w:t xml:space="preserve"> в соответствии с данными информационной сети Государственного таможенного комитета ПМР, сведений об экспортно-импортных </w:t>
      </w:r>
      <w:r w:rsidR="000B4FFE">
        <w:t xml:space="preserve">операциях через таможенные посты ПМР, </w:t>
      </w:r>
      <w:r w:rsidR="00F627C5">
        <w:t>ИПБОЮЛ</w:t>
      </w:r>
      <w:r w:rsidR="000B4FFE">
        <w:t xml:space="preserve"> Мельник Л.П. 25.01.2017</w:t>
      </w:r>
      <w:r w:rsidR="00403DFB">
        <w:t xml:space="preserve"> </w:t>
      </w:r>
      <w:r w:rsidR="000B4FFE">
        <w:t>г., 25.12.2017</w:t>
      </w:r>
      <w:r w:rsidR="00403DFB">
        <w:t xml:space="preserve"> </w:t>
      </w:r>
      <w:r w:rsidR="000B4FFE">
        <w:t>г., 19.09.2018</w:t>
      </w:r>
      <w:r w:rsidR="00403DFB">
        <w:t xml:space="preserve"> </w:t>
      </w:r>
      <w:r w:rsidR="000B4FFE">
        <w:t xml:space="preserve">г. задекларировала товары общей статистической стоимостью 2357,28 долларов США. </w:t>
      </w:r>
      <w:r w:rsidR="00F627C5">
        <w:t>ИПБОЮЛ</w:t>
      </w:r>
      <w:r w:rsidR="000B4FFE">
        <w:t xml:space="preserve"> Мельник Л.П. были оплачены соответс</w:t>
      </w:r>
      <w:r w:rsidR="008C6DE4">
        <w:t>т</w:t>
      </w:r>
      <w:r w:rsidR="000B4FFE">
        <w:t>вующие таможенные сборы и пошлины.</w:t>
      </w:r>
    </w:p>
    <w:p w:rsidR="000B4FFE" w:rsidRPr="006A400C" w:rsidRDefault="000B4FFE" w:rsidP="007D20DB">
      <w:pPr>
        <w:ind w:firstLine="567"/>
        <w:jc w:val="both"/>
        <w:rPr>
          <w:color w:val="FF0000"/>
        </w:rPr>
      </w:pPr>
      <w:r w:rsidRPr="006A400C">
        <w:rPr>
          <w:shd w:val="clear" w:color="auto" w:fill="FFFFFF"/>
        </w:rPr>
        <w:t xml:space="preserve">В соответствии с </w:t>
      </w:r>
      <w:r w:rsidR="00403DFB">
        <w:rPr>
          <w:shd w:val="clear" w:color="auto" w:fill="FFFFFF"/>
        </w:rPr>
        <w:t>подпунктом</w:t>
      </w:r>
      <w:r>
        <w:rPr>
          <w:shd w:val="clear" w:color="auto" w:fill="FFFFFF"/>
        </w:rPr>
        <w:t xml:space="preserve"> </w:t>
      </w:r>
      <w:r w:rsidRPr="006A400C">
        <w:rPr>
          <w:shd w:val="clear" w:color="auto" w:fill="FFFFFF"/>
        </w:rPr>
        <w:t>а) абз</w:t>
      </w:r>
      <w:r w:rsidR="00403DFB">
        <w:rPr>
          <w:shd w:val="clear" w:color="auto" w:fill="FFFFFF"/>
        </w:rPr>
        <w:t xml:space="preserve">аца </w:t>
      </w:r>
      <w:r w:rsidRPr="006A400C">
        <w:rPr>
          <w:shd w:val="clear" w:color="auto" w:fill="FFFFFF"/>
        </w:rPr>
        <w:t>1 ст</w:t>
      </w:r>
      <w:r w:rsidR="00403DFB">
        <w:rPr>
          <w:shd w:val="clear" w:color="auto" w:fill="FFFFFF"/>
        </w:rPr>
        <w:t xml:space="preserve">атьи </w:t>
      </w:r>
      <w:r w:rsidRPr="006A400C">
        <w:rPr>
          <w:shd w:val="clear" w:color="auto" w:fill="FFFFFF"/>
        </w:rPr>
        <w:t>1 Закона ПМР «Об индивидуальном предпринимательском патенте» индивидуальная предпринимательская деятельность – самостоятельная, осуществляемая на свой риск деятельность, направленная на систематическое получение прибыли, в условиях, определенных настоящим Законом.</w:t>
      </w:r>
    </w:p>
    <w:p w:rsidR="000B4FFE" w:rsidRPr="000B4FFE" w:rsidRDefault="000B4FFE" w:rsidP="007D20DB">
      <w:pPr>
        <w:ind w:firstLine="567"/>
        <w:jc w:val="both"/>
      </w:pPr>
      <w:r w:rsidRPr="000B4FFE">
        <w:rPr>
          <w:color w:val="000000" w:themeColor="text1"/>
        </w:rPr>
        <w:t>В случае, когда участники объединяют свои вклады и совместно действуют без образования юридического лица для извлечения прибыли или достижения иной цели, не противоречащей</w:t>
      </w:r>
      <w:r w:rsidRPr="000B4FFE">
        <w:rPr>
          <w:color w:val="4A442A"/>
        </w:rPr>
        <w:t xml:space="preserve"> </w:t>
      </w:r>
      <w:r w:rsidRPr="000B4FFE">
        <w:t>действующему законодательству Приднестровской Молдавской Республики, то в соответствии со ст</w:t>
      </w:r>
      <w:r w:rsidR="00403DFB">
        <w:t xml:space="preserve">атьей </w:t>
      </w:r>
      <w:r w:rsidRPr="000B4FFE">
        <w:t xml:space="preserve">12-1 Закона ПМР «Об индивидуальном </w:t>
      </w:r>
      <w:r w:rsidRPr="000B4FFE">
        <w:lastRenderedPageBreak/>
        <w:t>предпринимательском патенте» данные участники (индивидуальные предприниматели) вправе заключить между собой договор о совместной деятельности (договор простого</w:t>
      </w:r>
      <w:r w:rsidRPr="000B4FFE">
        <w:rPr>
          <w:color w:val="4A442A"/>
        </w:rPr>
        <w:t xml:space="preserve"> </w:t>
      </w:r>
      <w:r w:rsidRPr="000B4FFE">
        <w:t xml:space="preserve">товарищества). Данный договор предоставляется в территориальные налоговые органы для оформления патентов участникам договора о совместной деятельности на виды деятельности, оговоренные соответствующим договором, но не более 5 (пяти) видов деятельности на всех участников простого товарищества в совокупности. </w:t>
      </w:r>
    </w:p>
    <w:p w:rsidR="000B4FFE" w:rsidRDefault="000B4FFE" w:rsidP="007D20DB">
      <w:pPr>
        <w:ind w:firstLine="567"/>
        <w:jc w:val="both"/>
      </w:pPr>
      <w:r w:rsidRPr="000B4FFE">
        <w:t xml:space="preserve">При приобретении участниками простого товарищества патента на один вид деятельности ставка платы за патент устанавливается решениями соответствующих Советов народных депутатов в пределах ставок за патент, предусмотренных </w:t>
      </w:r>
      <w:r w:rsidRPr="000B4FFE">
        <w:rPr>
          <w:shd w:val="clear" w:color="auto" w:fill="FFFFFF"/>
        </w:rPr>
        <w:t>Приложением № 1 к</w:t>
      </w:r>
      <w:r w:rsidRPr="000B4FFE">
        <w:t xml:space="preserve"> Закону. </w:t>
      </w:r>
    </w:p>
    <w:p w:rsidR="000B4FFE" w:rsidRDefault="000B4FFE" w:rsidP="007D20DB">
      <w:pPr>
        <w:ind w:firstLine="567"/>
        <w:jc w:val="both"/>
      </w:pPr>
      <w:r>
        <w:t>Как следует из пояснения  ИП</w:t>
      </w:r>
      <w:r w:rsidR="00F627C5">
        <w:t>БОЮЛ</w:t>
      </w:r>
      <w:r>
        <w:t xml:space="preserve"> Мельник Л.П. и подтверждается материалами дела товар был завезен с территории Украины для реализации ИП</w:t>
      </w:r>
      <w:r w:rsidR="00F627C5">
        <w:t>БОЮЛ</w:t>
      </w:r>
      <w:r>
        <w:t xml:space="preserve"> </w:t>
      </w:r>
      <w:proofErr w:type="spellStart"/>
      <w:r>
        <w:t>Сливинской</w:t>
      </w:r>
      <w:proofErr w:type="spellEnd"/>
      <w:r>
        <w:t xml:space="preserve"> С.А. Однако договор простого товарищества </w:t>
      </w:r>
      <w:r w:rsidR="009D5DE9">
        <w:t>между указанными лицами заключен не был, патент на соответствующий вид деятельности не выбирался.</w:t>
      </w:r>
    </w:p>
    <w:p w:rsidR="002657AB" w:rsidRPr="00586227" w:rsidRDefault="002657AB" w:rsidP="002657AB">
      <w:pPr>
        <w:ind w:firstLine="567"/>
        <w:jc w:val="both"/>
      </w:pPr>
      <w:r w:rsidRPr="00586227">
        <w:t xml:space="preserve">Пунктом 1 статьи 10 Закона ПМР «Об индивидуальном предпринимательском патенте» установлено, что плата за патент является единым налоговым платежом, установленным в соответствии с действующим законодательством ПМР. Пунктом 1 статьи 11 названного Закона закреплено, что </w:t>
      </w:r>
      <w:proofErr w:type="spellStart"/>
      <w:r w:rsidRPr="00586227">
        <w:t>патентообладатель</w:t>
      </w:r>
      <w:proofErr w:type="spellEnd"/>
      <w:r w:rsidRPr="00586227">
        <w:t xml:space="preserve"> является плательщиком единого налогового платежа в форме платы за патент. Уплаченная сумма платы за патент является для индивидуального предпринимателя единым вмененным налоговым платежом, заменяющим уплату единого социального налога, подоходного налога с физических лиц, обязательного страхового взноса, связанных с осуществлением индивидуальной предпринимательской деятельности. </w:t>
      </w:r>
    </w:p>
    <w:p w:rsidR="002657AB" w:rsidRPr="006A400C" w:rsidRDefault="002657AB" w:rsidP="002657AB">
      <w:pPr>
        <w:ind w:firstLine="567"/>
        <w:jc w:val="both"/>
      </w:pPr>
      <w:r w:rsidRPr="006A400C">
        <w:t xml:space="preserve">Статьей 16 Закона ПМР «Об основах налоговой системы </w:t>
      </w:r>
      <w:r>
        <w:t>в Приднестровской Молдавской Республике</w:t>
      </w:r>
      <w:r w:rsidRPr="006A400C">
        <w:t>» установлены местные налоги, которые включают в себя налог на содержание жилищного фонда, объектов социально-культурной сферы и благоустройство территории города (района), налог уплачивают физические лица в размере, не превышающем 15 РУ МЗП в год.</w:t>
      </w:r>
    </w:p>
    <w:p w:rsidR="009D5DE9" w:rsidRPr="006A400C" w:rsidRDefault="009D5DE9" w:rsidP="007D20DB">
      <w:pPr>
        <w:ind w:firstLine="567"/>
        <w:jc w:val="both"/>
      </w:pPr>
      <w:r w:rsidRPr="006A400C">
        <w:t xml:space="preserve">В зависимости от осуществляемого вида деятельности, размер месячной платы за патент  на территории г.Рыбница и </w:t>
      </w:r>
      <w:proofErr w:type="spellStart"/>
      <w:r w:rsidRPr="006A400C">
        <w:t>Рыбницкого</w:t>
      </w:r>
      <w:proofErr w:type="spellEnd"/>
      <w:r w:rsidRPr="006A400C">
        <w:t xml:space="preserve"> района устанавливается в соответствии с статьей 10 Закона ПМР «Об индивидуальном предпринимательском патенте» и Решением 21 сессии 24 созыва от 18.11.2011</w:t>
      </w:r>
      <w:r w:rsidR="00403DFB">
        <w:t xml:space="preserve"> </w:t>
      </w:r>
      <w:r w:rsidRPr="006A400C">
        <w:t xml:space="preserve">г. </w:t>
      </w:r>
      <w:proofErr w:type="spellStart"/>
      <w:r w:rsidRPr="006A400C">
        <w:t>Рыбницкого</w:t>
      </w:r>
      <w:proofErr w:type="spellEnd"/>
      <w:r w:rsidRPr="006A400C">
        <w:t xml:space="preserve"> городского и районного Совета народных депутатов «О введении единого налогового платежа «Плата за предпринимательский патент».</w:t>
      </w:r>
    </w:p>
    <w:p w:rsidR="009D5DE9" w:rsidRPr="006A400C" w:rsidRDefault="009D5DE9" w:rsidP="007D20DB">
      <w:pPr>
        <w:ind w:firstLine="567"/>
        <w:jc w:val="both"/>
      </w:pPr>
      <w:r w:rsidRPr="006A400C">
        <w:t xml:space="preserve">Решением 9 сессии 25 созыва </w:t>
      </w:r>
      <w:proofErr w:type="spellStart"/>
      <w:r w:rsidRPr="006A400C">
        <w:t>Рыбницкого</w:t>
      </w:r>
      <w:proofErr w:type="spellEnd"/>
      <w:r w:rsidRPr="006A400C">
        <w:t xml:space="preserve"> городского и районного Совета народных депутатов от 29.09.2016 года  «Об установлении местных налогов и сборов на 2017 год», Решением 21 сессии 25 созыва </w:t>
      </w:r>
      <w:proofErr w:type="spellStart"/>
      <w:r w:rsidRPr="006A400C">
        <w:t>Рыбницкого</w:t>
      </w:r>
      <w:proofErr w:type="spellEnd"/>
      <w:r w:rsidRPr="006A400C">
        <w:t xml:space="preserve"> городского и районного Совета народных депутатов от 28.09.2017</w:t>
      </w:r>
      <w:r w:rsidR="00403DFB">
        <w:t xml:space="preserve"> </w:t>
      </w:r>
      <w:r w:rsidRPr="006A400C">
        <w:t>г. «Об установлении местных налогов и сборов на 2018 год» утверждены Положения «О порядке исчисления и уплаты налога на содержание жилищного фонда, объектов социально-культурной сферы и благоустройство территории города (района)». Согласно подпункту в) пункта 2.1 раздела 2 определены плательщики указанного налога, а именно: физические лица, зарегистрированные в установленном порядке и осуществляющие предпринимательскую деятельность без образования юридического лица. Также пунктом 3.1. раздела 3 данных Положений установлена ставка налога на содержание жилищного фонда, объектов социально-культурной сферы и благоустройство территории города (района) для физических лиц в размере 15 РУ МЗП в год.</w:t>
      </w:r>
    </w:p>
    <w:p w:rsidR="009D5DE9" w:rsidRDefault="009D5DE9" w:rsidP="007D20DB">
      <w:pPr>
        <w:ind w:firstLine="567"/>
        <w:jc w:val="both"/>
      </w:pPr>
      <w:r>
        <w:t>На основании чего</w:t>
      </w:r>
      <w:r w:rsidR="002657AB">
        <w:t>,</w:t>
      </w:r>
      <w:r>
        <w:t xml:space="preserve"> НИ</w:t>
      </w:r>
      <w:r w:rsidR="007D20DB">
        <w:t xml:space="preserve"> по г. Рыбница и </w:t>
      </w:r>
      <w:proofErr w:type="spellStart"/>
      <w:r w:rsidR="007D20DB">
        <w:t>Рыбницкому</w:t>
      </w:r>
      <w:proofErr w:type="spellEnd"/>
      <w:r w:rsidR="007D20DB">
        <w:t xml:space="preserve"> району </w:t>
      </w:r>
      <w:r>
        <w:t xml:space="preserve">была </w:t>
      </w:r>
      <w:proofErr w:type="spellStart"/>
      <w:r>
        <w:t>доначислена</w:t>
      </w:r>
      <w:proofErr w:type="spellEnd"/>
      <w:r>
        <w:t xml:space="preserve"> плата за патент по виду деятельности «Розничная торговля в предприятиях, расположенных по ул. Мичурина, иными непродовольственными това</w:t>
      </w:r>
      <w:r w:rsidR="002B303A">
        <w:t xml:space="preserve">рами </w:t>
      </w:r>
      <w:r w:rsidRPr="002407F2">
        <w:t>за</w:t>
      </w:r>
      <w:r>
        <w:t xml:space="preserve"> январь 2017</w:t>
      </w:r>
      <w:r w:rsidR="00403DFB">
        <w:t xml:space="preserve"> </w:t>
      </w:r>
      <w:r>
        <w:t xml:space="preserve">г. в размере </w:t>
      </w:r>
      <w:r w:rsidRPr="00A84D45">
        <w:t>360,00</w:t>
      </w:r>
      <w:r>
        <w:t xml:space="preserve"> </w:t>
      </w:r>
      <w:r w:rsidR="00D1009C">
        <w:t>рублей ПМР</w:t>
      </w:r>
      <w:r>
        <w:t xml:space="preserve">, сумма коэффициента инфляции составила </w:t>
      </w:r>
      <w:r w:rsidRPr="00A84D45">
        <w:t>66,85</w:t>
      </w:r>
      <w:r>
        <w:t xml:space="preserve"> </w:t>
      </w:r>
      <w:r w:rsidR="00D1009C">
        <w:t>рублей ПМР</w:t>
      </w:r>
      <w:r>
        <w:t>; за декабрь 2017</w:t>
      </w:r>
      <w:r w:rsidR="00403DFB">
        <w:t xml:space="preserve"> </w:t>
      </w:r>
      <w:r>
        <w:t>г.</w:t>
      </w:r>
      <w:r w:rsidR="007D20DB">
        <w:t xml:space="preserve"> </w:t>
      </w:r>
      <w:r>
        <w:t xml:space="preserve">в размере </w:t>
      </w:r>
      <w:r w:rsidRPr="00A84D45">
        <w:t>360,00</w:t>
      </w:r>
      <w:r>
        <w:t xml:space="preserve"> </w:t>
      </w:r>
      <w:r w:rsidR="00D1009C">
        <w:t>рублей ПМР</w:t>
      </w:r>
      <w:r>
        <w:t xml:space="preserve">, сумма коэффициента инфляции составила </w:t>
      </w:r>
      <w:r w:rsidRPr="00A84D45">
        <w:t>26,32</w:t>
      </w:r>
      <w:r w:rsidR="00D1009C">
        <w:t xml:space="preserve"> рублей ПМР</w:t>
      </w:r>
      <w:r>
        <w:t>;</w:t>
      </w:r>
      <w:r w:rsidR="00D1009C">
        <w:t xml:space="preserve"> </w:t>
      </w:r>
      <w:r>
        <w:t xml:space="preserve">за </w:t>
      </w:r>
      <w:r w:rsidRPr="002407F2">
        <w:t>сентябрь 2018</w:t>
      </w:r>
      <w:r w:rsidR="00403DFB">
        <w:t xml:space="preserve"> </w:t>
      </w:r>
      <w:r w:rsidRPr="002407F2">
        <w:t>г</w:t>
      </w:r>
      <w:r>
        <w:t xml:space="preserve">. в размере </w:t>
      </w:r>
      <w:r w:rsidRPr="00A84D45">
        <w:t>360,00</w:t>
      </w:r>
      <w:r>
        <w:t xml:space="preserve"> </w:t>
      </w:r>
      <w:r w:rsidR="00D1009C">
        <w:t>рублей ПМР</w:t>
      </w:r>
      <w:r>
        <w:t xml:space="preserve">, сумма коэффициента инфляции составила </w:t>
      </w:r>
      <w:r w:rsidRPr="00A84D45">
        <w:t>21,71</w:t>
      </w:r>
      <w:r w:rsidR="00D1009C">
        <w:t xml:space="preserve"> рублей ПМР</w:t>
      </w:r>
      <w:r>
        <w:t xml:space="preserve">, при этом налог на содержание жилищного фонда </w:t>
      </w:r>
      <w:r w:rsidRPr="002407F2">
        <w:t>объектов социально-культурной сферы и благоустройство территории города (района) за 201</w:t>
      </w:r>
      <w:r>
        <w:t>7</w:t>
      </w:r>
      <w:r w:rsidR="00403DFB">
        <w:t xml:space="preserve"> </w:t>
      </w:r>
      <w:r w:rsidRPr="002407F2">
        <w:t>г.</w:t>
      </w:r>
      <w:r>
        <w:t xml:space="preserve"> составил </w:t>
      </w:r>
      <w:r w:rsidRPr="00A84D45">
        <w:t>217,50</w:t>
      </w:r>
      <w:r>
        <w:t xml:space="preserve"> </w:t>
      </w:r>
      <w:r w:rsidR="00D1009C">
        <w:t>рублей ПМР</w:t>
      </w:r>
      <w:r>
        <w:t xml:space="preserve">, сумма коэффициента инфляции составила </w:t>
      </w:r>
      <w:r w:rsidRPr="00A84D45">
        <w:t>40,39</w:t>
      </w:r>
      <w:r w:rsidR="00D1009C">
        <w:t xml:space="preserve"> рублей ПМР</w:t>
      </w:r>
      <w:r>
        <w:t xml:space="preserve">, </w:t>
      </w:r>
      <w:r w:rsidRPr="002407F2">
        <w:t>за 2018</w:t>
      </w:r>
      <w:r w:rsidR="00403DFB">
        <w:t xml:space="preserve"> </w:t>
      </w:r>
      <w:r w:rsidRPr="002407F2">
        <w:t>г.</w:t>
      </w:r>
      <w:r>
        <w:t xml:space="preserve"> - </w:t>
      </w:r>
      <w:r w:rsidRPr="00A84D45">
        <w:t>217,50</w:t>
      </w:r>
      <w:r>
        <w:t xml:space="preserve"> </w:t>
      </w:r>
      <w:r w:rsidR="00D1009C">
        <w:t>рублей ПМР</w:t>
      </w:r>
      <w:r>
        <w:t xml:space="preserve">, сумма коэффициента инфляции - </w:t>
      </w:r>
      <w:r w:rsidRPr="00A84D45">
        <w:t>13,12</w:t>
      </w:r>
      <w:r w:rsidR="00D1009C">
        <w:t xml:space="preserve"> рублей ПМР</w:t>
      </w:r>
      <w:r>
        <w:t xml:space="preserve"> (расчет указанных сумм произведен в акте проверки)</w:t>
      </w:r>
      <w:r w:rsidR="007D20DB">
        <w:t>.</w:t>
      </w:r>
    </w:p>
    <w:p w:rsidR="009D5DE9" w:rsidRDefault="009D5DE9" w:rsidP="001F741D">
      <w:pPr>
        <w:ind w:firstLine="567"/>
        <w:jc w:val="both"/>
      </w:pPr>
      <w:r w:rsidRPr="0097103E">
        <w:t>В связи с чем</w:t>
      </w:r>
      <w:r w:rsidR="007D20DB">
        <w:t>,</w:t>
      </w:r>
      <w:r w:rsidRPr="0097103E">
        <w:t xml:space="preserve"> </w:t>
      </w:r>
      <w:r w:rsidR="00B244F1">
        <w:t xml:space="preserve">налоговым органом </w:t>
      </w:r>
      <w:r w:rsidR="002657AB">
        <w:t xml:space="preserve">по результатам мероприятия по контролю </w:t>
      </w:r>
      <w:r w:rsidR="00B244F1">
        <w:t>было вынесено:</w:t>
      </w:r>
    </w:p>
    <w:p w:rsidR="004A1502" w:rsidRDefault="00254837" w:rsidP="004A1502">
      <w:pPr>
        <w:ind w:firstLine="567"/>
        <w:jc w:val="both"/>
      </w:pPr>
      <w:r>
        <w:t xml:space="preserve">- Предписание №132-0147-18 от 20 декабря </w:t>
      </w:r>
      <w:r w:rsidR="004A1502">
        <w:t xml:space="preserve"> </w:t>
      </w:r>
      <w:r>
        <w:t>2018</w:t>
      </w:r>
      <w:r w:rsidR="004A1502">
        <w:t xml:space="preserve"> года, согласно которого предписано </w:t>
      </w:r>
      <w:r>
        <w:t>в течение 5 (пяти) дней с 20 декабря</w:t>
      </w:r>
      <w:r w:rsidR="004A1502">
        <w:t xml:space="preserve"> </w:t>
      </w:r>
      <w:r>
        <w:t>2018</w:t>
      </w:r>
      <w:r w:rsidR="004A1502">
        <w:t xml:space="preserve"> года перечислить </w:t>
      </w:r>
      <w:proofErr w:type="spellStart"/>
      <w:r w:rsidR="004A1502">
        <w:t>доначи</w:t>
      </w:r>
      <w:r>
        <w:t>сленные</w:t>
      </w:r>
      <w:proofErr w:type="spellEnd"/>
      <w:r>
        <w:t xml:space="preserve"> налоги в сумме </w:t>
      </w:r>
      <w:r w:rsidRPr="00B244F1">
        <w:t>1515,00</w:t>
      </w:r>
      <w:r w:rsidR="004A1502">
        <w:t xml:space="preserve"> рублей ПМР и коэфф</w:t>
      </w:r>
      <w:r>
        <w:t>ициент инфляции в сумме</w:t>
      </w:r>
      <w:r w:rsidR="007D20DB">
        <w:t xml:space="preserve"> 168,39 рублей ПМР, итого:</w:t>
      </w:r>
      <w:r>
        <w:t xml:space="preserve"> </w:t>
      </w:r>
      <w:r w:rsidRPr="00B244F1">
        <w:t>1683,39</w:t>
      </w:r>
      <w:r w:rsidR="004A1502">
        <w:t xml:space="preserve"> рублей ПМР;</w:t>
      </w:r>
    </w:p>
    <w:p w:rsidR="00DB238C" w:rsidRDefault="004A1502" w:rsidP="00603968">
      <w:pPr>
        <w:ind w:firstLine="540"/>
        <w:jc w:val="both"/>
      </w:pPr>
      <w:r>
        <w:t>- Решение №</w:t>
      </w:r>
      <w:r w:rsidR="00254837">
        <w:t xml:space="preserve">232-0147-18 от 20 декабря </w:t>
      </w:r>
      <w:r>
        <w:t xml:space="preserve"> </w:t>
      </w:r>
      <w:r w:rsidR="00254837">
        <w:t>2018</w:t>
      </w:r>
      <w:r>
        <w:t xml:space="preserve"> года о наложение финансовой санкции по результатам мероприятия по контролю в размере </w:t>
      </w:r>
      <w:r w:rsidR="00254837">
        <w:t xml:space="preserve">1515,00 </w:t>
      </w:r>
      <w:r>
        <w:t>рублей ПМР, которые необходимо было перечислит</w:t>
      </w:r>
      <w:r w:rsidR="00254837">
        <w:t xml:space="preserve">ь в течение 30 (тридцати) дней до  20 января </w:t>
      </w:r>
      <w:r>
        <w:t xml:space="preserve"> </w:t>
      </w:r>
      <w:r w:rsidR="00254837">
        <w:t>2019</w:t>
      </w:r>
      <w:r>
        <w:t xml:space="preserve"> года.</w:t>
      </w:r>
    </w:p>
    <w:p w:rsidR="00603968" w:rsidRPr="00A61BA5" w:rsidRDefault="00603968" w:rsidP="00603968">
      <w:pPr>
        <w:ind w:firstLine="540"/>
        <w:jc w:val="both"/>
      </w:pPr>
      <w:r w:rsidRPr="00A61BA5">
        <w:t xml:space="preserve">В установленный законом срок </w:t>
      </w:r>
      <w:r>
        <w:t>ИП</w:t>
      </w:r>
      <w:r w:rsidR="007D20DB">
        <w:t>БОЮЛ</w:t>
      </w:r>
      <w:r>
        <w:t xml:space="preserve"> Мельник Л.П. не реализовала предоставленное ей</w:t>
      </w:r>
      <w:r w:rsidRPr="00A61BA5">
        <w:t xml:space="preserve"> право на обжалование вынесенных </w:t>
      </w:r>
      <w:r w:rsidRPr="00B244F1">
        <w:t>актов</w:t>
      </w:r>
      <w:r w:rsidRPr="00A61BA5">
        <w:t xml:space="preserve"> по фактам налоговых правонарушений, зафиксированных в акте мероприятия по контролю </w:t>
      </w:r>
      <w:r>
        <w:t>14 декабря 2018</w:t>
      </w:r>
      <w:r w:rsidRPr="00A61BA5">
        <w:t xml:space="preserve"> года №</w:t>
      </w:r>
      <w:r w:rsidR="009C3520">
        <w:t xml:space="preserve">032-0147-18, </w:t>
      </w:r>
      <w:proofErr w:type="spellStart"/>
      <w:r w:rsidR="009C3520">
        <w:t>доначисленные</w:t>
      </w:r>
      <w:proofErr w:type="spellEnd"/>
      <w:r w:rsidR="009C3520">
        <w:t xml:space="preserve"> налоги, коэффициент инфляции и финансовая</w:t>
      </w:r>
      <w:r w:rsidR="00154760">
        <w:t xml:space="preserve"> санкция</w:t>
      </w:r>
      <w:r w:rsidR="009C3520">
        <w:t xml:space="preserve"> не оплачены.</w:t>
      </w:r>
      <w:r w:rsidRPr="00A61BA5">
        <w:t xml:space="preserve"> </w:t>
      </w:r>
    </w:p>
    <w:p w:rsidR="007D20DB" w:rsidRDefault="002657AB" w:rsidP="00DB238C">
      <w:pPr>
        <w:ind w:firstLine="540"/>
        <w:jc w:val="both"/>
      </w:pPr>
      <w:r>
        <w:t>К</w:t>
      </w:r>
      <w:r w:rsidR="007D20DB">
        <w:t xml:space="preserve">ак следует из материалов дела, </w:t>
      </w:r>
      <w:r w:rsidR="00F37B5C">
        <w:t xml:space="preserve">факт осуществления предпринимательской деятельности ИПБОЮЛ Мельник Л.П. </w:t>
      </w:r>
      <w:r w:rsidR="00F37B5C">
        <w:rPr>
          <w:lang w:eastAsia="en-US"/>
        </w:rPr>
        <w:t xml:space="preserve">без разрешительных документов, то есть без индивидуального предпринимательского патента, подтверждается вступившим в законную силу решением Арбитражного суда ПМР от 23 января 2019 года по делу №4/19-05, по заявлению НИ по г. Рыбница и </w:t>
      </w:r>
      <w:proofErr w:type="spellStart"/>
      <w:r w:rsidR="00F37B5C">
        <w:rPr>
          <w:lang w:eastAsia="en-US"/>
        </w:rPr>
        <w:t>Рыбницкому</w:t>
      </w:r>
      <w:proofErr w:type="spellEnd"/>
      <w:r w:rsidR="00F37B5C">
        <w:rPr>
          <w:lang w:eastAsia="en-US"/>
        </w:rPr>
        <w:t xml:space="preserve"> району к </w:t>
      </w:r>
      <w:r w:rsidR="00F37B5C">
        <w:t xml:space="preserve">ИПБОЮЛ Мельник Л.П. </w:t>
      </w:r>
      <w:r w:rsidR="009C3520">
        <w:t xml:space="preserve">о привлечении к административной ответственности по пункту 8 статьи 14.1 </w:t>
      </w:r>
      <w:proofErr w:type="spellStart"/>
      <w:r w:rsidR="009C3520">
        <w:t>КоАП</w:t>
      </w:r>
      <w:proofErr w:type="spellEnd"/>
      <w:r w:rsidR="009C3520">
        <w:t xml:space="preserve"> ПМР (осуществление предпринимательской деятельности без патента), по нарушению отраженному в Акте </w:t>
      </w:r>
      <w:r w:rsidR="009C3520" w:rsidRPr="00A61BA5">
        <w:t xml:space="preserve">№ </w:t>
      </w:r>
      <w:r w:rsidR="009C3520">
        <w:t>032-0147-18 от 14 декабря 2018</w:t>
      </w:r>
      <w:r w:rsidR="009C3520" w:rsidRPr="00A61BA5">
        <w:t xml:space="preserve"> года</w:t>
      </w:r>
      <w:r w:rsidR="009C3520">
        <w:t>.</w:t>
      </w:r>
    </w:p>
    <w:p w:rsidR="00F37B5C" w:rsidRDefault="00F37B5C" w:rsidP="00F37B5C">
      <w:pPr>
        <w:pStyle w:val="a8"/>
        <w:ind w:firstLine="567"/>
        <w:jc w:val="both"/>
        <w:rPr>
          <w:rFonts w:ascii="Times New Roman" w:hAnsi="Times New Roman"/>
          <w:sz w:val="24"/>
          <w:szCs w:val="24"/>
        </w:rPr>
      </w:pPr>
      <w:r w:rsidRPr="00DB6F07">
        <w:rPr>
          <w:rFonts w:ascii="Times New Roman" w:hAnsi="Times New Roman"/>
          <w:sz w:val="24"/>
          <w:szCs w:val="24"/>
        </w:rPr>
        <w:t>В соответствии с пунктом 2 статьи 50 АПК ПМР обстоятельства, установленные вступившим в законную силу решением арбитражного суда по ранее рассмотренному делу, не доказываются вновь при рассмотрении судом другого дела, в котором участвуют те же лица.</w:t>
      </w:r>
    </w:p>
    <w:p w:rsidR="00523416" w:rsidRDefault="00523416" w:rsidP="00523416">
      <w:pPr>
        <w:ind w:firstLine="567"/>
        <w:jc w:val="both"/>
      </w:pPr>
      <w:r w:rsidRPr="006A400C">
        <w:t xml:space="preserve">Статья 52 Конституции </w:t>
      </w:r>
      <w:r w:rsidRPr="001636B0">
        <w:t>Приднестровской Молдавской Республик</w:t>
      </w:r>
      <w:r>
        <w:t>и</w:t>
      </w:r>
      <w:r w:rsidRPr="006A400C">
        <w:t xml:space="preserve"> закрепляет конституционную обязанность своевременно и в полном объеме уплачивать установленные законом налоги, пошлины и сборы. </w:t>
      </w:r>
    </w:p>
    <w:p w:rsidR="00523416" w:rsidRPr="00586227" w:rsidRDefault="00523416" w:rsidP="00523416">
      <w:pPr>
        <w:ind w:firstLine="567"/>
        <w:jc w:val="both"/>
      </w:pPr>
      <w:r w:rsidRPr="00586227">
        <w:t xml:space="preserve">В соответствии с абзацем 1 статьи 2 Закона ПМР «Об основах налоговой системы ПМР», плательщиками налогов (далее налогоплательщиками) являются юридические лица, другие категории плательщиков и физические лица, на которых в соответствии с законодательными актами возложена обязанность уплачивать налоги. </w:t>
      </w:r>
    </w:p>
    <w:p w:rsidR="009C3520" w:rsidRPr="001636B0" w:rsidRDefault="009C3520" w:rsidP="009C3520">
      <w:pPr>
        <w:autoSpaceDE w:val="0"/>
        <w:autoSpaceDN w:val="0"/>
        <w:adjustRightInd w:val="0"/>
        <w:ind w:firstLine="567"/>
        <w:jc w:val="both"/>
      </w:pPr>
      <w:r w:rsidRPr="001636B0">
        <w:t>В соответствии с</w:t>
      </w:r>
      <w:r>
        <w:t xml:space="preserve"> положениями пункта 3 статьи </w:t>
      </w:r>
      <w:r w:rsidRPr="001636B0">
        <w:t xml:space="preserve">10 Закона </w:t>
      </w:r>
      <w:r>
        <w:t>ПМР</w:t>
      </w:r>
      <w:r w:rsidRPr="001636B0">
        <w:t xml:space="preserve"> «Об основах налоговой системы в Приднестровской Молдавской Республике» взыскание недоимки по налогам и другим обязательным платежам, предусмотренным законодательством, </w:t>
      </w:r>
      <w:r>
        <w:t xml:space="preserve">а также взыскания финансовой санкции </w:t>
      </w:r>
      <w:r w:rsidRPr="001636B0">
        <w:t xml:space="preserve">производятся с физических лиц в судебном порядке. </w:t>
      </w:r>
    </w:p>
    <w:p w:rsidR="009C3520" w:rsidRPr="00403DFB" w:rsidRDefault="009C3520" w:rsidP="009C3520">
      <w:pPr>
        <w:pStyle w:val="a8"/>
        <w:ind w:firstLine="567"/>
        <w:jc w:val="both"/>
        <w:rPr>
          <w:rFonts w:ascii="Times New Roman" w:hAnsi="Times New Roman" w:cs="Times New Roman"/>
          <w:sz w:val="24"/>
          <w:szCs w:val="24"/>
        </w:rPr>
      </w:pPr>
      <w:r>
        <w:rPr>
          <w:rFonts w:ascii="Times New Roman" w:hAnsi="Times New Roman" w:cs="Times New Roman"/>
          <w:sz w:val="24"/>
          <w:szCs w:val="24"/>
        </w:rPr>
        <w:t xml:space="preserve">Согласно положений пункта 6 статьи 10 названного Закона </w:t>
      </w:r>
      <w:proofErr w:type="spellStart"/>
      <w:r>
        <w:rPr>
          <w:rFonts w:ascii="Times New Roman" w:hAnsi="Times New Roman" w:cs="Times New Roman"/>
          <w:sz w:val="24"/>
          <w:szCs w:val="24"/>
        </w:rPr>
        <w:t>д</w:t>
      </w:r>
      <w:r w:rsidRPr="00403DFB">
        <w:rPr>
          <w:rFonts w:ascii="Times New Roman" w:hAnsi="Times New Roman" w:cs="Times New Roman"/>
          <w:sz w:val="24"/>
          <w:szCs w:val="24"/>
        </w:rPr>
        <w:t>оначисленные</w:t>
      </w:r>
      <w:proofErr w:type="spellEnd"/>
      <w:r w:rsidRPr="00403DFB">
        <w:rPr>
          <w:rFonts w:ascii="Times New Roman" w:hAnsi="Times New Roman" w:cs="Times New Roman"/>
          <w:sz w:val="24"/>
          <w:szCs w:val="24"/>
        </w:rPr>
        <w:t xml:space="preserve"> налоговые и другие обязательные платежи в бюджет </w:t>
      </w:r>
      <w:r w:rsidR="002657AB">
        <w:rPr>
          <w:rFonts w:ascii="Times New Roman" w:hAnsi="Times New Roman" w:cs="Times New Roman"/>
          <w:sz w:val="24"/>
          <w:szCs w:val="24"/>
        </w:rPr>
        <w:t>п</w:t>
      </w:r>
      <w:r w:rsidRPr="00403DFB">
        <w:rPr>
          <w:rFonts w:ascii="Times New Roman" w:hAnsi="Times New Roman" w:cs="Times New Roman"/>
          <w:sz w:val="24"/>
          <w:szCs w:val="24"/>
        </w:rPr>
        <w:t>о</w:t>
      </w:r>
      <w:r>
        <w:rPr>
          <w:rFonts w:ascii="Times New Roman" w:hAnsi="Times New Roman" w:cs="Times New Roman"/>
          <w:sz w:val="24"/>
          <w:szCs w:val="24"/>
        </w:rPr>
        <w:t xml:space="preserve"> </w:t>
      </w:r>
      <w:r w:rsidRPr="00403DFB">
        <w:rPr>
          <w:rFonts w:ascii="Times New Roman" w:hAnsi="Times New Roman" w:cs="Times New Roman"/>
          <w:sz w:val="24"/>
          <w:szCs w:val="24"/>
        </w:rPr>
        <w:t>результатам документальных проверок, проводимых территориальными налоговыми органами, взыскиваются с применением финансовой санкции с учетом коэффициента инфляции, в порядке, устанавливаемом нормативными актами Правительства Приднестровской Молдавской Республики, без начисления пени.</w:t>
      </w:r>
    </w:p>
    <w:p w:rsidR="009C3520" w:rsidRPr="00A61BA5" w:rsidRDefault="009C3520" w:rsidP="009C3520">
      <w:pPr>
        <w:ind w:firstLine="540"/>
        <w:jc w:val="both"/>
      </w:pPr>
      <w:r w:rsidRPr="00A61BA5">
        <w:t xml:space="preserve">В связи с изложенным, исходя из приведенных норм права, принимая во внимание неисполнение </w:t>
      </w:r>
      <w:r>
        <w:t xml:space="preserve">ИПБОЮЛ Мельник Л.П. </w:t>
      </w:r>
      <w:r w:rsidRPr="00A61BA5">
        <w:t xml:space="preserve">в установленный срок Предписания от </w:t>
      </w:r>
      <w:r>
        <w:t>20 декабря 2018</w:t>
      </w:r>
      <w:r w:rsidRPr="00A61BA5">
        <w:t xml:space="preserve"> года №</w:t>
      </w:r>
      <w:r>
        <w:t>132-0147-18</w:t>
      </w:r>
      <w:r w:rsidRPr="00A61BA5">
        <w:t xml:space="preserve"> об уплате </w:t>
      </w:r>
      <w:proofErr w:type="spellStart"/>
      <w:r w:rsidRPr="00A61BA5">
        <w:t>доначисленных</w:t>
      </w:r>
      <w:proofErr w:type="spellEnd"/>
      <w:r w:rsidRPr="00A61BA5">
        <w:t xml:space="preserve"> налоговых платежей с коэффициентом</w:t>
      </w:r>
      <w:r>
        <w:t xml:space="preserve"> инфляции</w:t>
      </w:r>
      <w:r w:rsidRPr="00B244F1">
        <w:t>,</w:t>
      </w:r>
      <w:r w:rsidRPr="00A61BA5">
        <w:t xml:space="preserve"> </w:t>
      </w:r>
      <w:r w:rsidR="00523416">
        <w:t>а также Решения №232-0147-18 от 20 декабря  2018 года</w:t>
      </w:r>
      <w:r w:rsidR="00523416" w:rsidRPr="00A61BA5">
        <w:t xml:space="preserve"> </w:t>
      </w:r>
      <w:r w:rsidR="00523416">
        <w:t xml:space="preserve">об уплате финансовой санкции, </w:t>
      </w:r>
      <w:r w:rsidRPr="00A61BA5">
        <w:t>налоговый орган правомерно в рамках полномочий, предоставленных ст</w:t>
      </w:r>
      <w:r w:rsidR="00523416">
        <w:t>атьей</w:t>
      </w:r>
      <w:r w:rsidRPr="00A61BA5">
        <w:t xml:space="preserve"> 8 Закона ПМР «О государственной налоговой службе» и в соответствии со статьей 130-24 АПК ПМР, обратился в арбитражный суд с рассматриваемым заявлением. </w:t>
      </w:r>
    </w:p>
    <w:p w:rsidR="00523416" w:rsidRDefault="002657AB" w:rsidP="003116C9">
      <w:pPr>
        <w:ind w:firstLine="540"/>
        <w:jc w:val="both"/>
      </w:pPr>
      <w:r>
        <w:t>Вместе с тем, и</w:t>
      </w:r>
      <w:r w:rsidR="00523416">
        <w:t xml:space="preserve">з материалов дела следует, что в период рассмотрения настоящего дела в суде, а именно </w:t>
      </w:r>
      <w:r w:rsidR="003116C9">
        <w:t xml:space="preserve">15 апреля 2021 года ИПБОЮЛ Мельник Л.П. воспользовалась правом на обращение в Министерство финансов ПМР с заявлением об освобождении от уплаты финансовой санкции. </w:t>
      </w:r>
      <w:r w:rsidR="003116C9" w:rsidRPr="00B244F1">
        <w:t>27 апреля 2021г</w:t>
      </w:r>
      <w:r w:rsidR="003116C9">
        <w:t>ода</w:t>
      </w:r>
      <w:r w:rsidR="003116C9" w:rsidRPr="00B244F1">
        <w:t xml:space="preserve"> Министерство финансов ПМР  уведомило </w:t>
      </w:r>
      <w:r w:rsidR="003116C9">
        <w:t>НИ</w:t>
      </w:r>
      <w:r w:rsidR="003116C9" w:rsidRPr="00B244F1">
        <w:t xml:space="preserve"> по г. Рыбница и </w:t>
      </w:r>
      <w:proofErr w:type="spellStart"/>
      <w:r w:rsidR="003116C9" w:rsidRPr="00B244F1">
        <w:t>Рыбницкому</w:t>
      </w:r>
      <w:proofErr w:type="spellEnd"/>
      <w:r w:rsidR="003116C9" w:rsidRPr="00B244F1">
        <w:t xml:space="preserve"> району о том, что решение</w:t>
      </w:r>
      <w:r w:rsidR="003116C9">
        <w:t>м</w:t>
      </w:r>
      <w:r w:rsidR="003116C9" w:rsidRPr="00B244F1">
        <w:t xml:space="preserve"> ведомственной комиссии Министерства финансов ПМР по рассмотрению вопросов предоставления льгот по налоговым платежам, штрафным и финансовым санкциям от 23 апреля 2021</w:t>
      </w:r>
      <w:r w:rsidR="003116C9">
        <w:t xml:space="preserve"> </w:t>
      </w:r>
      <w:r w:rsidR="003116C9" w:rsidRPr="00B244F1">
        <w:t>г</w:t>
      </w:r>
      <w:r w:rsidR="003116C9">
        <w:t>ода</w:t>
      </w:r>
      <w:r w:rsidR="003116C9" w:rsidRPr="00B244F1">
        <w:t xml:space="preserve"> </w:t>
      </w:r>
      <w:r w:rsidR="003116C9">
        <w:t>ИПБОЮЛ</w:t>
      </w:r>
      <w:r w:rsidR="003116C9" w:rsidRPr="00B244F1">
        <w:t xml:space="preserve"> Мельник Л.П. освобождена от уплаты финансовой санкции в размере 1 515,00 рублей ПМР</w:t>
      </w:r>
      <w:r w:rsidR="003116C9">
        <w:t>,</w:t>
      </w:r>
      <w:r w:rsidR="003116C9" w:rsidRPr="00B244F1">
        <w:t xml:space="preserve"> начисленной </w:t>
      </w:r>
      <w:r w:rsidR="003116C9">
        <w:t>НИ</w:t>
      </w:r>
      <w:r w:rsidR="003116C9" w:rsidRPr="00B244F1">
        <w:t xml:space="preserve"> по г.Рыбница и </w:t>
      </w:r>
      <w:proofErr w:type="spellStart"/>
      <w:r w:rsidR="003116C9" w:rsidRPr="00B244F1">
        <w:t>Рыбницкому</w:t>
      </w:r>
      <w:proofErr w:type="spellEnd"/>
      <w:r w:rsidR="003116C9" w:rsidRPr="00B244F1">
        <w:t xml:space="preserve"> району согласно акту внепланового мероприятия по контролю от 14.12.2018</w:t>
      </w:r>
      <w:r w:rsidR="003116C9">
        <w:t xml:space="preserve"> года</w:t>
      </w:r>
      <w:r w:rsidR="003116C9" w:rsidRPr="00B244F1">
        <w:t xml:space="preserve"> №032-0147-18.</w:t>
      </w:r>
      <w:r w:rsidR="003116C9">
        <w:t xml:space="preserve"> </w:t>
      </w:r>
    </w:p>
    <w:p w:rsidR="003116C9" w:rsidRDefault="002657AB" w:rsidP="003116C9">
      <w:pPr>
        <w:ind w:firstLine="540"/>
        <w:jc w:val="both"/>
      </w:pPr>
      <w:r>
        <w:t>Ввиду чего, в</w:t>
      </w:r>
      <w:r w:rsidR="00523416" w:rsidRPr="0072201D">
        <w:t xml:space="preserve"> ходе судебного разбирательства </w:t>
      </w:r>
      <w:r w:rsidR="00523416">
        <w:t>13 мая 2021 года</w:t>
      </w:r>
      <w:r w:rsidR="00523416" w:rsidRPr="0072201D">
        <w:t xml:space="preserve"> по настоящему делу </w:t>
      </w:r>
      <w:r w:rsidR="00523416">
        <w:t xml:space="preserve">налоговым органом было заявлено </w:t>
      </w:r>
      <w:r w:rsidR="00523416" w:rsidRPr="0072201D">
        <w:t xml:space="preserve">об </w:t>
      </w:r>
      <w:r w:rsidR="00523416">
        <w:t xml:space="preserve">уточнении заявленных требований, в порядке статьи 29 АПК ПМР. </w:t>
      </w:r>
      <w:r w:rsidR="003116C9">
        <w:t xml:space="preserve">Уточненный расчет заявленных требований составляет: </w:t>
      </w:r>
      <w:proofErr w:type="spellStart"/>
      <w:r w:rsidR="003116C9">
        <w:t>доначиленные</w:t>
      </w:r>
      <w:proofErr w:type="spellEnd"/>
      <w:r w:rsidR="003116C9">
        <w:t xml:space="preserve"> налоги в сумме 1 5</w:t>
      </w:r>
      <w:r w:rsidR="006C3E95">
        <w:t>15</w:t>
      </w:r>
      <w:r w:rsidR="003116C9">
        <w:t xml:space="preserve">,00 рублей ПМР, коэффициент инфляции 168,39 рублей ПМР, </w:t>
      </w:r>
      <w:r>
        <w:t xml:space="preserve">а также </w:t>
      </w:r>
      <w:r w:rsidR="003116C9">
        <w:t>освобождение от уплаты финансовой санкции в размере 1 5</w:t>
      </w:r>
      <w:r w:rsidR="006C3E95">
        <w:t>15</w:t>
      </w:r>
      <w:r w:rsidR="003116C9">
        <w:t>,00 рублей ПМР.</w:t>
      </w:r>
    </w:p>
    <w:p w:rsidR="003116C9" w:rsidRDefault="003116C9" w:rsidP="00603968">
      <w:pPr>
        <w:ind w:firstLine="540"/>
        <w:jc w:val="both"/>
      </w:pPr>
      <w:r>
        <w:t xml:space="preserve">Определением Арбитражного суда ПМР от 13 мая 2021 года по настоящему делу, </w:t>
      </w:r>
      <w:r w:rsidR="001636B0">
        <w:t xml:space="preserve">прекращено </w:t>
      </w:r>
      <w:r>
        <w:t xml:space="preserve">производство </w:t>
      </w:r>
      <w:r w:rsidR="001636B0" w:rsidRPr="000A4979">
        <w:t xml:space="preserve">по делу № </w:t>
      </w:r>
      <w:r w:rsidR="001636B0">
        <w:t>82</w:t>
      </w:r>
      <w:r w:rsidR="001636B0" w:rsidRPr="000A4979">
        <w:t>/</w:t>
      </w:r>
      <w:r w:rsidR="001636B0">
        <w:t>21</w:t>
      </w:r>
      <w:r w:rsidR="001636B0" w:rsidRPr="000A4979">
        <w:t xml:space="preserve">-10 в части </w:t>
      </w:r>
      <w:r w:rsidR="001636B0">
        <w:t xml:space="preserve">требований  НИ по г. Рыбница  и  </w:t>
      </w:r>
      <w:proofErr w:type="spellStart"/>
      <w:r w:rsidR="001636B0">
        <w:t>Рыбницкому</w:t>
      </w:r>
      <w:proofErr w:type="spellEnd"/>
      <w:r w:rsidR="001636B0">
        <w:t xml:space="preserve"> району к ИПБОЮЛ</w:t>
      </w:r>
      <w:r w:rsidR="001636B0" w:rsidRPr="00B244F1">
        <w:t xml:space="preserve"> Мельник Л.П.</w:t>
      </w:r>
      <w:r w:rsidR="001636B0">
        <w:t xml:space="preserve"> о взыскании финансовой санкции в сумме 1 500,00 рублей ПМР.</w:t>
      </w:r>
    </w:p>
    <w:p w:rsidR="001F741D" w:rsidRDefault="00807D59" w:rsidP="00807D59">
      <w:pPr>
        <w:ind w:firstLine="540"/>
        <w:jc w:val="both"/>
      </w:pPr>
      <w:r w:rsidRPr="00A61BA5">
        <w:t xml:space="preserve">Таким образом, поскольку факты налоговых правонарушений, отраженных в </w:t>
      </w:r>
      <w:r w:rsidR="00927927">
        <w:t>акте 14</w:t>
      </w:r>
      <w:r w:rsidR="002D5C3B">
        <w:t xml:space="preserve"> </w:t>
      </w:r>
      <w:r w:rsidR="00927927">
        <w:t>декабря 2018</w:t>
      </w:r>
      <w:r w:rsidRPr="00A61BA5">
        <w:t xml:space="preserve"> года №</w:t>
      </w:r>
      <w:r w:rsidR="00927927">
        <w:t xml:space="preserve">032-0147-18 </w:t>
      </w:r>
      <w:r w:rsidRPr="00A61BA5">
        <w:t xml:space="preserve">мероприятия по контролю </w:t>
      </w:r>
      <w:r w:rsidR="00DB2190">
        <w:t xml:space="preserve">ИПБОЮЛ </w:t>
      </w:r>
      <w:r w:rsidR="00927927">
        <w:t xml:space="preserve">Мельник Л.П. </w:t>
      </w:r>
      <w:r w:rsidRPr="00A61BA5">
        <w:t xml:space="preserve">нашли подтверждение в судебном заседании, </w:t>
      </w:r>
      <w:r w:rsidR="001F741D">
        <w:t xml:space="preserve">факт осуществления предпринимательской деятельности ИПБОЮЛ Мельник Л.П. </w:t>
      </w:r>
      <w:r w:rsidR="001F741D">
        <w:rPr>
          <w:lang w:eastAsia="en-US"/>
        </w:rPr>
        <w:t xml:space="preserve">без индивидуального предпринимательского патента, подтверждается вступившим в законную силу решением Арбитражного суда ПМР от 23 января 2019 года по делу №4/19-05, суд </w:t>
      </w:r>
      <w:r w:rsidR="001F741D" w:rsidRPr="00A61BA5">
        <w:t xml:space="preserve">находит требования Налоговой инспекции по </w:t>
      </w:r>
      <w:r w:rsidR="001F741D">
        <w:t xml:space="preserve">г.Рыбница и </w:t>
      </w:r>
      <w:proofErr w:type="spellStart"/>
      <w:r w:rsidR="001F741D">
        <w:t>Рыбницкому</w:t>
      </w:r>
      <w:proofErr w:type="spellEnd"/>
      <w:r w:rsidR="001F741D">
        <w:t xml:space="preserve"> району о взыскании с</w:t>
      </w:r>
      <w:r w:rsidR="001F741D" w:rsidRPr="001F741D">
        <w:t xml:space="preserve"> </w:t>
      </w:r>
      <w:r w:rsidR="001F741D">
        <w:t>ИПБОЮЛ Мельник Л.П.</w:t>
      </w:r>
      <w:r w:rsidR="001F741D" w:rsidRPr="001F741D">
        <w:t xml:space="preserve"> </w:t>
      </w:r>
      <w:r w:rsidR="001F741D">
        <w:t xml:space="preserve">суммы </w:t>
      </w:r>
      <w:proofErr w:type="spellStart"/>
      <w:r w:rsidR="001F741D" w:rsidRPr="005A792C">
        <w:t>доначисленных</w:t>
      </w:r>
      <w:proofErr w:type="spellEnd"/>
      <w:r w:rsidR="001F741D" w:rsidRPr="005A792C">
        <w:t xml:space="preserve"> налогов, коэффициента инфляции в размере </w:t>
      </w:r>
      <w:r w:rsidR="001F741D">
        <w:t xml:space="preserve">1 683,39 </w:t>
      </w:r>
      <w:r w:rsidR="001F741D" w:rsidRPr="005A792C">
        <w:t>руб</w:t>
      </w:r>
      <w:r w:rsidR="001F741D">
        <w:t xml:space="preserve">лей ПМР, из которой: </w:t>
      </w:r>
      <w:proofErr w:type="spellStart"/>
      <w:r w:rsidR="001F741D">
        <w:t>доначисленные</w:t>
      </w:r>
      <w:proofErr w:type="spellEnd"/>
      <w:r w:rsidR="001F741D">
        <w:t xml:space="preserve"> налоги – 1 515,00 рублей ПМР, коэффициент инфляции – 168,39 рублей ПМР, </w:t>
      </w:r>
      <w:r w:rsidR="001F741D" w:rsidRPr="00A61BA5">
        <w:t>подлежащими удовлетворению в полном объеме</w:t>
      </w:r>
      <w:r w:rsidR="001F741D">
        <w:t>.</w:t>
      </w:r>
    </w:p>
    <w:p w:rsidR="001F741D" w:rsidRDefault="001F741D" w:rsidP="00807D59">
      <w:pPr>
        <w:ind w:firstLine="540"/>
        <w:jc w:val="both"/>
      </w:pPr>
      <w:r>
        <w:t>При названных обстоятельствах суд отклоняет доводы возражений ответчика.</w:t>
      </w:r>
    </w:p>
    <w:p w:rsidR="00807D59" w:rsidRPr="00A61BA5" w:rsidRDefault="00807D59" w:rsidP="00807D59">
      <w:pPr>
        <w:ind w:firstLine="540"/>
        <w:jc w:val="both"/>
      </w:pPr>
      <w:r w:rsidRPr="00A61BA5">
        <w:t>В соответствии со ст</w:t>
      </w:r>
      <w:r w:rsidR="00403DFB">
        <w:t>атьей</w:t>
      </w:r>
      <w:r w:rsidRPr="00A61BA5">
        <w:t xml:space="preserve"> 84 АПК ПМР судебные расходы относятся на лиц, участвующих в деле, пропорционально размеру удовлетворенных требований. Учитывая, что заявленные налоговым органом требования подлежат удовлетворению в полном объеме, на ответчика в полном объеме относятся расходы по оплате государственной пошлины.</w:t>
      </w:r>
    </w:p>
    <w:p w:rsidR="00C36872" w:rsidRPr="00BC79FA" w:rsidRDefault="00C36872" w:rsidP="00C36872">
      <w:pPr>
        <w:pStyle w:val="31"/>
        <w:ind w:firstLine="540"/>
        <w:jc w:val="both"/>
        <w:rPr>
          <w:rFonts w:ascii="Times New Roman" w:hAnsi="Times New Roman"/>
          <w:sz w:val="24"/>
          <w:szCs w:val="24"/>
        </w:rPr>
      </w:pPr>
      <w:r w:rsidRPr="00BC79FA">
        <w:rPr>
          <w:rFonts w:ascii="Times New Roman" w:hAnsi="Times New Roman"/>
          <w:sz w:val="24"/>
          <w:szCs w:val="24"/>
        </w:rPr>
        <w:t xml:space="preserve">Арбитражный суд ПМР, руководствуясь статьями  84, 113-116, 122, 123, 130-27  Арбитражного процессуального кодекса ПМР, </w:t>
      </w:r>
    </w:p>
    <w:p w:rsidR="00C36872" w:rsidRPr="00BC79FA" w:rsidRDefault="00C36872" w:rsidP="00C36872">
      <w:pPr>
        <w:pStyle w:val="31"/>
        <w:jc w:val="center"/>
        <w:rPr>
          <w:rFonts w:ascii="Times New Roman" w:hAnsi="Times New Roman"/>
          <w:b/>
          <w:sz w:val="24"/>
          <w:szCs w:val="24"/>
        </w:rPr>
      </w:pPr>
    </w:p>
    <w:p w:rsidR="00C36872" w:rsidRPr="00BC79FA" w:rsidRDefault="00C36872" w:rsidP="00C36872">
      <w:pPr>
        <w:pStyle w:val="31"/>
        <w:jc w:val="center"/>
        <w:rPr>
          <w:rFonts w:ascii="Times New Roman" w:hAnsi="Times New Roman"/>
          <w:sz w:val="24"/>
          <w:szCs w:val="24"/>
        </w:rPr>
      </w:pPr>
      <w:r w:rsidRPr="00BC79FA">
        <w:rPr>
          <w:rFonts w:ascii="Times New Roman" w:hAnsi="Times New Roman"/>
          <w:b/>
          <w:sz w:val="24"/>
          <w:szCs w:val="24"/>
        </w:rPr>
        <w:t>РЕШИЛ:</w:t>
      </w:r>
    </w:p>
    <w:p w:rsidR="00C36872" w:rsidRPr="00BC79FA" w:rsidRDefault="00C36872" w:rsidP="00C36872">
      <w:pPr>
        <w:ind w:firstLine="540"/>
        <w:jc w:val="both"/>
      </w:pPr>
      <w:r w:rsidRPr="00BC79FA">
        <w:t xml:space="preserve">Требование Налоговой инспекции по г. </w:t>
      </w:r>
      <w:r>
        <w:t xml:space="preserve">Рыбница и </w:t>
      </w:r>
      <w:proofErr w:type="spellStart"/>
      <w:r>
        <w:t>Рыбницкому</w:t>
      </w:r>
      <w:proofErr w:type="spellEnd"/>
      <w:r>
        <w:t xml:space="preserve"> району</w:t>
      </w:r>
      <w:r w:rsidRPr="00BC79FA">
        <w:t xml:space="preserve">  удовлетворить.</w:t>
      </w:r>
    </w:p>
    <w:p w:rsidR="00C36872" w:rsidRDefault="00C36872" w:rsidP="00C36872">
      <w:pPr>
        <w:ind w:firstLine="540"/>
        <w:jc w:val="both"/>
      </w:pPr>
      <w:r w:rsidRPr="005A792C">
        <w:t>Взыскать с индивидуального предпринимателя без образования юридического лица Мельник Ларисы Петровны (место жительства: г. Рыбница, ул. Ленина, д. 28; зарегистрирована в качестве индивидуального предпринимателя без образования юридического лица 26.11.2008 г.</w:t>
      </w:r>
      <w:r>
        <w:t>,</w:t>
      </w:r>
      <w:r w:rsidRPr="005A792C">
        <w:t xml:space="preserve"> регистрационный номер: ИП-06-2008-1663</w:t>
      </w:r>
      <w:r>
        <w:t>, номер и серия свидетельства о регистрации 0007025-АИ</w:t>
      </w:r>
      <w:r w:rsidRPr="005A792C">
        <w:t xml:space="preserve">) </w:t>
      </w:r>
      <w:r>
        <w:t xml:space="preserve">сумму </w:t>
      </w:r>
      <w:proofErr w:type="spellStart"/>
      <w:r w:rsidRPr="005A792C">
        <w:t>доначисленных</w:t>
      </w:r>
      <w:proofErr w:type="spellEnd"/>
      <w:r w:rsidRPr="005A792C">
        <w:t xml:space="preserve"> налогов, коэффициента инфляции в размере </w:t>
      </w:r>
      <w:r>
        <w:t xml:space="preserve">1 683,39 </w:t>
      </w:r>
      <w:r w:rsidRPr="005A792C">
        <w:t>руб</w:t>
      </w:r>
      <w:r>
        <w:t xml:space="preserve">лей ПМР, из которой: </w:t>
      </w:r>
      <w:proofErr w:type="spellStart"/>
      <w:r>
        <w:t>доначисленные</w:t>
      </w:r>
      <w:proofErr w:type="spellEnd"/>
      <w:r>
        <w:t xml:space="preserve"> налоги – 1 515,00 рублей ПМР, коэффициент инфляции – 168,39 рублей ПМР.</w:t>
      </w:r>
    </w:p>
    <w:p w:rsidR="00C36872" w:rsidRPr="00BC79FA" w:rsidRDefault="00C36872" w:rsidP="00C36872">
      <w:pPr>
        <w:ind w:firstLine="540"/>
        <w:jc w:val="both"/>
      </w:pPr>
      <w:r w:rsidRPr="00BC79FA">
        <w:t xml:space="preserve">Взыскать  </w:t>
      </w:r>
      <w:r w:rsidRPr="005A792C">
        <w:t>с индивидуального предпринимателя без образования юридического лица Мельник Ларисы Петровны</w:t>
      </w:r>
      <w:r w:rsidRPr="00BC79FA">
        <w:t xml:space="preserve"> в доход республиканского бюджета государственную пошлину в размере </w:t>
      </w:r>
      <w:r>
        <w:t>84,17</w:t>
      </w:r>
      <w:r w:rsidRPr="00BC79FA">
        <w:t xml:space="preserve"> рублей ПМР.</w:t>
      </w:r>
    </w:p>
    <w:p w:rsidR="00C36872" w:rsidRPr="00BC79FA" w:rsidRDefault="00C36872" w:rsidP="00C36872">
      <w:pPr>
        <w:ind w:firstLine="540"/>
        <w:jc w:val="both"/>
      </w:pPr>
    </w:p>
    <w:p w:rsidR="00C36872" w:rsidRPr="00BC79FA" w:rsidRDefault="00C36872" w:rsidP="00C36872">
      <w:pPr>
        <w:ind w:firstLine="540"/>
        <w:jc w:val="both"/>
      </w:pPr>
      <w:r w:rsidRPr="00BC79FA">
        <w:t xml:space="preserve">Решение может быть обжаловано в течение </w:t>
      </w:r>
      <w:r>
        <w:t>15</w:t>
      </w:r>
      <w:r w:rsidRPr="00BC79FA">
        <w:t xml:space="preserve"> дней после принятия в кассационную инстанцию Арбитражного суда ПМР.</w:t>
      </w:r>
    </w:p>
    <w:p w:rsidR="00C36872" w:rsidRPr="00BC79FA" w:rsidRDefault="00C36872" w:rsidP="00C36872">
      <w:pPr>
        <w:autoSpaceDE w:val="0"/>
        <w:autoSpaceDN w:val="0"/>
        <w:adjustRightInd w:val="0"/>
        <w:ind w:firstLine="540"/>
        <w:jc w:val="both"/>
      </w:pPr>
    </w:p>
    <w:p w:rsidR="00807D59" w:rsidRDefault="00C36872" w:rsidP="006A3AAC">
      <w:pPr>
        <w:pStyle w:val="2"/>
        <w:ind w:firstLine="567"/>
        <w:jc w:val="center"/>
      </w:pPr>
      <w:r w:rsidRPr="001F741D">
        <w:rPr>
          <w:rFonts w:ascii="Times New Roman" w:hAnsi="Times New Roman"/>
          <w:sz w:val="24"/>
          <w:szCs w:val="24"/>
        </w:rPr>
        <w:t>Судья                                                                                                               Р.Б. Сливка</w:t>
      </w:r>
    </w:p>
    <w:p w:rsidR="00021958" w:rsidRDefault="00021958"/>
    <w:sectPr w:rsidR="00021958" w:rsidSect="001E43D5">
      <w:pgSz w:w="11906" w:h="16838" w:code="9"/>
      <w:pgMar w:top="567" w:right="849" w:bottom="993" w:left="1560" w:header="709"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defaultTabStop w:val="708"/>
  <w:drawingGridHorizontalSpacing w:val="120"/>
  <w:displayHorizontalDrawingGridEvery w:val="2"/>
  <w:characterSpacingControl w:val="doNotCompress"/>
  <w:compat/>
  <w:rsids>
    <w:rsidRoot w:val="00807D59"/>
    <w:rsid w:val="00017475"/>
    <w:rsid w:val="00021958"/>
    <w:rsid w:val="0002221C"/>
    <w:rsid w:val="00022B48"/>
    <w:rsid w:val="00023B8C"/>
    <w:rsid w:val="00026637"/>
    <w:rsid w:val="00041ACA"/>
    <w:rsid w:val="0006750B"/>
    <w:rsid w:val="000A359C"/>
    <w:rsid w:val="000B4FFE"/>
    <w:rsid w:val="001146CC"/>
    <w:rsid w:val="00145513"/>
    <w:rsid w:val="00154760"/>
    <w:rsid w:val="001636B0"/>
    <w:rsid w:val="001650E6"/>
    <w:rsid w:val="0017389F"/>
    <w:rsid w:val="001B6A49"/>
    <w:rsid w:val="001E43D5"/>
    <w:rsid w:val="001F741D"/>
    <w:rsid w:val="00240B1E"/>
    <w:rsid w:val="00254837"/>
    <w:rsid w:val="002657AB"/>
    <w:rsid w:val="00282AE8"/>
    <w:rsid w:val="002946D3"/>
    <w:rsid w:val="002A0AB4"/>
    <w:rsid w:val="002B0B8E"/>
    <w:rsid w:val="002B303A"/>
    <w:rsid w:val="002D225C"/>
    <w:rsid w:val="002D5C3B"/>
    <w:rsid w:val="003003F2"/>
    <w:rsid w:val="00306182"/>
    <w:rsid w:val="0030714F"/>
    <w:rsid w:val="00311351"/>
    <w:rsid w:val="003116C9"/>
    <w:rsid w:val="00325A7B"/>
    <w:rsid w:val="00382881"/>
    <w:rsid w:val="003956F1"/>
    <w:rsid w:val="003A7F99"/>
    <w:rsid w:val="003B6AE0"/>
    <w:rsid w:val="00403DFB"/>
    <w:rsid w:val="0040531A"/>
    <w:rsid w:val="0042398A"/>
    <w:rsid w:val="004510FC"/>
    <w:rsid w:val="00493A26"/>
    <w:rsid w:val="004A1502"/>
    <w:rsid w:val="004A364E"/>
    <w:rsid w:val="005159D5"/>
    <w:rsid w:val="00523416"/>
    <w:rsid w:val="0052639D"/>
    <w:rsid w:val="00536353"/>
    <w:rsid w:val="00547DF6"/>
    <w:rsid w:val="0056119E"/>
    <w:rsid w:val="005A75D9"/>
    <w:rsid w:val="005B1E31"/>
    <w:rsid w:val="00603968"/>
    <w:rsid w:val="00637E69"/>
    <w:rsid w:val="006906B2"/>
    <w:rsid w:val="006A3AAC"/>
    <w:rsid w:val="006B6079"/>
    <w:rsid w:val="006C0ABF"/>
    <w:rsid w:val="006C364E"/>
    <w:rsid w:val="006C3E95"/>
    <w:rsid w:val="006E398D"/>
    <w:rsid w:val="006E6811"/>
    <w:rsid w:val="0072123C"/>
    <w:rsid w:val="007709BC"/>
    <w:rsid w:val="00773EF9"/>
    <w:rsid w:val="00775E13"/>
    <w:rsid w:val="007B2F87"/>
    <w:rsid w:val="007C2E37"/>
    <w:rsid w:val="007D20DB"/>
    <w:rsid w:val="007D46C8"/>
    <w:rsid w:val="00807D59"/>
    <w:rsid w:val="008158A4"/>
    <w:rsid w:val="0082713D"/>
    <w:rsid w:val="008858E9"/>
    <w:rsid w:val="0089033D"/>
    <w:rsid w:val="00897C3D"/>
    <w:rsid w:val="008A3AF8"/>
    <w:rsid w:val="008C29A2"/>
    <w:rsid w:val="008C6DE4"/>
    <w:rsid w:val="008D5FC6"/>
    <w:rsid w:val="0091071E"/>
    <w:rsid w:val="00916AAB"/>
    <w:rsid w:val="00927927"/>
    <w:rsid w:val="00947CBD"/>
    <w:rsid w:val="00952816"/>
    <w:rsid w:val="0098452C"/>
    <w:rsid w:val="009928F0"/>
    <w:rsid w:val="009A30D3"/>
    <w:rsid w:val="009C3520"/>
    <w:rsid w:val="009D3F3C"/>
    <w:rsid w:val="009D5DE9"/>
    <w:rsid w:val="009F07CA"/>
    <w:rsid w:val="009F38EF"/>
    <w:rsid w:val="00A037D1"/>
    <w:rsid w:val="00A0622D"/>
    <w:rsid w:val="00A1341B"/>
    <w:rsid w:val="00A467A1"/>
    <w:rsid w:val="00A60B92"/>
    <w:rsid w:val="00A9107E"/>
    <w:rsid w:val="00AC2B0A"/>
    <w:rsid w:val="00AC425F"/>
    <w:rsid w:val="00B244F1"/>
    <w:rsid w:val="00B52917"/>
    <w:rsid w:val="00C10D99"/>
    <w:rsid w:val="00C3093C"/>
    <w:rsid w:val="00C36872"/>
    <w:rsid w:val="00C6648B"/>
    <w:rsid w:val="00C7141D"/>
    <w:rsid w:val="00C90875"/>
    <w:rsid w:val="00C9275B"/>
    <w:rsid w:val="00CF22BB"/>
    <w:rsid w:val="00D1009C"/>
    <w:rsid w:val="00D617F3"/>
    <w:rsid w:val="00D66F83"/>
    <w:rsid w:val="00D80597"/>
    <w:rsid w:val="00D945BA"/>
    <w:rsid w:val="00DA2D98"/>
    <w:rsid w:val="00DB2190"/>
    <w:rsid w:val="00DB238C"/>
    <w:rsid w:val="00DE2F7E"/>
    <w:rsid w:val="00E52F9B"/>
    <w:rsid w:val="00E83282"/>
    <w:rsid w:val="00E90920"/>
    <w:rsid w:val="00EA0EEB"/>
    <w:rsid w:val="00EA64C5"/>
    <w:rsid w:val="00EC5617"/>
    <w:rsid w:val="00EE109B"/>
    <w:rsid w:val="00EE4A12"/>
    <w:rsid w:val="00EF5A0A"/>
    <w:rsid w:val="00F37B5C"/>
    <w:rsid w:val="00F40C80"/>
    <w:rsid w:val="00F4448E"/>
    <w:rsid w:val="00F45E08"/>
    <w:rsid w:val="00F4683F"/>
    <w:rsid w:val="00F627C5"/>
    <w:rsid w:val="00F72F0B"/>
    <w:rsid w:val="00FC6E07"/>
    <w:rsid w:val="00FC7532"/>
    <w:rsid w:val="00FD5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D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rsid w:val="00807D59"/>
    <w:pPr>
      <w:spacing w:after="0" w:line="240" w:lineRule="auto"/>
    </w:pPr>
    <w:rPr>
      <w:rFonts w:ascii="Calibri" w:eastAsia="Times New Roman" w:hAnsi="Calibri" w:cs="Times New Roman"/>
    </w:rPr>
  </w:style>
  <w:style w:type="character" w:customStyle="1" w:styleId="FontStyle26">
    <w:name w:val="Font Style26"/>
    <w:basedOn w:val="a0"/>
    <w:uiPriority w:val="99"/>
    <w:rsid w:val="00807D59"/>
    <w:rPr>
      <w:rFonts w:ascii="Times New Roman" w:hAnsi="Times New Roman" w:cs="Times New Roman"/>
      <w:sz w:val="24"/>
      <w:szCs w:val="24"/>
    </w:rPr>
  </w:style>
  <w:style w:type="paragraph" w:customStyle="1" w:styleId="Style24">
    <w:name w:val="Style24"/>
    <w:basedOn w:val="a"/>
    <w:uiPriority w:val="99"/>
    <w:rsid w:val="00807D59"/>
    <w:pPr>
      <w:widowControl w:val="0"/>
      <w:autoSpaceDE w:val="0"/>
      <w:autoSpaceDN w:val="0"/>
      <w:adjustRightInd w:val="0"/>
      <w:spacing w:line="278" w:lineRule="exact"/>
      <w:ind w:firstLine="718"/>
      <w:jc w:val="both"/>
    </w:pPr>
  </w:style>
  <w:style w:type="character" w:customStyle="1" w:styleId="FontStyle44">
    <w:name w:val="Font Style44"/>
    <w:basedOn w:val="a0"/>
    <w:uiPriority w:val="99"/>
    <w:rsid w:val="00807D59"/>
    <w:rPr>
      <w:rFonts w:ascii="Times New Roman" w:hAnsi="Times New Roman" w:cs="Times New Roman"/>
      <w:sz w:val="22"/>
      <w:szCs w:val="22"/>
    </w:rPr>
  </w:style>
  <w:style w:type="paragraph" w:customStyle="1" w:styleId="Style18">
    <w:name w:val="Style18"/>
    <w:basedOn w:val="a"/>
    <w:uiPriority w:val="99"/>
    <w:rsid w:val="00807D59"/>
    <w:pPr>
      <w:widowControl w:val="0"/>
      <w:autoSpaceDE w:val="0"/>
      <w:autoSpaceDN w:val="0"/>
      <w:adjustRightInd w:val="0"/>
      <w:spacing w:line="283" w:lineRule="exact"/>
      <w:ind w:hanging="122"/>
    </w:pPr>
  </w:style>
  <w:style w:type="paragraph" w:styleId="3">
    <w:name w:val="Body Text 3"/>
    <w:basedOn w:val="a"/>
    <w:link w:val="30"/>
    <w:uiPriority w:val="99"/>
    <w:rsid w:val="00807D59"/>
    <w:pPr>
      <w:spacing w:after="120"/>
    </w:pPr>
    <w:rPr>
      <w:sz w:val="16"/>
      <w:szCs w:val="16"/>
    </w:rPr>
  </w:style>
  <w:style w:type="character" w:customStyle="1" w:styleId="30">
    <w:name w:val="Основной текст 3 Знак"/>
    <w:basedOn w:val="a0"/>
    <w:link w:val="3"/>
    <w:uiPriority w:val="99"/>
    <w:rsid w:val="00807D59"/>
    <w:rPr>
      <w:rFonts w:ascii="Times New Roman" w:eastAsia="Times New Roman" w:hAnsi="Times New Roman" w:cs="Times New Roman"/>
      <w:sz w:val="16"/>
      <w:szCs w:val="16"/>
      <w:lang w:eastAsia="ru-RU"/>
    </w:rPr>
  </w:style>
  <w:style w:type="paragraph" w:styleId="a3">
    <w:name w:val="No Spacing"/>
    <w:uiPriority w:val="99"/>
    <w:qFormat/>
    <w:rsid w:val="00807D59"/>
    <w:pPr>
      <w:spacing w:after="0" w:line="240" w:lineRule="auto"/>
    </w:pPr>
    <w:rPr>
      <w:rFonts w:ascii="Times New Roman" w:eastAsia="Times New Roman" w:hAnsi="Times New Roman" w:cs="Times New Roman"/>
      <w:sz w:val="24"/>
      <w:szCs w:val="24"/>
      <w:lang w:eastAsia="ru-RU"/>
    </w:rPr>
  </w:style>
  <w:style w:type="paragraph" w:styleId="a4">
    <w:name w:val="Normal (Web)"/>
    <w:basedOn w:val="a"/>
    <w:uiPriority w:val="99"/>
    <w:rsid w:val="00807D59"/>
    <w:pPr>
      <w:spacing w:before="100" w:beforeAutospacing="1" w:after="100" w:afterAutospacing="1"/>
    </w:pPr>
    <w:rPr>
      <w:rFonts w:eastAsia="Calibri"/>
    </w:rPr>
  </w:style>
  <w:style w:type="paragraph" w:customStyle="1" w:styleId="2">
    <w:name w:val="Без интервала2"/>
    <w:rsid w:val="001E43D5"/>
    <w:pPr>
      <w:spacing w:after="0" w:line="240" w:lineRule="auto"/>
    </w:pPr>
    <w:rPr>
      <w:rFonts w:ascii="Calibri" w:eastAsia="Times New Roman" w:hAnsi="Calibri" w:cs="Times New Roman"/>
    </w:rPr>
  </w:style>
  <w:style w:type="paragraph" w:styleId="a5">
    <w:name w:val="Body Text"/>
    <w:basedOn w:val="a"/>
    <w:link w:val="a6"/>
    <w:uiPriority w:val="99"/>
    <w:semiHidden/>
    <w:unhideWhenUsed/>
    <w:rsid w:val="009D5DE9"/>
    <w:pPr>
      <w:spacing w:after="120"/>
    </w:pPr>
  </w:style>
  <w:style w:type="character" w:customStyle="1" w:styleId="a6">
    <w:name w:val="Основной текст Знак"/>
    <w:basedOn w:val="a0"/>
    <w:link w:val="a5"/>
    <w:uiPriority w:val="99"/>
    <w:semiHidden/>
    <w:rsid w:val="009D5DE9"/>
    <w:rPr>
      <w:rFonts w:ascii="Times New Roman" w:eastAsia="Times New Roman" w:hAnsi="Times New Roman" w:cs="Times New Roman"/>
      <w:sz w:val="24"/>
      <w:szCs w:val="24"/>
      <w:lang w:eastAsia="ru-RU"/>
    </w:rPr>
  </w:style>
  <w:style w:type="paragraph" w:customStyle="1" w:styleId="31">
    <w:name w:val="Без интервала3"/>
    <w:rsid w:val="00C36872"/>
    <w:pPr>
      <w:spacing w:after="0" w:line="240" w:lineRule="auto"/>
    </w:pPr>
    <w:rPr>
      <w:rFonts w:ascii="Calibri" w:eastAsia="Times New Roman" w:hAnsi="Calibri" w:cs="Times New Roman"/>
    </w:rPr>
  </w:style>
  <w:style w:type="paragraph" w:customStyle="1" w:styleId="a7">
    <w:name w:val="Знак Знак Знак Знак Знак Знак Знак"/>
    <w:basedOn w:val="a"/>
    <w:rsid w:val="001636B0"/>
    <w:rPr>
      <w:rFonts w:ascii="Verdana" w:hAnsi="Verdana" w:cs="Verdana"/>
      <w:sz w:val="20"/>
      <w:szCs w:val="20"/>
      <w:lang w:val="en-US" w:eastAsia="en-US"/>
    </w:rPr>
  </w:style>
  <w:style w:type="paragraph" w:styleId="a8">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Знак3,Зн"/>
    <w:basedOn w:val="a"/>
    <w:link w:val="32"/>
    <w:rsid w:val="00403DFB"/>
    <w:rPr>
      <w:rFonts w:ascii="Courier New" w:hAnsi="Courier New" w:cs="Courier New"/>
      <w:sz w:val="20"/>
      <w:szCs w:val="20"/>
    </w:rPr>
  </w:style>
  <w:style w:type="character" w:customStyle="1" w:styleId="a9">
    <w:name w:val="Текст Знак"/>
    <w:aliases w:val="Знак3 Знак,Текст Знак2 Знак Знак,Текст Знак1 Знак1 Знак Знак,Зн Знак, Знак Знак1, Знак Знак Знак Знак Знак Знак,Текст Знак1 Знак1 Знак1,Текст Знак Знак Знак1"/>
    <w:basedOn w:val="a0"/>
    <w:link w:val="a8"/>
    <w:uiPriority w:val="99"/>
    <w:rsid w:val="00403DFB"/>
    <w:rPr>
      <w:rFonts w:ascii="Consolas" w:eastAsia="Times New Roman" w:hAnsi="Consolas" w:cs="Times New Roman"/>
      <w:sz w:val="21"/>
      <w:szCs w:val="21"/>
      <w:lang w:eastAsia="ru-RU"/>
    </w:rPr>
  </w:style>
  <w:style w:type="character" w:customStyle="1" w:styleId="32">
    <w:name w:val="Текст Знак3"/>
    <w:aliases w:val="Текст Знак1 Знак Знак1,Текст Знак Знак Знак Знак1, Знак Знак Знак Знак Знак,Текст Знак1 Знак1, Знак Знак Знак Знак1, Знак Знак,Знак Знак Знак Знак Знак1,Знак Знак1,Текст Знак2 Знак,Текст Знак1 Знак Знак Знак,Текст Знак Знак Знак Знак Знак"/>
    <w:link w:val="a8"/>
    <w:rsid w:val="00403DFB"/>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2682</Words>
  <Characters>15289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Oyo</dc:creator>
  <cp:lastModifiedBy>Радислав Б. Сливка</cp:lastModifiedBy>
  <cp:revision>2</cp:revision>
  <cp:lastPrinted>2021-05-20T11:52:00Z</cp:lastPrinted>
  <dcterms:created xsi:type="dcterms:W3CDTF">2021-05-20T12:14:00Z</dcterms:created>
  <dcterms:modified xsi:type="dcterms:W3CDTF">2021-05-20T12:14:00Z</dcterms:modified>
</cp:coreProperties>
</file>