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D375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2B0518">
      <w:pPr>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3F1D84">
            <w:pPr>
              <w:rPr>
                <w:rFonts w:eastAsia="Calibri"/>
                <w:bCs/>
                <w:u w:val="single"/>
              </w:rPr>
            </w:pPr>
            <w:r w:rsidRPr="00531BFC">
              <w:rPr>
                <w:rFonts w:eastAsia="Calibri"/>
                <w:u w:val="single"/>
              </w:rPr>
              <w:t>«</w:t>
            </w:r>
            <w:r w:rsidR="003F1D84">
              <w:rPr>
                <w:rFonts w:eastAsia="Calibri"/>
                <w:u w:val="single"/>
              </w:rPr>
              <w:t>26</w:t>
            </w:r>
            <w:r w:rsidRPr="00531BFC">
              <w:rPr>
                <w:rFonts w:eastAsia="Calibri"/>
                <w:u w:val="single"/>
              </w:rPr>
              <w:t>»</w:t>
            </w:r>
            <w:r w:rsidR="00485A7C" w:rsidRPr="00531BFC">
              <w:rPr>
                <w:rFonts w:eastAsia="Calibri"/>
                <w:u w:val="single"/>
                <w:lang w:val="en-US"/>
              </w:rPr>
              <w:t xml:space="preserve"> </w:t>
            </w:r>
            <w:r w:rsidR="003F1D84">
              <w:rPr>
                <w:rFonts w:eastAsia="Calibri"/>
                <w:u w:val="single"/>
              </w:rPr>
              <w:t xml:space="preserve">февраля </w:t>
            </w:r>
            <w:r w:rsidRPr="00531BFC">
              <w:rPr>
                <w:rFonts w:eastAsia="Calibri"/>
                <w:bCs/>
                <w:u w:val="single"/>
              </w:rPr>
              <w:t>20</w:t>
            </w:r>
            <w:r w:rsidR="00554B3A" w:rsidRPr="00531BFC">
              <w:rPr>
                <w:rFonts w:eastAsia="Calibri"/>
                <w:bCs/>
                <w:u w:val="single"/>
              </w:rPr>
              <w:t>2</w:t>
            </w:r>
            <w:r w:rsidR="003F1D84">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3F1D84">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w:t>
            </w:r>
            <w:r w:rsidR="003F1D84">
              <w:rPr>
                <w:rFonts w:eastAsia="Calibri"/>
                <w:u w:val="single"/>
              </w:rPr>
              <w:t>76</w:t>
            </w:r>
            <w:r w:rsidR="000B5210">
              <w:rPr>
                <w:rFonts w:eastAsia="Calibri"/>
                <w:u w:val="single"/>
              </w:rPr>
              <w:t>/</w:t>
            </w:r>
            <w:r w:rsidR="00554B3A">
              <w:rPr>
                <w:rFonts w:eastAsia="Calibri"/>
                <w:u w:val="single"/>
              </w:rPr>
              <w:t>2</w:t>
            </w:r>
            <w:r w:rsidR="003F1D84">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bl>
    <w:p w:rsidR="005C34C5" w:rsidRDefault="000B5210" w:rsidP="005C34C5">
      <w:pPr>
        <w:ind w:right="650"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5C34C5">
        <w:t>дело по заявлению Общества с ограниченной ответственностью «</w:t>
      </w:r>
      <w:proofErr w:type="spellStart"/>
      <w:r w:rsidR="003F1D84">
        <w:t>Ви-авто</w:t>
      </w:r>
      <w:proofErr w:type="spellEnd"/>
      <w:r w:rsidR="005C34C5">
        <w:t>» (г</w:t>
      </w:r>
      <w:proofErr w:type="gramStart"/>
      <w:r w:rsidR="005C34C5">
        <w:t>.</w:t>
      </w:r>
      <w:r w:rsidR="003F1D84">
        <w:t>Б</w:t>
      </w:r>
      <w:proofErr w:type="gramEnd"/>
      <w:r w:rsidR="003F1D84">
        <w:t xml:space="preserve">ендеры </w:t>
      </w:r>
      <w:proofErr w:type="spellStart"/>
      <w:r w:rsidR="003F1D84">
        <w:t>ул.Глядковской</w:t>
      </w:r>
      <w:proofErr w:type="spellEnd"/>
      <w:r w:rsidR="003F1D84">
        <w:t xml:space="preserve"> д.10</w:t>
      </w:r>
      <w:r w:rsidR="005C34C5">
        <w:t>)</w:t>
      </w:r>
      <w:r w:rsidR="005C34C5">
        <w:rPr>
          <w:color w:val="000000"/>
        </w:rPr>
        <w:t xml:space="preserve"> </w:t>
      </w:r>
      <w:r w:rsidR="003F1D84">
        <w:t xml:space="preserve">об оспаривании постановления судебного исполнителя Тираспольского отдела ГССИ МЮ ПМР </w:t>
      </w:r>
      <w:proofErr w:type="spellStart"/>
      <w:r w:rsidR="003F1D84">
        <w:t>Радовской</w:t>
      </w:r>
      <w:proofErr w:type="spellEnd"/>
      <w:r w:rsidR="003F1D84">
        <w:t xml:space="preserve"> А.С. (</w:t>
      </w:r>
      <w:r w:rsidR="0088494C">
        <w:t>г.Тирасполь ул.25 Октября, 136</w:t>
      </w:r>
      <w:r w:rsidR="003F1D84">
        <w:t>)</w:t>
      </w:r>
      <w:r w:rsidR="001525C9">
        <w:t>,</w:t>
      </w:r>
    </w:p>
    <w:p w:rsidR="0088494C" w:rsidRDefault="003A25FA" w:rsidP="0088494C">
      <w:pPr>
        <w:ind w:right="650" w:firstLine="709"/>
        <w:jc w:val="both"/>
      </w:pPr>
      <w:r>
        <w:rPr>
          <w:color w:val="000000" w:themeColor="text1"/>
        </w:rPr>
        <w:t>с участием в судебном заседании</w:t>
      </w:r>
      <w:r w:rsidR="006A5E49" w:rsidRPr="00531BFC">
        <w:rPr>
          <w:color w:val="000000" w:themeColor="text1"/>
        </w:rPr>
        <w:t xml:space="preserve"> </w:t>
      </w:r>
      <w:r w:rsidR="005C34C5">
        <w:rPr>
          <w:color w:val="000000" w:themeColor="text1"/>
        </w:rPr>
        <w:t>представител</w:t>
      </w:r>
      <w:r w:rsidR="0088494C">
        <w:rPr>
          <w:color w:val="000000" w:themeColor="text1"/>
        </w:rPr>
        <w:t>я</w:t>
      </w:r>
      <w:r w:rsidR="005C34C5">
        <w:rPr>
          <w:color w:val="000000" w:themeColor="text1"/>
        </w:rPr>
        <w:t xml:space="preserve"> </w:t>
      </w:r>
      <w:r w:rsidR="0088494C">
        <w:rPr>
          <w:color w:val="000000" w:themeColor="text1"/>
        </w:rPr>
        <w:t xml:space="preserve">заявителя </w:t>
      </w:r>
      <w:proofErr w:type="spellStart"/>
      <w:r w:rsidR="0088494C">
        <w:t>Чебручан</w:t>
      </w:r>
      <w:proofErr w:type="spellEnd"/>
      <w:r w:rsidR="0088494C">
        <w:t xml:space="preserve"> А.В. по доверенности от 25.02.2021</w:t>
      </w:r>
      <w:r>
        <w:t xml:space="preserve">г., </w:t>
      </w:r>
    </w:p>
    <w:p w:rsidR="0088494C" w:rsidRDefault="0088494C" w:rsidP="0088494C">
      <w:pPr>
        <w:ind w:right="650" w:firstLine="709"/>
        <w:jc w:val="both"/>
      </w:pPr>
      <w:r>
        <w:t>судебного исполнителя</w:t>
      </w:r>
      <w:r w:rsidR="000F6E61">
        <w:t xml:space="preserve">, представителя ГССИ МЮ ПМР </w:t>
      </w:r>
      <w:proofErr w:type="spellStart"/>
      <w:r w:rsidR="000F6E61">
        <w:t>Радовской</w:t>
      </w:r>
      <w:proofErr w:type="spellEnd"/>
      <w:r w:rsidR="000F6E61">
        <w:t xml:space="preserve"> А.С. </w:t>
      </w:r>
      <w:r>
        <w:t>по доверенности от 18.02.2021</w:t>
      </w:r>
      <w:r w:rsidR="000F6E61">
        <w:t xml:space="preserve"> </w:t>
      </w:r>
      <w:r>
        <w:t>г.</w:t>
      </w:r>
      <w:r w:rsidR="000F6E61">
        <w:t>,</w:t>
      </w:r>
    </w:p>
    <w:p w:rsidR="00FE3C4C" w:rsidRDefault="00FE3C4C" w:rsidP="0088494C">
      <w:pPr>
        <w:ind w:right="650" w:firstLine="709"/>
        <w:jc w:val="both"/>
      </w:pPr>
      <w:r>
        <w:t>в отсутствие представителей заинтересованных лиц ООО «</w:t>
      </w:r>
      <w:proofErr w:type="spellStart"/>
      <w:r>
        <w:t>Автоконтакт</w:t>
      </w:r>
      <w:proofErr w:type="spellEnd"/>
      <w:r>
        <w:t>» (уведомление № 1/667 от 16.02.2021 г.), ООО «</w:t>
      </w:r>
      <w:proofErr w:type="spellStart"/>
      <w:r>
        <w:t>Автоконтакт</w:t>
      </w:r>
      <w:proofErr w:type="spellEnd"/>
      <w:r>
        <w:t xml:space="preserve"> плюс» (уведомление № 1/668 от 16.02.2021 г.),</w:t>
      </w:r>
    </w:p>
    <w:p w:rsidR="0012080B" w:rsidRDefault="0012080B" w:rsidP="002B0518">
      <w:pPr>
        <w:ind w:right="650"/>
        <w:jc w:val="center"/>
        <w:rPr>
          <w:b/>
        </w:rPr>
      </w:pPr>
      <w:r>
        <w:rPr>
          <w:b/>
        </w:rPr>
        <w:t>У С Т А Н О В И Л:</w:t>
      </w:r>
    </w:p>
    <w:p w:rsidR="0088494C" w:rsidRDefault="005C34C5" w:rsidP="00FD63CB">
      <w:pPr>
        <w:ind w:right="650" w:firstLine="709"/>
        <w:jc w:val="both"/>
      </w:pPr>
      <w:r>
        <w:t>Общество с ограниченной ответственностью «</w:t>
      </w:r>
      <w:proofErr w:type="spellStart"/>
      <w:r w:rsidR="0088494C">
        <w:t>Ви-авто</w:t>
      </w:r>
      <w:proofErr w:type="spellEnd"/>
      <w:r>
        <w:t>»</w:t>
      </w:r>
      <w:r w:rsidR="005E272E">
        <w:t xml:space="preserve"> (далее ООО «</w:t>
      </w:r>
      <w:proofErr w:type="spellStart"/>
      <w:r w:rsidR="0088494C">
        <w:t>Ви-авто</w:t>
      </w:r>
      <w:proofErr w:type="spellEnd"/>
      <w:r w:rsidR="005E272E">
        <w:t>»</w:t>
      </w:r>
      <w:r w:rsidR="00C51D7B">
        <w:t>)</w:t>
      </w:r>
      <w:r>
        <w:t xml:space="preserve"> обратилось в Арбитражный</w:t>
      </w:r>
      <w:r w:rsidR="0088494C">
        <w:t xml:space="preserve"> суд Приднестровской Молдавской</w:t>
      </w:r>
      <w:r>
        <w:t xml:space="preserve"> Республики </w:t>
      </w:r>
      <w:r w:rsidR="005E272E">
        <w:t>(далее Арбитражный суд, суд)</w:t>
      </w:r>
      <w:r w:rsidR="00C51D7B">
        <w:t xml:space="preserve"> </w:t>
      </w:r>
      <w:r w:rsidR="0088494C">
        <w:t xml:space="preserve">об оспаривании постановления судебного исполнителя Тираспольского отдела ГССИ МЮ ПМР </w:t>
      </w:r>
      <w:proofErr w:type="spellStart"/>
      <w:r w:rsidR="0088494C">
        <w:t>Радовской</w:t>
      </w:r>
      <w:proofErr w:type="spellEnd"/>
      <w:r w:rsidR="0088494C">
        <w:t xml:space="preserve"> А.С.</w:t>
      </w:r>
    </w:p>
    <w:p w:rsidR="003A25FA" w:rsidRDefault="00F63D54" w:rsidP="00FD63CB">
      <w:pPr>
        <w:ind w:right="650" w:firstLine="709"/>
        <w:jc w:val="both"/>
      </w:pPr>
      <w:r>
        <w:t xml:space="preserve">После устранения допущенных нарушений, </w:t>
      </w:r>
      <w:r w:rsidRPr="00633077">
        <w:t xml:space="preserve">определением </w:t>
      </w:r>
      <w:r w:rsidR="00554B3A" w:rsidRPr="00633077">
        <w:t xml:space="preserve">от </w:t>
      </w:r>
      <w:r>
        <w:t>15</w:t>
      </w:r>
      <w:r w:rsidR="005C34C5">
        <w:t xml:space="preserve"> февраля</w:t>
      </w:r>
      <w:r w:rsidR="00554B3A">
        <w:t xml:space="preserve"> 202</w:t>
      </w:r>
      <w:r>
        <w:t>1</w:t>
      </w:r>
      <w:r w:rsidR="00554B3A" w:rsidRPr="00633077">
        <w:t xml:space="preserve"> года</w:t>
      </w:r>
      <w:r w:rsidR="00554B3A" w:rsidRPr="00A5792D">
        <w:t xml:space="preserve"> </w:t>
      </w:r>
      <w:r w:rsidR="00554B3A" w:rsidRPr="00633077">
        <w:t xml:space="preserve">заявление принято к производству и </w:t>
      </w:r>
      <w:r w:rsidR="00554B3A">
        <w:t xml:space="preserve">дело </w:t>
      </w:r>
      <w:r w:rsidR="00554B3A" w:rsidRPr="00633077">
        <w:t xml:space="preserve">назначено к судебному разбирательству. </w:t>
      </w:r>
    </w:p>
    <w:p w:rsidR="00F94609" w:rsidRDefault="008A671F" w:rsidP="00FD63CB">
      <w:pPr>
        <w:ind w:right="650" w:firstLine="709"/>
        <w:jc w:val="both"/>
      </w:pPr>
      <w:r>
        <w:t xml:space="preserve">В состоявшемся </w:t>
      </w:r>
      <w:r w:rsidR="00BC7779">
        <w:t>2</w:t>
      </w:r>
      <w:r w:rsidR="00534110">
        <w:t>6</w:t>
      </w:r>
      <w:r w:rsidR="00BC7779">
        <w:t xml:space="preserve"> </w:t>
      </w:r>
      <w:r w:rsidR="00F63D54">
        <w:t>февраля</w:t>
      </w:r>
      <w:r>
        <w:t xml:space="preserve"> 202</w:t>
      </w:r>
      <w:r w:rsidR="00534110">
        <w:t>1</w:t>
      </w:r>
      <w:r>
        <w:t xml:space="preserve">г. судебном заседании </w:t>
      </w:r>
      <w:r w:rsidR="00F94609">
        <w:t xml:space="preserve">заслушаны пояснения участников судебного разбирательства и </w:t>
      </w:r>
      <w:r w:rsidR="00BC7779">
        <w:t>к материалам дела приобщен</w:t>
      </w:r>
      <w:r w:rsidR="00F94609">
        <w:t>ы документы.</w:t>
      </w:r>
    </w:p>
    <w:p w:rsidR="00BC7779" w:rsidRPr="00BB0DBE" w:rsidRDefault="00BC7779" w:rsidP="00FD63CB">
      <w:pPr>
        <w:tabs>
          <w:tab w:val="left" w:pos="9498"/>
        </w:tabs>
        <w:ind w:right="650" w:firstLine="709"/>
        <w:jc w:val="both"/>
      </w:pPr>
      <w:r w:rsidRPr="00BB0DBE">
        <w:t>Учитывая необходимость дополнительного изучения представленных доказательств</w:t>
      </w:r>
      <w:r>
        <w:t xml:space="preserve"> и доводов</w:t>
      </w:r>
      <w:r w:rsidR="00FD63CB">
        <w:t xml:space="preserve"> сторон</w:t>
      </w:r>
      <w:r>
        <w:t>,</w:t>
      </w:r>
      <w:r w:rsidRPr="00FE6E43">
        <w:t xml:space="preserve"> </w:t>
      </w:r>
      <w:r w:rsidRPr="00BB0DBE">
        <w:t>суд приходит к выводу о невозможности рассмотрения дела в настоящем судебном заседании</w:t>
      </w:r>
      <w:r>
        <w:t>, что в соответствии с п.1 ст.109 АПК ПМР является основанием для отложения рассмотрения дела.</w:t>
      </w:r>
      <w:r w:rsidRPr="00BB0DBE">
        <w:t xml:space="preserve"> </w:t>
      </w:r>
    </w:p>
    <w:p w:rsidR="00BC7779" w:rsidRDefault="0086548E" w:rsidP="002B0518">
      <w:pPr>
        <w:ind w:right="650" w:firstLine="709"/>
        <w:jc w:val="both"/>
        <w:rPr>
          <w:b/>
        </w:rPr>
      </w:pPr>
      <w:r>
        <w:rPr>
          <w:color w:val="000000"/>
        </w:rPr>
        <w:t>На основании изложенного, А</w:t>
      </w:r>
      <w:r w:rsidR="00BF7322" w:rsidRPr="00E87E1C">
        <w:rPr>
          <w:color w:val="000000"/>
        </w:rPr>
        <w:t>рбитражный суд Приднестровской Молдавской Республики, руководствуясь</w:t>
      </w:r>
      <w:r w:rsidRPr="00650A0A">
        <w:rPr>
          <w:color w:val="000000"/>
        </w:rPr>
        <w:t xml:space="preserve"> </w:t>
      </w:r>
      <w:r w:rsidR="00BF7322" w:rsidRPr="00E87E1C">
        <w:rPr>
          <w:color w:val="000000"/>
        </w:rPr>
        <w:t>статьями 109,</w:t>
      </w:r>
      <w:r w:rsidR="008A671F">
        <w:rPr>
          <w:color w:val="000000"/>
        </w:rPr>
        <w:t xml:space="preserve"> </w:t>
      </w:r>
      <w:r w:rsidR="00BF7322" w:rsidRPr="00E87E1C">
        <w:rPr>
          <w:color w:val="000000"/>
        </w:rPr>
        <w:t>128</w:t>
      </w:r>
      <w:r w:rsidR="00705F92">
        <w:rPr>
          <w:color w:val="000000"/>
        </w:rPr>
        <w:t>,</w:t>
      </w:r>
      <w:r w:rsidR="008A671F">
        <w:rPr>
          <w:color w:val="000000"/>
        </w:rPr>
        <w:t xml:space="preserve"> </w:t>
      </w:r>
      <w:r w:rsidR="00BF7322" w:rsidRPr="00E87E1C">
        <w:rPr>
          <w:color w:val="000000"/>
        </w:rPr>
        <w:t xml:space="preserve">Арбитражного процессуального кодекса Приднестровской Молдавской Республики, </w:t>
      </w:r>
    </w:p>
    <w:p w:rsidR="00BF7322" w:rsidRDefault="00BF7322" w:rsidP="00D6224E">
      <w:pPr>
        <w:ind w:right="650"/>
        <w:jc w:val="center"/>
        <w:rPr>
          <w:b/>
        </w:rPr>
      </w:pPr>
      <w:r>
        <w:rPr>
          <w:b/>
        </w:rPr>
        <w:t xml:space="preserve">О </w:t>
      </w:r>
      <w:proofErr w:type="gramStart"/>
      <w:r>
        <w:rPr>
          <w:b/>
        </w:rPr>
        <w:t>П</w:t>
      </w:r>
      <w:proofErr w:type="gramEnd"/>
      <w:r>
        <w:rPr>
          <w:b/>
        </w:rPr>
        <w:t xml:space="preserve"> Р Е Д Е Л И Л:</w:t>
      </w:r>
    </w:p>
    <w:p w:rsidR="00BF7322" w:rsidRPr="00E7069B" w:rsidRDefault="00BF7322" w:rsidP="002B0518">
      <w:pPr>
        <w:ind w:right="650" w:firstLine="708"/>
        <w:jc w:val="both"/>
        <w:rPr>
          <w:color w:val="000000" w:themeColor="text1"/>
        </w:rPr>
      </w:pPr>
      <w:r w:rsidRPr="00E7069B">
        <w:rPr>
          <w:color w:val="000000" w:themeColor="text1"/>
        </w:rPr>
        <w:t>Отложить рассмотрение дела №</w:t>
      </w:r>
      <w:r w:rsidR="0011501A">
        <w:rPr>
          <w:color w:val="000000" w:themeColor="text1"/>
        </w:rPr>
        <w:t>76</w:t>
      </w:r>
      <w:r w:rsidRPr="00E7069B">
        <w:rPr>
          <w:color w:val="000000" w:themeColor="text1"/>
        </w:rPr>
        <w:t>/2</w:t>
      </w:r>
      <w:r w:rsidR="0011501A">
        <w:rPr>
          <w:color w:val="000000" w:themeColor="text1"/>
        </w:rPr>
        <w:t>1</w:t>
      </w:r>
      <w:r w:rsidRPr="00E7069B">
        <w:rPr>
          <w:color w:val="000000" w:themeColor="text1"/>
        </w:rPr>
        <w:t>-02</w:t>
      </w:r>
      <w:r w:rsidR="00E87E1C" w:rsidRPr="00E7069B">
        <w:rPr>
          <w:color w:val="000000" w:themeColor="text1"/>
        </w:rPr>
        <w:t xml:space="preserve"> </w:t>
      </w:r>
      <w:r w:rsidRPr="00E7069B">
        <w:rPr>
          <w:color w:val="000000" w:themeColor="text1"/>
        </w:rPr>
        <w:t>на</w:t>
      </w:r>
      <w:r w:rsidR="00AD1D61" w:rsidRPr="00E7069B">
        <w:rPr>
          <w:color w:val="000000" w:themeColor="text1"/>
        </w:rPr>
        <w:t xml:space="preserve"> </w:t>
      </w:r>
      <w:r w:rsidR="0011501A">
        <w:rPr>
          <w:b/>
          <w:color w:val="000000" w:themeColor="text1"/>
        </w:rPr>
        <w:t>02</w:t>
      </w:r>
      <w:r w:rsidR="00AD1D61" w:rsidRPr="00E7069B">
        <w:rPr>
          <w:b/>
          <w:color w:val="000000" w:themeColor="text1"/>
        </w:rPr>
        <w:t xml:space="preserve"> марта</w:t>
      </w:r>
      <w:r w:rsidR="002E193F" w:rsidRPr="00E7069B">
        <w:rPr>
          <w:color w:val="000000" w:themeColor="text1"/>
        </w:rPr>
        <w:t xml:space="preserve"> </w:t>
      </w:r>
      <w:r w:rsidRPr="00E7069B">
        <w:rPr>
          <w:b/>
          <w:color w:val="000000" w:themeColor="text1"/>
        </w:rPr>
        <w:t>202</w:t>
      </w:r>
      <w:r w:rsidR="0011501A">
        <w:rPr>
          <w:b/>
          <w:color w:val="000000" w:themeColor="text1"/>
        </w:rPr>
        <w:t>1</w:t>
      </w:r>
      <w:r w:rsidRPr="00E7069B">
        <w:rPr>
          <w:b/>
          <w:color w:val="000000" w:themeColor="text1"/>
        </w:rPr>
        <w:t xml:space="preserve"> года</w:t>
      </w:r>
      <w:r w:rsidR="0011501A">
        <w:rPr>
          <w:color w:val="000000" w:themeColor="text1"/>
        </w:rPr>
        <w:t xml:space="preserve"> на</w:t>
      </w:r>
      <w:r w:rsidR="00AD1D61" w:rsidRPr="00E7069B">
        <w:rPr>
          <w:color w:val="000000" w:themeColor="text1"/>
        </w:rPr>
        <w:t xml:space="preserve"> </w:t>
      </w:r>
      <w:r w:rsidR="00AD1D61" w:rsidRPr="00E7069B">
        <w:rPr>
          <w:b/>
          <w:color w:val="000000" w:themeColor="text1"/>
        </w:rPr>
        <w:t>1</w:t>
      </w:r>
      <w:r w:rsidR="0011501A">
        <w:rPr>
          <w:b/>
          <w:color w:val="000000" w:themeColor="text1"/>
        </w:rPr>
        <w:t>1</w:t>
      </w:r>
      <w:r w:rsidR="00D726D4" w:rsidRPr="00E7069B">
        <w:rPr>
          <w:b/>
          <w:color w:val="000000" w:themeColor="text1"/>
        </w:rPr>
        <w:t>.</w:t>
      </w:r>
      <w:r w:rsidR="00423475">
        <w:rPr>
          <w:b/>
          <w:color w:val="000000" w:themeColor="text1"/>
        </w:rPr>
        <w:t>0</w:t>
      </w:r>
      <w:r w:rsidR="00D726D4" w:rsidRPr="00E7069B">
        <w:rPr>
          <w:b/>
          <w:color w:val="000000" w:themeColor="text1"/>
        </w:rPr>
        <w:t>0</w:t>
      </w:r>
      <w:r w:rsidR="00D726D4" w:rsidRPr="00E7069B">
        <w:rPr>
          <w:color w:val="000000" w:themeColor="text1"/>
        </w:rPr>
        <w:t xml:space="preserve"> </w:t>
      </w:r>
      <w:r w:rsidRPr="00E7069B">
        <w:rPr>
          <w:b/>
          <w:color w:val="000000" w:themeColor="text1"/>
        </w:rPr>
        <w:t>часов</w:t>
      </w:r>
      <w:r w:rsidRPr="00E7069B">
        <w:rPr>
          <w:color w:val="000000" w:themeColor="text1"/>
        </w:rPr>
        <w:t xml:space="preserve"> в здании Арбитражного суда Приднестровской Молдавской Республики по адресу: г</w:t>
      </w:r>
      <w:proofErr w:type="gramStart"/>
      <w:r w:rsidRPr="00E7069B">
        <w:rPr>
          <w:color w:val="000000" w:themeColor="text1"/>
        </w:rPr>
        <w:t>.Т</w:t>
      </w:r>
      <w:proofErr w:type="gramEnd"/>
      <w:r w:rsidRPr="00E7069B">
        <w:rPr>
          <w:color w:val="000000" w:themeColor="text1"/>
        </w:rPr>
        <w:t xml:space="preserve">ирасполь, ул. Ленина, 1/2, </w:t>
      </w:r>
      <w:proofErr w:type="spellStart"/>
      <w:r w:rsidRPr="00E7069B">
        <w:rPr>
          <w:color w:val="000000" w:themeColor="text1"/>
        </w:rPr>
        <w:t>каб</w:t>
      </w:r>
      <w:proofErr w:type="spellEnd"/>
      <w:r w:rsidRPr="00E7069B">
        <w:rPr>
          <w:color w:val="000000" w:themeColor="text1"/>
        </w:rPr>
        <w:t xml:space="preserve">. 307. </w:t>
      </w:r>
    </w:p>
    <w:p w:rsidR="00BF7322" w:rsidRDefault="00BF7322" w:rsidP="00D6224E">
      <w:pPr>
        <w:ind w:left="284" w:right="650" w:firstLine="425"/>
        <w:jc w:val="both"/>
      </w:pPr>
      <w:r>
        <w:t xml:space="preserve">Определение не обжалуется. </w:t>
      </w:r>
    </w:p>
    <w:p w:rsidR="00D6224E" w:rsidRPr="002B0518" w:rsidRDefault="00D6224E" w:rsidP="00D6224E">
      <w:pPr>
        <w:ind w:left="284" w:right="650" w:firstLine="425"/>
        <w:jc w:val="both"/>
      </w:pPr>
    </w:p>
    <w:p w:rsidR="00BF7322" w:rsidRDefault="00BF7322" w:rsidP="002B0518">
      <w:pPr>
        <w:ind w:right="650"/>
        <w:jc w:val="both"/>
        <w:rPr>
          <w:b/>
        </w:rPr>
      </w:pPr>
      <w:r>
        <w:rPr>
          <w:b/>
        </w:rPr>
        <w:t>Судья Арбитражного суда</w:t>
      </w:r>
    </w:p>
    <w:p w:rsidR="00BF7322" w:rsidRDefault="00BF7322" w:rsidP="002B0518">
      <w:pPr>
        <w:ind w:right="650"/>
        <w:jc w:val="both"/>
        <w:rPr>
          <w:b/>
        </w:rPr>
      </w:pPr>
      <w:r>
        <w:rPr>
          <w:b/>
        </w:rPr>
        <w:t xml:space="preserve">Приднестровской Молдавской Республики         </w:t>
      </w:r>
      <w:r w:rsidR="002B0518">
        <w:rPr>
          <w:b/>
        </w:rPr>
        <w:t xml:space="preserve">                 </w:t>
      </w:r>
      <w:r>
        <w:rPr>
          <w:b/>
        </w:rPr>
        <w:t xml:space="preserve">                      </w:t>
      </w:r>
      <w:proofErr w:type="spellStart"/>
      <w:r w:rsidRPr="00D461AC">
        <w:rPr>
          <w:b/>
        </w:rPr>
        <w:t>Е.</w:t>
      </w:r>
      <w:r>
        <w:rPr>
          <w:b/>
        </w:rPr>
        <w:t>В.Качуровская</w:t>
      </w:r>
      <w:proofErr w:type="spellEnd"/>
    </w:p>
    <w:p w:rsidR="00BF7322" w:rsidRDefault="00BF7322" w:rsidP="002A44E6">
      <w:pPr>
        <w:ind w:left="284" w:right="650" w:firstLine="709"/>
        <w:jc w:val="both"/>
        <w:rPr>
          <w:b/>
        </w:rPr>
      </w:pPr>
    </w:p>
    <w:sectPr w:rsidR="00BF7322" w:rsidSect="0086548E">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C20" w:rsidRDefault="00437C20" w:rsidP="00747910">
      <w:r>
        <w:separator/>
      </w:r>
    </w:p>
  </w:endnote>
  <w:endnote w:type="continuationSeparator" w:id="1">
    <w:p w:rsidR="00437C20" w:rsidRDefault="00437C2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5D375B">
    <w:pPr>
      <w:pStyle w:val="a7"/>
      <w:jc w:val="right"/>
    </w:pPr>
    <w:fldSimple w:instr=" PAGE   \* MERGEFORMAT ">
      <w:r w:rsidR="00D6224E">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C20" w:rsidRDefault="00437C20" w:rsidP="00747910">
      <w:r>
        <w:separator/>
      </w:r>
    </w:p>
  </w:footnote>
  <w:footnote w:type="continuationSeparator" w:id="1">
    <w:p w:rsidR="00437C20" w:rsidRDefault="00437C2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35841"/>
  </w:hdrShapeDefaults>
  <w:footnotePr>
    <w:footnote w:id="0"/>
    <w:footnote w:id="1"/>
  </w:footnotePr>
  <w:endnotePr>
    <w:endnote w:id="0"/>
    <w:endnote w:id="1"/>
  </w:endnotePr>
  <w:compat/>
  <w:rsids>
    <w:rsidRoot w:val="000C4195"/>
    <w:rsid w:val="000126C2"/>
    <w:rsid w:val="000400F3"/>
    <w:rsid w:val="00054CEB"/>
    <w:rsid w:val="00080B6B"/>
    <w:rsid w:val="00081B5A"/>
    <w:rsid w:val="00085128"/>
    <w:rsid w:val="000B5210"/>
    <w:rsid w:val="000C3D8E"/>
    <w:rsid w:val="000C4195"/>
    <w:rsid w:val="000C512D"/>
    <w:rsid w:val="000C64A5"/>
    <w:rsid w:val="000D7960"/>
    <w:rsid w:val="000E2672"/>
    <w:rsid w:val="000E5906"/>
    <w:rsid w:val="000F183A"/>
    <w:rsid w:val="000F6E61"/>
    <w:rsid w:val="0011501A"/>
    <w:rsid w:val="0012080B"/>
    <w:rsid w:val="001525C9"/>
    <w:rsid w:val="00165B73"/>
    <w:rsid w:val="001823B7"/>
    <w:rsid w:val="001979FD"/>
    <w:rsid w:val="001A48C1"/>
    <w:rsid w:val="001B62EA"/>
    <w:rsid w:val="001C1B4F"/>
    <w:rsid w:val="001D3D23"/>
    <w:rsid w:val="001E45FA"/>
    <w:rsid w:val="00212E13"/>
    <w:rsid w:val="00227353"/>
    <w:rsid w:val="002431E5"/>
    <w:rsid w:val="0024498F"/>
    <w:rsid w:val="0026059C"/>
    <w:rsid w:val="00270CED"/>
    <w:rsid w:val="00280714"/>
    <w:rsid w:val="002828CA"/>
    <w:rsid w:val="00292935"/>
    <w:rsid w:val="002935E2"/>
    <w:rsid w:val="002A1786"/>
    <w:rsid w:val="002A44E6"/>
    <w:rsid w:val="002B0518"/>
    <w:rsid w:val="002D2926"/>
    <w:rsid w:val="002E0357"/>
    <w:rsid w:val="002E193F"/>
    <w:rsid w:val="002F0A0D"/>
    <w:rsid w:val="00303D72"/>
    <w:rsid w:val="00325520"/>
    <w:rsid w:val="003331A5"/>
    <w:rsid w:val="003558DC"/>
    <w:rsid w:val="00365A17"/>
    <w:rsid w:val="00381CF3"/>
    <w:rsid w:val="003A25FA"/>
    <w:rsid w:val="003A617A"/>
    <w:rsid w:val="003B6264"/>
    <w:rsid w:val="003F1D84"/>
    <w:rsid w:val="0041641A"/>
    <w:rsid w:val="00423475"/>
    <w:rsid w:val="00424065"/>
    <w:rsid w:val="00435D1A"/>
    <w:rsid w:val="00437C20"/>
    <w:rsid w:val="00444EB1"/>
    <w:rsid w:val="00474C10"/>
    <w:rsid w:val="00485A7C"/>
    <w:rsid w:val="004A01C7"/>
    <w:rsid w:val="004B0F41"/>
    <w:rsid w:val="004C56EA"/>
    <w:rsid w:val="004C701C"/>
    <w:rsid w:val="004F7B6D"/>
    <w:rsid w:val="0051667D"/>
    <w:rsid w:val="00531BFC"/>
    <w:rsid w:val="00533BE1"/>
    <w:rsid w:val="00534110"/>
    <w:rsid w:val="00541D9B"/>
    <w:rsid w:val="00554B3A"/>
    <w:rsid w:val="005723D7"/>
    <w:rsid w:val="005A6736"/>
    <w:rsid w:val="005C34C5"/>
    <w:rsid w:val="005D375B"/>
    <w:rsid w:val="005E272E"/>
    <w:rsid w:val="00605EA7"/>
    <w:rsid w:val="00612F4D"/>
    <w:rsid w:val="006478E4"/>
    <w:rsid w:val="00694E57"/>
    <w:rsid w:val="006976EB"/>
    <w:rsid w:val="006A5E49"/>
    <w:rsid w:val="006C6D2B"/>
    <w:rsid w:val="006E570D"/>
    <w:rsid w:val="006F1DF0"/>
    <w:rsid w:val="00705F92"/>
    <w:rsid w:val="00710036"/>
    <w:rsid w:val="00717526"/>
    <w:rsid w:val="00727A82"/>
    <w:rsid w:val="00747910"/>
    <w:rsid w:val="00750035"/>
    <w:rsid w:val="0075091C"/>
    <w:rsid w:val="00791858"/>
    <w:rsid w:val="007A51C3"/>
    <w:rsid w:val="007B056A"/>
    <w:rsid w:val="007C124E"/>
    <w:rsid w:val="007C46FF"/>
    <w:rsid w:val="007E6185"/>
    <w:rsid w:val="007F5D91"/>
    <w:rsid w:val="007F6115"/>
    <w:rsid w:val="00804CD8"/>
    <w:rsid w:val="00813A13"/>
    <w:rsid w:val="00821468"/>
    <w:rsid w:val="008273B9"/>
    <w:rsid w:val="00833454"/>
    <w:rsid w:val="008452B7"/>
    <w:rsid w:val="0085504A"/>
    <w:rsid w:val="0086548E"/>
    <w:rsid w:val="0088494C"/>
    <w:rsid w:val="008A11D6"/>
    <w:rsid w:val="008A671F"/>
    <w:rsid w:val="008D34DD"/>
    <w:rsid w:val="008E51C4"/>
    <w:rsid w:val="008F60C5"/>
    <w:rsid w:val="008F64F3"/>
    <w:rsid w:val="0090045E"/>
    <w:rsid w:val="00900716"/>
    <w:rsid w:val="00903238"/>
    <w:rsid w:val="00904994"/>
    <w:rsid w:val="00917458"/>
    <w:rsid w:val="00926900"/>
    <w:rsid w:val="00945893"/>
    <w:rsid w:val="00991CBB"/>
    <w:rsid w:val="00997222"/>
    <w:rsid w:val="009977D8"/>
    <w:rsid w:val="009B1FD7"/>
    <w:rsid w:val="009B5C25"/>
    <w:rsid w:val="009B61B4"/>
    <w:rsid w:val="009F37CE"/>
    <w:rsid w:val="00A032B6"/>
    <w:rsid w:val="00A246E5"/>
    <w:rsid w:val="00A33535"/>
    <w:rsid w:val="00A42F10"/>
    <w:rsid w:val="00A654E1"/>
    <w:rsid w:val="00AB326C"/>
    <w:rsid w:val="00AB632B"/>
    <w:rsid w:val="00AC58DE"/>
    <w:rsid w:val="00AC6E73"/>
    <w:rsid w:val="00AD1D61"/>
    <w:rsid w:val="00AE1E59"/>
    <w:rsid w:val="00AE51C6"/>
    <w:rsid w:val="00AF591D"/>
    <w:rsid w:val="00B07D65"/>
    <w:rsid w:val="00B53DF1"/>
    <w:rsid w:val="00BC7779"/>
    <w:rsid w:val="00BE7BA6"/>
    <w:rsid w:val="00BF7322"/>
    <w:rsid w:val="00C3734A"/>
    <w:rsid w:val="00C43442"/>
    <w:rsid w:val="00C4443F"/>
    <w:rsid w:val="00C502E5"/>
    <w:rsid w:val="00C518EB"/>
    <w:rsid w:val="00C51D7B"/>
    <w:rsid w:val="00C77370"/>
    <w:rsid w:val="00C849F3"/>
    <w:rsid w:val="00CA1791"/>
    <w:rsid w:val="00CC555F"/>
    <w:rsid w:val="00CE623F"/>
    <w:rsid w:val="00D20F99"/>
    <w:rsid w:val="00D6224E"/>
    <w:rsid w:val="00D65134"/>
    <w:rsid w:val="00D726D4"/>
    <w:rsid w:val="00D90A20"/>
    <w:rsid w:val="00D96E34"/>
    <w:rsid w:val="00DA6EC0"/>
    <w:rsid w:val="00DF3707"/>
    <w:rsid w:val="00E265BC"/>
    <w:rsid w:val="00E267AF"/>
    <w:rsid w:val="00E37C05"/>
    <w:rsid w:val="00E37FF1"/>
    <w:rsid w:val="00E47763"/>
    <w:rsid w:val="00E6678D"/>
    <w:rsid w:val="00E67E5E"/>
    <w:rsid w:val="00E7069B"/>
    <w:rsid w:val="00E715EC"/>
    <w:rsid w:val="00E76C3A"/>
    <w:rsid w:val="00E87056"/>
    <w:rsid w:val="00E87E1C"/>
    <w:rsid w:val="00E90DB1"/>
    <w:rsid w:val="00E92C98"/>
    <w:rsid w:val="00E975E9"/>
    <w:rsid w:val="00ED67B4"/>
    <w:rsid w:val="00F16008"/>
    <w:rsid w:val="00F2401C"/>
    <w:rsid w:val="00F2495F"/>
    <w:rsid w:val="00F253A2"/>
    <w:rsid w:val="00F354AA"/>
    <w:rsid w:val="00F63D54"/>
    <w:rsid w:val="00F64381"/>
    <w:rsid w:val="00F72C4D"/>
    <w:rsid w:val="00F94609"/>
    <w:rsid w:val="00FA6E55"/>
    <w:rsid w:val="00FB599A"/>
    <w:rsid w:val="00FD63CB"/>
    <w:rsid w:val="00FE3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3D34-9F8C-4890-B3A9-7EB49666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311</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51</cp:revision>
  <cp:lastPrinted>2020-03-24T10:40:00Z</cp:lastPrinted>
  <dcterms:created xsi:type="dcterms:W3CDTF">2020-01-30T13:43:00Z</dcterms:created>
  <dcterms:modified xsi:type="dcterms:W3CDTF">2021-02-26T12:33:00Z</dcterms:modified>
</cp:coreProperties>
</file>