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95C6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23043D">
            <w:pPr>
              <w:rPr>
                <w:rFonts w:eastAsia="Calibri"/>
                <w:bCs/>
              </w:rPr>
            </w:pPr>
            <w:r w:rsidRPr="00B44A22">
              <w:rPr>
                <w:rFonts w:eastAsia="Calibri"/>
              </w:rPr>
              <w:t>«</w:t>
            </w:r>
            <w:r w:rsidR="0023043D">
              <w:rPr>
                <w:rFonts w:eastAsia="Calibri"/>
              </w:rPr>
              <w:t>25</w:t>
            </w:r>
            <w:r w:rsidRPr="00B44A22">
              <w:rPr>
                <w:rFonts w:eastAsia="Calibri"/>
                <w:u w:val="single"/>
              </w:rPr>
              <w:t xml:space="preserve">» </w:t>
            </w:r>
            <w:r w:rsidR="00E0590D">
              <w:rPr>
                <w:rFonts w:eastAsia="Calibri"/>
                <w:u w:val="single"/>
              </w:rPr>
              <w:t>февраля</w:t>
            </w:r>
            <w:r w:rsidR="00C16206">
              <w:rPr>
                <w:rFonts w:eastAsia="Calibri"/>
                <w:u w:val="single"/>
              </w:rPr>
              <w:t xml:space="preserve"> </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E0590D">
              <w:rPr>
                <w:rFonts w:eastAsia="Calibri"/>
                <w:bCs/>
                <w:u w:val="single"/>
              </w:rPr>
              <w:t>1</w:t>
            </w:r>
            <w:r w:rsidR="003A3F73">
              <w:rPr>
                <w:rFonts w:eastAsia="Calibri"/>
                <w:bCs/>
                <w:u w:val="single"/>
              </w:rPr>
              <w:t xml:space="preserve"> </w:t>
            </w:r>
            <w:r w:rsidRPr="00B44A22">
              <w:rPr>
                <w:rFonts w:eastAsia="Calibri"/>
                <w:bCs/>
              </w:rPr>
              <w:t>г</w:t>
            </w:r>
            <w:r w:rsidR="003A3F73">
              <w:rPr>
                <w:rFonts w:eastAsia="Calibri"/>
                <w:bCs/>
              </w:rPr>
              <w:t>ода</w:t>
            </w:r>
          </w:p>
        </w:tc>
        <w:tc>
          <w:tcPr>
            <w:tcW w:w="4971" w:type="dxa"/>
            <w:gridSpan w:val="3"/>
          </w:tcPr>
          <w:p w:rsidR="00435D1A" w:rsidRPr="00B44A22" w:rsidRDefault="00435D1A" w:rsidP="00E0590D">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E0590D">
              <w:rPr>
                <w:rFonts w:eastAsia="Calibri"/>
                <w:u w:val="single"/>
              </w:rPr>
              <w:t>64/</w:t>
            </w:r>
            <w:r w:rsidR="00C16206">
              <w:rPr>
                <w:rFonts w:eastAsia="Calibri"/>
                <w:u w:val="single"/>
              </w:rPr>
              <w:t>2</w:t>
            </w:r>
            <w:r w:rsidR="00E0590D">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Pr="000E340C" w:rsidRDefault="008273B9"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E0590D" w:rsidRPr="008F38FF" w:rsidRDefault="0099192F" w:rsidP="001E5400">
      <w:pPr>
        <w:ind w:firstLine="567"/>
        <w:jc w:val="both"/>
        <w:rPr>
          <w:color w:val="000000" w:themeColor="text1"/>
        </w:rPr>
      </w:pPr>
      <w:r>
        <w:t xml:space="preserve">Арбитражный суд Приднестровской Молдавской Республики в составе судьи            </w:t>
      </w:r>
      <w:proofErr w:type="spellStart"/>
      <w:r w:rsidR="00C16206" w:rsidRPr="00C16206">
        <w:t>Е.В.Качуровск</w:t>
      </w:r>
      <w:r>
        <w:t>ой</w:t>
      </w:r>
      <w:proofErr w:type="spellEnd"/>
      <w:r w:rsidR="00C16206" w:rsidRPr="00C16206">
        <w:t>, рассмотрев вопрос о принятии к производству</w:t>
      </w:r>
      <w:r w:rsidR="00E0590D">
        <w:t xml:space="preserve"> </w:t>
      </w:r>
      <w:r w:rsidR="00E0590D" w:rsidRPr="00883259">
        <w:t>искового заявления</w:t>
      </w:r>
      <w:r w:rsidR="00E0590D">
        <w:t xml:space="preserve"> Администрации с</w:t>
      </w:r>
      <w:proofErr w:type="gramStart"/>
      <w:r w:rsidR="00E0590D">
        <w:t>.Т</w:t>
      </w:r>
      <w:proofErr w:type="gramEnd"/>
      <w:r w:rsidR="00E0590D">
        <w:t>ерновка (</w:t>
      </w:r>
      <w:proofErr w:type="spellStart"/>
      <w:r w:rsidR="00E0590D">
        <w:t>Слободзейский</w:t>
      </w:r>
      <w:proofErr w:type="spellEnd"/>
      <w:r w:rsidR="00E0590D">
        <w:t xml:space="preserve"> район с.Терновка ул.Ленина, 41</w:t>
      </w:r>
      <w:r w:rsidR="00E0590D" w:rsidRPr="008F38FF">
        <w:t>) к обществу с ограниченной ответственностью «</w:t>
      </w:r>
      <w:r w:rsidR="00E0590D">
        <w:t>Картофель от хозяина</w:t>
      </w:r>
      <w:r w:rsidR="00E0590D" w:rsidRPr="008F38FF">
        <w:t>» (г.</w:t>
      </w:r>
      <w:r w:rsidR="00E0590D">
        <w:t>Бендеры ул.Московская, д.36 к.2) о признании сделки недействительной</w:t>
      </w:r>
      <w:r w:rsidR="00E0590D" w:rsidRPr="008F38FF">
        <w:rPr>
          <w:color w:val="000000" w:themeColor="text1"/>
        </w:rPr>
        <w:t>, а также изучив приложенные к нему документы,</w:t>
      </w:r>
    </w:p>
    <w:p w:rsidR="00E0590D" w:rsidRPr="008F38FF" w:rsidRDefault="00E0590D" w:rsidP="00E0590D">
      <w:pPr>
        <w:ind w:firstLine="567"/>
        <w:jc w:val="both"/>
      </w:pPr>
    </w:p>
    <w:p w:rsidR="00C16206" w:rsidRDefault="00C16206" w:rsidP="005876DC">
      <w:pPr>
        <w:ind w:right="-1"/>
        <w:jc w:val="center"/>
        <w:rPr>
          <w:b/>
        </w:rPr>
      </w:pPr>
      <w:r>
        <w:rPr>
          <w:b/>
        </w:rPr>
        <w:t>У С Т А Н О В И Л:</w:t>
      </w:r>
    </w:p>
    <w:p w:rsidR="00E0590D" w:rsidRDefault="00E0590D" w:rsidP="001E5400">
      <w:pPr>
        <w:ind w:right="-58" w:firstLine="567"/>
        <w:jc w:val="both"/>
        <w:rPr>
          <w:bCs/>
        </w:rPr>
      </w:pPr>
      <w:r>
        <w:t>Администрации с</w:t>
      </w:r>
      <w:proofErr w:type="gramStart"/>
      <w:r>
        <w:t>.Т</w:t>
      </w:r>
      <w:proofErr w:type="gramEnd"/>
      <w:r>
        <w:t>ерновка</w:t>
      </w:r>
      <w:r w:rsidRPr="008F38FF">
        <w:t xml:space="preserve"> </w:t>
      </w:r>
      <w:r>
        <w:rPr>
          <w:bCs/>
        </w:rPr>
        <w:t>обратил</w:t>
      </w:r>
      <w:r w:rsidR="005C67E3">
        <w:rPr>
          <w:bCs/>
        </w:rPr>
        <w:t>а</w:t>
      </w:r>
      <w:r>
        <w:rPr>
          <w:bCs/>
        </w:rPr>
        <w:t xml:space="preserve">сь в Арбитражный суд </w:t>
      </w:r>
      <w:r>
        <w:t xml:space="preserve">Приднестровской Молдавской Республики (далее Арбитражный суд) </w:t>
      </w:r>
      <w:r>
        <w:rPr>
          <w:bCs/>
        </w:rPr>
        <w:t xml:space="preserve">с исковым заявлением </w:t>
      </w:r>
      <w:r>
        <w:t>к</w:t>
      </w:r>
      <w:r w:rsidRPr="008F38FF">
        <w:t xml:space="preserve"> обществу с ограниченной ответственностью «</w:t>
      </w:r>
      <w:r>
        <w:t>Картофель от хозяина</w:t>
      </w:r>
      <w:r w:rsidRPr="008F38FF">
        <w:t xml:space="preserve">» </w:t>
      </w:r>
      <w:r>
        <w:t>о признании сделки недействительной.</w:t>
      </w:r>
    </w:p>
    <w:p w:rsidR="0023043D" w:rsidRDefault="00C16206" w:rsidP="001E5400">
      <w:pPr>
        <w:ind w:right="-58" w:firstLine="567"/>
        <w:jc w:val="both"/>
      </w:pPr>
      <w:r>
        <w:t xml:space="preserve">В связи с несоблюдением </w:t>
      </w:r>
      <w:r w:rsidR="003070D3">
        <w:t>истцом</w:t>
      </w:r>
      <w:r>
        <w:t xml:space="preserve"> требований </w:t>
      </w:r>
      <w:r w:rsidR="00E0590D">
        <w:t>статей 91,</w:t>
      </w:r>
      <w:r w:rsidR="0099192F">
        <w:t xml:space="preserve">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E0590D">
        <w:t>08.02.</w:t>
      </w:r>
      <w:r w:rsidRPr="00214524">
        <w:t>202</w:t>
      </w:r>
      <w:r w:rsidR="00E0590D">
        <w:t>1</w:t>
      </w:r>
      <w:r w:rsidRPr="00214524">
        <w:t xml:space="preserve"> года </w:t>
      </w:r>
      <w:r w:rsidR="00E0590D">
        <w:t xml:space="preserve">исковое </w:t>
      </w:r>
      <w:r w:rsidRPr="00C16206">
        <w:t>заявление оставлено</w:t>
      </w:r>
      <w:r w:rsidRPr="00214524">
        <w:t xml:space="preserve"> без движения, </w:t>
      </w:r>
      <w:r w:rsidR="00E0590D">
        <w:t>истцу</w:t>
      </w:r>
      <w:r w:rsidRPr="00214524">
        <w:t xml:space="preserve"> предложено устранить обстоятельства, послужившие основанием для оставления заявления без движения</w:t>
      </w:r>
      <w:r>
        <w:t xml:space="preserve"> в срок до </w:t>
      </w:r>
      <w:r w:rsidR="00E0590D">
        <w:t>18.02.</w:t>
      </w:r>
      <w:r>
        <w:t>202</w:t>
      </w:r>
      <w:r w:rsidR="00E0590D">
        <w:t>1</w:t>
      </w:r>
      <w:r>
        <w:t xml:space="preserve"> г.</w:t>
      </w:r>
      <w:r w:rsidR="0023043D">
        <w:t xml:space="preserve"> </w:t>
      </w:r>
    </w:p>
    <w:p w:rsidR="005876DC" w:rsidRPr="008F38FF" w:rsidRDefault="005876DC" w:rsidP="001E5400">
      <w:pPr>
        <w:ind w:right="-58" w:firstLine="567"/>
        <w:jc w:val="both"/>
      </w:pPr>
      <w:r>
        <w:t>Определение от 08.02.2021 г. об оставлении иска без движения было получено истцом 12.02.2021 г., что подтверждается почтовым уведом</w:t>
      </w:r>
      <w:r w:rsidR="0023043D">
        <w:t>лением № 7/276 от 09.02.2021 г.</w:t>
      </w:r>
      <w:r>
        <w:t xml:space="preserve"> </w:t>
      </w:r>
    </w:p>
    <w:p w:rsidR="005876DC" w:rsidRDefault="00C16206" w:rsidP="001E5400">
      <w:pPr>
        <w:ind w:right="-58" w:firstLine="567"/>
        <w:jc w:val="both"/>
      </w:pPr>
      <w:r>
        <w:t>Однако указанны</w:t>
      </w:r>
      <w:r w:rsidR="005876DC">
        <w:t>е</w:t>
      </w:r>
      <w:r>
        <w:t xml:space="preserve"> в определении </w:t>
      </w:r>
      <w:r w:rsidR="005C67E3" w:rsidRPr="00B75FCB">
        <w:rPr>
          <w:color w:val="000000" w:themeColor="text1"/>
        </w:rPr>
        <w:t>обстоятельства, послужившие основани</w:t>
      </w:r>
      <w:r w:rsidR="000D7CC9">
        <w:rPr>
          <w:color w:val="000000" w:themeColor="text1"/>
        </w:rPr>
        <w:t>ем</w:t>
      </w:r>
      <w:r w:rsidR="005C67E3" w:rsidRPr="00B75FCB">
        <w:rPr>
          <w:color w:val="000000" w:themeColor="text1"/>
        </w:rPr>
        <w:t xml:space="preserve"> </w:t>
      </w:r>
      <w:r w:rsidR="005C67E3" w:rsidRPr="00CA0625">
        <w:rPr>
          <w:color w:val="000000" w:themeColor="text1"/>
        </w:rPr>
        <w:t>для оставления искового заявления без движения,</w:t>
      </w:r>
      <w:r w:rsidR="005876DC">
        <w:t xml:space="preserve"> </w:t>
      </w:r>
      <w:r w:rsidR="001E5400">
        <w:t xml:space="preserve">истцом </w:t>
      </w:r>
      <w:r w:rsidR="005876DC">
        <w:t>устранены</w:t>
      </w:r>
      <w:r w:rsidR="0023043D" w:rsidRPr="0023043D">
        <w:t xml:space="preserve"> </w:t>
      </w:r>
      <w:r w:rsidR="0023043D">
        <w:t>не в полном объеме</w:t>
      </w:r>
      <w:r w:rsidR="005876DC">
        <w:t>.</w:t>
      </w:r>
    </w:p>
    <w:p w:rsidR="0023043D" w:rsidRPr="0023043D" w:rsidRDefault="0023043D" w:rsidP="0023043D">
      <w:pPr>
        <w:ind w:firstLine="567"/>
        <w:jc w:val="both"/>
        <w:rPr>
          <w:color w:val="000000" w:themeColor="text1"/>
        </w:rPr>
      </w:pPr>
      <w:r>
        <w:rPr>
          <w:color w:val="000000" w:themeColor="text1"/>
        </w:rPr>
        <w:t>Устраняя указанные в определении недостатки искового заявления и в</w:t>
      </w:r>
      <w:r w:rsidRPr="0023043D">
        <w:rPr>
          <w:color w:val="000000" w:themeColor="text1"/>
        </w:rPr>
        <w:t>ыполняя требование, регламентированное подпунктом е) пункта 2 статьи 91 АПК ПМР</w:t>
      </w:r>
      <w:r>
        <w:rPr>
          <w:color w:val="000000" w:themeColor="text1"/>
        </w:rPr>
        <w:t>,</w:t>
      </w:r>
      <w:r w:rsidRPr="0023043D">
        <w:rPr>
          <w:color w:val="000000" w:themeColor="text1"/>
        </w:rPr>
        <w:t xml:space="preserve"> в обоснование государственного и общественного интереса истец указал, что 20.11.2017 г. </w:t>
      </w:r>
      <w:r>
        <w:rPr>
          <w:color w:val="000000" w:themeColor="text1"/>
        </w:rPr>
        <w:t xml:space="preserve">Государственная администрация </w:t>
      </w:r>
      <w:proofErr w:type="spellStart"/>
      <w:r w:rsidRPr="0023043D">
        <w:rPr>
          <w:color w:val="000000" w:themeColor="text1"/>
        </w:rPr>
        <w:t>Слободзейского</w:t>
      </w:r>
      <w:proofErr w:type="spellEnd"/>
      <w:r w:rsidRPr="0023043D">
        <w:rPr>
          <w:color w:val="000000" w:themeColor="text1"/>
        </w:rPr>
        <w:t xml:space="preserve"> района и </w:t>
      </w:r>
      <w:proofErr w:type="spellStart"/>
      <w:r w:rsidRPr="0023043D">
        <w:rPr>
          <w:color w:val="000000" w:themeColor="text1"/>
        </w:rPr>
        <w:t>г</w:t>
      </w:r>
      <w:proofErr w:type="gramStart"/>
      <w:r w:rsidRPr="0023043D">
        <w:rPr>
          <w:color w:val="000000" w:themeColor="text1"/>
        </w:rPr>
        <w:t>.С</w:t>
      </w:r>
      <w:proofErr w:type="gramEnd"/>
      <w:r w:rsidRPr="0023043D">
        <w:rPr>
          <w:color w:val="000000" w:themeColor="text1"/>
        </w:rPr>
        <w:t>лободзея</w:t>
      </w:r>
      <w:proofErr w:type="spellEnd"/>
      <w:r w:rsidRPr="0023043D">
        <w:rPr>
          <w:color w:val="000000" w:themeColor="text1"/>
        </w:rPr>
        <w:t xml:space="preserve"> (исх.01-21/6965 от 20.11.2017 г.) направила в адрес истца заявление ООО «Картофель от хозяина» о предоставлении последнему земельного участка под комплекс строений «</w:t>
      </w:r>
      <w:proofErr w:type="spellStart"/>
      <w:r w:rsidRPr="0023043D">
        <w:rPr>
          <w:color w:val="000000" w:themeColor="text1"/>
        </w:rPr>
        <w:t>винцех</w:t>
      </w:r>
      <w:proofErr w:type="spellEnd"/>
      <w:r w:rsidRPr="0023043D">
        <w:rPr>
          <w:color w:val="000000" w:themeColor="text1"/>
        </w:rPr>
        <w:t>» в с</w:t>
      </w:r>
      <w:proofErr w:type="gramStart"/>
      <w:r w:rsidRPr="0023043D">
        <w:rPr>
          <w:color w:val="000000" w:themeColor="text1"/>
        </w:rPr>
        <w:t>.Т</w:t>
      </w:r>
      <w:proofErr w:type="gramEnd"/>
      <w:r w:rsidRPr="0023043D">
        <w:rPr>
          <w:color w:val="000000" w:themeColor="text1"/>
        </w:rPr>
        <w:t>ерновка (территория, смежная с территорией, под создание центральной парковой зоны с .Терновка ул.20 Б),  в том числе и  земельн</w:t>
      </w:r>
      <w:r w:rsidR="006A7BFC">
        <w:rPr>
          <w:color w:val="000000" w:themeColor="text1"/>
        </w:rPr>
        <w:t>ого</w:t>
      </w:r>
      <w:r w:rsidRPr="0023043D">
        <w:rPr>
          <w:color w:val="000000" w:themeColor="text1"/>
        </w:rPr>
        <w:t xml:space="preserve"> участк</w:t>
      </w:r>
      <w:r w:rsidR="006A7BFC">
        <w:rPr>
          <w:color w:val="000000" w:themeColor="text1"/>
        </w:rPr>
        <w:t>а</w:t>
      </w:r>
      <w:r>
        <w:rPr>
          <w:color w:val="000000" w:themeColor="text1"/>
        </w:rPr>
        <w:t>, выделенн</w:t>
      </w:r>
      <w:r w:rsidR="006A7BFC">
        <w:rPr>
          <w:color w:val="000000" w:themeColor="text1"/>
        </w:rPr>
        <w:t>ого</w:t>
      </w:r>
      <w:r w:rsidRPr="0023043D">
        <w:rPr>
          <w:color w:val="000000" w:themeColor="text1"/>
        </w:rPr>
        <w:t xml:space="preserve"> под создание центральной парковой зоны. Однако документы, подтверждающие </w:t>
      </w:r>
      <w:r>
        <w:rPr>
          <w:color w:val="000000" w:themeColor="text1"/>
        </w:rPr>
        <w:t xml:space="preserve">данные </w:t>
      </w:r>
      <w:r w:rsidRPr="0023043D">
        <w:rPr>
          <w:color w:val="000000" w:themeColor="text1"/>
        </w:rPr>
        <w:t>обстоятельства</w:t>
      </w:r>
      <w:r w:rsidR="00F7284C">
        <w:rPr>
          <w:color w:val="000000" w:themeColor="text1"/>
        </w:rPr>
        <w:t xml:space="preserve"> (</w:t>
      </w:r>
      <w:r w:rsidR="00F6686D" w:rsidRPr="0023043D">
        <w:rPr>
          <w:color w:val="000000" w:themeColor="text1"/>
        </w:rPr>
        <w:t>заявление ООО «Картофель от хозяина»</w:t>
      </w:r>
      <w:r w:rsidR="00F6686D">
        <w:rPr>
          <w:color w:val="000000" w:themeColor="text1"/>
        </w:rPr>
        <w:t xml:space="preserve">  о предоставлении права пользования участком, в том числе выделенного под парк</w:t>
      </w:r>
      <w:r w:rsidR="00F7284C">
        <w:rPr>
          <w:color w:val="000000" w:themeColor="text1"/>
        </w:rPr>
        <w:t>)</w:t>
      </w:r>
      <w:r w:rsidRPr="0023043D">
        <w:rPr>
          <w:color w:val="000000" w:themeColor="text1"/>
        </w:rPr>
        <w:t xml:space="preserve">, как это установлено подпунктом г) части 1 статьи 93 АПК ПМР, к иску не приложены. </w:t>
      </w:r>
    </w:p>
    <w:p w:rsidR="001B5B31" w:rsidRDefault="001B5B31" w:rsidP="001E5400">
      <w:pPr>
        <w:ind w:right="-58" w:firstLine="567"/>
        <w:jc w:val="both"/>
      </w:pPr>
      <w:r>
        <w:t xml:space="preserve">Кроме того, оспаривая договор купли-продажи от 07.11.2005 г., заключенный </w:t>
      </w:r>
      <w:r w:rsidRPr="000B3424">
        <w:t>между ПСК им</w:t>
      </w:r>
      <w:proofErr w:type="gramStart"/>
      <w:r w:rsidRPr="000B3424">
        <w:t>.К</w:t>
      </w:r>
      <w:proofErr w:type="gramEnd"/>
      <w:r w:rsidRPr="000B3424">
        <w:t>отовского и ДООО «</w:t>
      </w:r>
      <w:proofErr w:type="spellStart"/>
      <w:r w:rsidRPr="000B3424">
        <w:t>Агростиль</w:t>
      </w:r>
      <w:proofErr w:type="spellEnd"/>
      <w:r w:rsidRPr="000B3424">
        <w:t>»,</w:t>
      </w:r>
      <w:r>
        <w:t xml:space="preserve"> истец так и не указал в иске в качестве ответчика </w:t>
      </w:r>
      <w:r w:rsidRPr="000B3424">
        <w:t>ПСК им.Котовского</w:t>
      </w:r>
      <w:r>
        <w:t>, о чем было указано в определении суда от 08.02.2021 г. (</w:t>
      </w:r>
      <w:r w:rsidRPr="00DB564F">
        <w:rPr>
          <w:color w:val="000000" w:themeColor="text1"/>
        </w:rPr>
        <w:t>подпункт г)  пункта 2 статьи 91 АПК ПМР</w:t>
      </w:r>
      <w:r>
        <w:rPr>
          <w:color w:val="000000" w:themeColor="text1"/>
        </w:rPr>
        <w:t xml:space="preserve">). </w:t>
      </w:r>
    </w:p>
    <w:p w:rsidR="00C16206" w:rsidRDefault="003F3688" w:rsidP="001E5400">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 xml:space="preserve">для оставления искового заявления без </w:t>
      </w:r>
      <w:r w:rsidR="003A3F73" w:rsidRPr="00CA0625">
        <w:rPr>
          <w:color w:val="000000" w:themeColor="text1"/>
        </w:rPr>
        <w:lastRenderedPageBreak/>
        <w:t>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1E5400">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 xml:space="preserve">Арбитражный суд Приднестровской Молдавской Республики </w:t>
      </w:r>
    </w:p>
    <w:p w:rsidR="005876DC" w:rsidRDefault="005876DC" w:rsidP="00A962E3">
      <w:pPr>
        <w:ind w:right="-1" w:firstLine="709"/>
        <w:jc w:val="center"/>
        <w:rPr>
          <w:b/>
        </w:rPr>
      </w:pPr>
    </w:p>
    <w:p w:rsidR="00C16206" w:rsidRDefault="00C16206" w:rsidP="00A962E3">
      <w:pPr>
        <w:ind w:right="-1" w:firstLine="709"/>
        <w:jc w:val="center"/>
        <w:rPr>
          <w:b/>
        </w:rPr>
      </w:pPr>
      <w:r>
        <w:rPr>
          <w:b/>
        </w:rPr>
        <w:t xml:space="preserve">О </w:t>
      </w:r>
      <w:proofErr w:type="gramStart"/>
      <w:r>
        <w:rPr>
          <w:b/>
        </w:rPr>
        <w:t>П</w:t>
      </w:r>
      <w:proofErr w:type="gramEnd"/>
      <w:r>
        <w:rPr>
          <w:b/>
        </w:rPr>
        <w:t xml:space="preserve"> Р Е Д Е Л И Л:</w:t>
      </w:r>
    </w:p>
    <w:p w:rsidR="00A962E3" w:rsidRDefault="00A962E3" w:rsidP="00A962E3">
      <w:pPr>
        <w:ind w:right="-1" w:firstLine="709"/>
        <w:jc w:val="center"/>
        <w:rPr>
          <w:b/>
        </w:rPr>
      </w:pPr>
    </w:p>
    <w:p w:rsidR="00A273D7" w:rsidRDefault="00A273D7" w:rsidP="00A962E3">
      <w:pPr>
        <w:ind w:firstLine="709"/>
        <w:jc w:val="both"/>
      </w:pPr>
      <w:r w:rsidRPr="00B75FCB">
        <w:rPr>
          <w:rStyle w:val="FontStyle14"/>
          <w:sz w:val="24"/>
          <w:szCs w:val="24"/>
        </w:rPr>
        <w:t>Возвратить</w:t>
      </w:r>
      <w:r w:rsidR="005876DC">
        <w:rPr>
          <w:rStyle w:val="FontStyle14"/>
          <w:sz w:val="24"/>
          <w:szCs w:val="24"/>
        </w:rPr>
        <w:t xml:space="preserve"> </w:t>
      </w:r>
      <w:r w:rsidR="005876DC">
        <w:t>Администрации с</w:t>
      </w:r>
      <w:proofErr w:type="gramStart"/>
      <w:r w:rsidR="005876DC">
        <w:t>.Т</w:t>
      </w:r>
      <w:proofErr w:type="gramEnd"/>
      <w:r w:rsidR="005876DC">
        <w:t xml:space="preserve">ерновка исковое заявление </w:t>
      </w:r>
      <w:r w:rsidR="005876DC" w:rsidRPr="008F38FF">
        <w:t>к обществу с ограниченной ответственностью «</w:t>
      </w:r>
      <w:r w:rsidR="005876DC">
        <w:t>Картофель от хозяина» о признании сделки недействительной</w:t>
      </w:r>
      <w:r w:rsidR="00AD181A" w:rsidRPr="007476ED">
        <w:rPr>
          <w:color w:val="000000" w:themeColor="text1"/>
        </w:rPr>
        <w:t>,</w:t>
      </w:r>
      <w:r w:rsidR="00B75FCB" w:rsidRPr="00C16206">
        <w:rPr>
          <w:bCs/>
        </w:rPr>
        <w:t xml:space="preserve"> </w:t>
      </w:r>
      <w:r w:rsidR="003B21D3">
        <w:t xml:space="preserve">и </w:t>
      </w:r>
      <w:r>
        <w:t>приложенные к нему документы.</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xml:space="preserve">, что в соответствии с пунктом 4 статьи 97 Арбитражного процессуального кодекса Приднестровской Молдавской Республики возвращение </w:t>
      </w:r>
      <w:proofErr w:type="spellStart"/>
      <w:r w:rsidR="000D7CC9">
        <w:rPr>
          <w:rStyle w:val="FontStyle14"/>
          <w:sz w:val="24"/>
          <w:szCs w:val="24"/>
        </w:rPr>
        <w:t>исковго</w:t>
      </w:r>
      <w:proofErr w:type="spellEnd"/>
      <w:r w:rsidR="000D7CC9">
        <w:rPr>
          <w:rStyle w:val="FontStyle14"/>
          <w:sz w:val="24"/>
          <w:szCs w:val="24"/>
        </w:rPr>
        <w:t xml:space="preserve"> </w:t>
      </w:r>
      <w:r w:rsidRPr="00B75FCB">
        <w:rPr>
          <w:rStyle w:val="FontStyle14"/>
          <w:sz w:val="24"/>
          <w:szCs w:val="24"/>
        </w:rPr>
        <w:t>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101628" w:rsidRDefault="00101628"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D0648D">
        <w:t>60</w:t>
      </w:r>
      <w:r w:rsidR="001B5B31">
        <w:t xml:space="preserve">  </w:t>
      </w:r>
      <w:r w:rsidRPr="00C039B3">
        <w:t>листах.</w:t>
      </w:r>
    </w:p>
    <w:p w:rsidR="00A21E41" w:rsidRDefault="00A21E41" w:rsidP="00BB131F">
      <w:pPr>
        <w:keepNext/>
        <w:ind w:firstLine="567"/>
        <w:jc w:val="both"/>
        <w:outlineLvl w:val="3"/>
        <w:rPr>
          <w:bCs/>
        </w:rPr>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 xml:space="preserve">Приднестровской Молдавской Республики                                          </w:t>
      </w:r>
      <w:proofErr w:type="spellStart"/>
      <w:r>
        <w:rPr>
          <w:b/>
        </w:rPr>
        <w:t>Е.В.Качуровская</w:t>
      </w:r>
      <w:proofErr w:type="spellEnd"/>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BC52EE">
      <w:footerReference w:type="default" r:id="rId8"/>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82D" w:rsidRDefault="000C782D" w:rsidP="00747910">
      <w:r>
        <w:separator/>
      </w:r>
    </w:p>
  </w:endnote>
  <w:endnote w:type="continuationSeparator" w:id="1">
    <w:p w:rsidR="000C782D" w:rsidRDefault="000C782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82D" w:rsidRDefault="000C782D" w:rsidP="00747910">
      <w:r>
        <w:separator/>
      </w:r>
    </w:p>
  </w:footnote>
  <w:footnote w:type="continuationSeparator" w:id="1">
    <w:p w:rsidR="000C782D" w:rsidRDefault="000C782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C782D"/>
    <w:rsid w:val="000D4142"/>
    <w:rsid w:val="000D7CC9"/>
    <w:rsid w:val="000E2672"/>
    <w:rsid w:val="000E340C"/>
    <w:rsid w:val="000E5906"/>
    <w:rsid w:val="00101628"/>
    <w:rsid w:val="001823B7"/>
    <w:rsid w:val="001979FD"/>
    <w:rsid w:val="001A48C1"/>
    <w:rsid w:val="001B5B31"/>
    <w:rsid w:val="001C1B4F"/>
    <w:rsid w:val="001D3D23"/>
    <w:rsid w:val="001E5400"/>
    <w:rsid w:val="00212E13"/>
    <w:rsid w:val="0023043D"/>
    <w:rsid w:val="00235C98"/>
    <w:rsid w:val="002431E5"/>
    <w:rsid w:val="00247B3B"/>
    <w:rsid w:val="00250939"/>
    <w:rsid w:val="0026059C"/>
    <w:rsid w:val="0027446F"/>
    <w:rsid w:val="00274B11"/>
    <w:rsid w:val="002935E2"/>
    <w:rsid w:val="002D2926"/>
    <w:rsid w:val="002E2F12"/>
    <w:rsid w:val="00301F1A"/>
    <w:rsid w:val="0030226A"/>
    <w:rsid w:val="00303D72"/>
    <w:rsid w:val="003070D3"/>
    <w:rsid w:val="003331A5"/>
    <w:rsid w:val="00365A17"/>
    <w:rsid w:val="00381CF3"/>
    <w:rsid w:val="003A3F73"/>
    <w:rsid w:val="003A617A"/>
    <w:rsid w:val="003A7D92"/>
    <w:rsid w:val="003B21D3"/>
    <w:rsid w:val="003F3688"/>
    <w:rsid w:val="00406BD5"/>
    <w:rsid w:val="00420D29"/>
    <w:rsid w:val="00424065"/>
    <w:rsid w:val="00435D1A"/>
    <w:rsid w:val="00444EB1"/>
    <w:rsid w:val="00481C90"/>
    <w:rsid w:val="0049186D"/>
    <w:rsid w:val="00493088"/>
    <w:rsid w:val="004A01C7"/>
    <w:rsid w:val="004A6BA4"/>
    <w:rsid w:val="004B0F41"/>
    <w:rsid w:val="004B4746"/>
    <w:rsid w:val="004B50D1"/>
    <w:rsid w:val="004C20C2"/>
    <w:rsid w:val="004C56EA"/>
    <w:rsid w:val="004C701C"/>
    <w:rsid w:val="004F6545"/>
    <w:rsid w:val="004F7B6D"/>
    <w:rsid w:val="00503893"/>
    <w:rsid w:val="0051667D"/>
    <w:rsid w:val="00533BE1"/>
    <w:rsid w:val="005876DC"/>
    <w:rsid w:val="00587A0E"/>
    <w:rsid w:val="005A6736"/>
    <w:rsid w:val="005B4985"/>
    <w:rsid w:val="005C67E3"/>
    <w:rsid w:val="00652871"/>
    <w:rsid w:val="00694E57"/>
    <w:rsid w:val="006976EB"/>
    <w:rsid w:val="006A7BFC"/>
    <w:rsid w:val="006C6C04"/>
    <w:rsid w:val="006C6D2B"/>
    <w:rsid w:val="006E570D"/>
    <w:rsid w:val="006F4ACF"/>
    <w:rsid w:val="00710036"/>
    <w:rsid w:val="00717526"/>
    <w:rsid w:val="00726F52"/>
    <w:rsid w:val="007407B5"/>
    <w:rsid w:val="00745FED"/>
    <w:rsid w:val="00747910"/>
    <w:rsid w:val="00750035"/>
    <w:rsid w:val="0075091C"/>
    <w:rsid w:val="007A51C3"/>
    <w:rsid w:val="007B6C58"/>
    <w:rsid w:val="007B74F2"/>
    <w:rsid w:val="007C4AFD"/>
    <w:rsid w:val="007C60CE"/>
    <w:rsid w:val="007D2516"/>
    <w:rsid w:val="007F6115"/>
    <w:rsid w:val="00813A13"/>
    <w:rsid w:val="008273B9"/>
    <w:rsid w:val="00833454"/>
    <w:rsid w:val="00847479"/>
    <w:rsid w:val="00874EDB"/>
    <w:rsid w:val="00883259"/>
    <w:rsid w:val="008A11D6"/>
    <w:rsid w:val="008C005D"/>
    <w:rsid w:val="008D78CE"/>
    <w:rsid w:val="008F60C5"/>
    <w:rsid w:val="008F64F3"/>
    <w:rsid w:val="00900716"/>
    <w:rsid w:val="00903238"/>
    <w:rsid w:val="00904994"/>
    <w:rsid w:val="00917458"/>
    <w:rsid w:val="00926900"/>
    <w:rsid w:val="00935059"/>
    <w:rsid w:val="00974645"/>
    <w:rsid w:val="0098193F"/>
    <w:rsid w:val="0099192F"/>
    <w:rsid w:val="00991CBB"/>
    <w:rsid w:val="00997222"/>
    <w:rsid w:val="009977D8"/>
    <w:rsid w:val="009B61B4"/>
    <w:rsid w:val="009E1A79"/>
    <w:rsid w:val="00A032B6"/>
    <w:rsid w:val="00A21E41"/>
    <w:rsid w:val="00A273D7"/>
    <w:rsid w:val="00A33154"/>
    <w:rsid w:val="00A42F10"/>
    <w:rsid w:val="00A654E1"/>
    <w:rsid w:val="00A95C66"/>
    <w:rsid w:val="00A962E3"/>
    <w:rsid w:val="00AB0B39"/>
    <w:rsid w:val="00AB326C"/>
    <w:rsid w:val="00AC6E73"/>
    <w:rsid w:val="00AD07B4"/>
    <w:rsid w:val="00AD181A"/>
    <w:rsid w:val="00AE51C6"/>
    <w:rsid w:val="00AF591D"/>
    <w:rsid w:val="00B064A3"/>
    <w:rsid w:val="00B06B54"/>
    <w:rsid w:val="00B10BA2"/>
    <w:rsid w:val="00B44A22"/>
    <w:rsid w:val="00B64D7E"/>
    <w:rsid w:val="00B75FCB"/>
    <w:rsid w:val="00BB131F"/>
    <w:rsid w:val="00BC152F"/>
    <w:rsid w:val="00BC52EE"/>
    <w:rsid w:val="00BE7BA6"/>
    <w:rsid w:val="00C039B3"/>
    <w:rsid w:val="00C16206"/>
    <w:rsid w:val="00C3734A"/>
    <w:rsid w:val="00C43442"/>
    <w:rsid w:val="00C77370"/>
    <w:rsid w:val="00CA0625"/>
    <w:rsid w:val="00CA1791"/>
    <w:rsid w:val="00CC555F"/>
    <w:rsid w:val="00D0648D"/>
    <w:rsid w:val="00D90468"/>
    <w:rsid w:val="00D90A20"/>
    <w:rsid w:val="00D96E34"/>
    <w:rsid w:val="00DA17B7"/>
    <w:rsid w:val="00DA7FF3"/>
    <w:rsid w:val="00DC7E52"/>
    <w:rsid w:val="00E0590D"/>
    <w:rsid w:val="00E265BC"/>
    <w:rsid w:val="00E3208A"/>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6686D"/>
    <w:rsid w:val="00F7284C"/>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546</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cp:revision>
  <cp:lastPrinted>2021-02-26T06:59:00Z</cp:lastPrinted>
  <dcterms:created xsi:type="dcterms:W3CDTF">2021-02-18T09:41:00Z</dcterms:created>
  <dcterms:modified xsi:type="dcterms:W3CDTF">2021-02-26T07:25:00Z</dcterms:modified>
</cp:coreProperties>
</file>