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B963C0"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275888">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954D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4605D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3702F" w:rsidRPr="00235F61" w:rsidTr="00171FAF">
        <w:trPr>
          <w:trHeight w:val="259"/>
        </w:trPr>
        <w:tc>
          <w:tcPr>
            <w:tcW w:w="4952" w:type="dxa"/>
            <w:gridSpan w:val="7"/>
          </w:tcPr>
          <w:p w:rsidR="0033702F" w:rsidRPr="00235F61" w:rsidRDefault="0033702F" w:rsidP="00487827">
            <w:pPr>
              <w:rPr>
                <w:rFonts w:eastAsia="Calibri"/>
                <w:b/>
                <w:bCs/>
                <w:u w:val="single"/>
              </w:rPr>
            </w:pPr>
            <w:r w:rsidRPr="0013188E">
              <w:rPr>
                <w:rFonts w:eastAsia="Calibri"/>
                <w:b/>
                <w:u w:val="single"/>
              </w:rPr>
              <w:t>«</w:t>
            </w:r>
            <w:r w:rsidR="00487827">
              <w:rPr>
                <w:rFonts w:eastAsia="Calibri"/>
                <w:b/>
                <w:u w:val="single"/>
                <w:lang w:val="en-US"/>
              </w:rPr>
              <w:t>26</w:t>
            </w:r>
            <w:r w:rsidRPr="0013188E">
              <w:rPr>
                <w:rFonts w:eastAsia="Calibri"/>
                <w:b/>
                <w:u w:val="single"/>
              </w:rPr>
              <w:t xml:space="preserve">» </w:t>
            </w:r>
            <w:r w:rsidR="00487827">
              <w:rPr>
                <w:rFonts w:eastAsia="Calibri"/>
                <w:b/>
                <w:u w:val="single"/>
                <w:lang w:val="en-US"/>
              </w:rPr>
              <w:t>января</w:t>
            </w:r>
            <w:r>
              <w:rPr>
                <w:rFonts w:eastAsia="Calibri"/>
                <w:b/>
                <w:u w:val="single"/>
              </w:rPr>
              <w:t xml:space="preserve"> </w:t>
            </w:r>
            <w:r w:rsidRPr="00235F61">
              <w:rPr>
                <w:rFonts w:eastAsia="Calibri"/>
                <w:b/>
                <w:bCs/>
                <w:u w:val="single"/>
              </w:rPr>
              <w:t>20</w:t>
            </w:r>
            <w:r>
              <w:rPr>
                <w:rFonts w:eastAsia="Calibri"/>
                <w:b/>
                <w:bCs/>
                <w:u w:val="single"/>
              </w:rPr>
              <w:t>2</w:t>
            </w:r>
            <w:r w:rsidR="00487827">
              <w:rPr>
                <w:rFonts w:eastAsia="Calibri"/>
                <w:b/>
                <w:bCs/>
                <w:u w:val="single"/>
              </w:rPr>
              <w:t>1</w:t>
            </w:r>
            <w:r w:rsidRPr="00235F61">
              <w:rPr>
                <w:rFonts w:eastAsia="Calibri"/>
                <w:b/>
                <w:bCs/>
                <w:u w:val="single"/>
              </w:rPr>
              <w:t xml:space="preserve"> года</w:t>
            </w:r>
          </w:p>
        </w:tc>
        <w:tc>
          <w:tcPr>
            <w:tcW w:w="4971" w:type="dxa"/>
            <w:gridSpan w:val="3"/>
          </w:tcPr>
          <w:p w:rsidR="0033702F" w:rsidRPr="00235F61" w:rsidRDefault="0033702F" w:rsidP="00905453">
            <w:pPr>
              <w:ind w:firstLine="709"/>
              <w:rPr>
                <w:rFonts w:eastAsia="Calibri"/>
                <w:b/>
                <w:bCs/>
                <w:u w:val="single"/>
              </w:rPr>
            </w:pPr>
            <w:r>
              <w:rPr>
                <w:rFonts w:eastAsia="Calibri"/>
                <w:b/>
                <w:bCs/>
              </w:rPr>
              <w:t xml:space="preserve">      </w:t>
            </w:r>
            <w:r w:rsidRPr="00235F61">
              <w:rPr>
                <w:rFonts w:eastAsia="Calibri"/>
                <w:b/>
                <w:bCs/>
              </w:rPr>
              <w:t xml:space="preserve">                   </w:t>
            </w:r>
            <w:r>
              <w:rPr>
                <w:rFonts w:eastAsia="Calibri"/>
                <w:b/>
                <w:bCs/>
              </w:rPr>
              <w:t xml:space="preserve"> </w:t>
            </w:r>
            <w:r w:rsidRPr="00235F61">
              <w:rPr>
                <w:rFonts w:eastAsia="Calibri"/>
                <w:b/>
                <w:bCs/>
                <w:u w:val="single"/>
              </w:rPr>
              <w:t xml:space="preserve">Дело </w:t>
            </w:r>
            <w:r w:rsidRPr="00235F61">
              <w:rPr>
                <w:rFonts w:eastAsia="Calibri"/>
                <w:b/>
                <w:u w:val="single"/>
              </w:rPr>
              <w:t>№</w:t>
            </w:r>
            <w:r w:rsidR="00905453">
              <w:rPr>
                <w:rFonts w:eastAsia="Calibri"/>
                <w:b/>
                <w:u w:val="single"/>
              </w:rPr>
              <w:t>43</w:t>
            </w:r>
            <w:r>
              <w:rPr>
                <w:rFonts w:eastAsia="Calibri"/>
                <w:b/>
                <w:u w:val="single"/>
              </w:rPr>
              <w:t>/2</w:t>
            </w:r>
            <w:r w:rsidR="00905453">
              <w:rPr>
                <w:rFonts w:eastAsia="Calibri"/>
                <w:b/>
                <w:u w:val="single"/>
              </w:rPr>
              <w:t>1</w:t>
            </w:r>
            <w:r w:rsidRPr="00235F61">
              <w:rPr>
                <w:rFonts w:eastAsia="Calibri"/>
                <w:b/>
                <w:u w:val="single"/>
              </w:rPr>
              <w:t>-</w:t>
            </w:r>
            <w:r>
              <w:rPr>
                <w:rFonts w:eastAsia="Calibri"/>
                <w:b/>
                <w:u w:val="single"/>
              </w:rPr>
              <w:t>0</w:t>
            </w:r>
            <w:r w:rsidR="00905453">
              <w:rPr>
                <w:rFonts w:eastAsia="Calibri"/>
                <w:b/>
                <w:u w:val="single"/>
              </w:rPr>
              <w:t>7</w:t>
            </w:r>
            <w:r w:rsidRPr="00235F61">
              <w:rPr>
                <w:rFonts w:eastAsia="Calibri"/>
                <w:b/>
                <w:u w:val="single"/>
              </w:rPr>
              <w:t xml:space="preserve">  </w:t>
            </w: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tabs>
                <w:tab w:val="center" w:pos="1805"/>
              </w:tabs>
              <w:ind w:firstLine="709"/>
              <w:jc w:val="center"/>
              <w:rPr>
                <w:rFonts w:eastAsia="Calibri"/>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985" w:type="dxa"/>
            <w:gridSpan w:val="2"/>
          </w:tcPr>
          <w:p w:rsidR="0033702F" w:rsidRPr="00235F61" w:rsidRDefault="0033702F" w:rsidP="00171FAF">
            <w:pPr>
              <w:rPr>
                <w:rFonts w:eastAsia="Calibri"/>
                <w:b/>
                <w:bCs/>
              </w:rPr>
            </w:pPr>
            <w:r w:rsidRPr="00235F61">
              <w:rPr>
                <w:rFonts w:eastAsia="Calibri"/>
                <w:bCs/>
              </w:rPr>
              <w:t>г. Тирасполь</w:t>
            </w:r>
          </w:p>
        </w:tc>
        <w:tc>
          <w:tcPr>
            <w:tcW w:w="283" w:type="dxa"/>
          </w:tcPr>
          <w:p w:rsidR="0033702F" w:rsidRPr="00235F61" w:rsidRDefault="0033702F" w:rsidP="00171FAF">
            <w:pPr>
              <w:ind w:firstLine="709"/>
              <w:rPr>
                <w:rFonts w:eastAsia="Calibri"/>
                <w:b/>
                <w:bCs/>
              </w:rPr>
            </w:pPr>
          </w:p>
        </w:tc>
        <w:tc>
          <w:tcPr>
            <w:tcW w:w="284" w:type="dxa"/>
          </w:tcPr>
          <w:p w:rsidR="0033702F" w:rsidRPr="00235F61" w:rsidRDefault="0033702F" w:rsidP="00171FAF">
            <w:pPr>
              <w:ind w:firstLine="709"/>
              <w:jc w:val="center"/>
              <w:rPr>
                <w:rFonts w:eastAsia="Calibri"/>
                <w:b/>
                <w:bCs/>
              </w:rPr>
            </w:pPr>
          </w:p>
        </w:tc>
        <w:tc>
          <w:tcPr>
            <w:tcW w:w="4587" w:type="dxa"/>
            <w:gridSpan w:val="5"/>
          </w:tcPr>
          <w:p w:rsidR="0033702F" w:rsidRPr="00235F61" w:rsidRDefault="0033702F" w:rsidP="00171FAF">
            <w:pPr>
              <w:ind w:firstLine="709"/>
              <w:jc w:val="center"/>
              <w:rPr>
                <w:rFonts w:eastAsia="Calibri"/>
                <w:b/>
                <w:bCs/>
              </w:rPr>
            </w:pPr>
          </w:p>
        </w:tc>
        <w:tc>
          <w:tcPr>
            <w:tcW w:w="2784" w:type="dxa"/>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bl>
    <w:p w:rsidR="00487827" w:rsidRPr="00905453" w:rsidRDefault="0033702F" w:rsidP="0033702F">
      <w:pPr>
        <w:pStyle w:val="HTML"/>
        <w:spacing w:line="19" w:lineRule="atLeast"/>
        <w:ind w:right="-1" w:firstLine="567"/>
        <w:jc w:val="both"/>
        <w:rPr>
          <w:rFonts w:ascii="Times New Roman" w:hAnsi="Times New Roman" w:cs="Times New Roman"/>
          <w:sz w:val="24"/>
          <w:szCs w:val="24"/>
        </w:rPr>
      </w:pPr>
      <w:r w:rsidRPr="00905453">
        <w:rPr>
          <w:rStyle w:val="FontStyle14"/>
          <w:sz w:val="24"/>
          <w:szCs w:val="24"/>
        </w:rPr>
        <w:t xml:space="preserve">Арбитражный суд </w:t>
      </w:r>
      <w:r w:rsidRPr="00905453">
        <w:rPr>
          <w:rFonts w:ascii="Times New Roman" w:hAnsi="Times New Roman" w:cs="Times New Roman"/>
          <w:sz w:val="24"/>
          <w:szCs w:val="24"/>
        </w:rPr>
        <w:t>Приднестровской Молдавской Республики</w:t>
      </w:r>
      <w:r w:rsidRPr="00905453">
        <w:rPr>
          <w:rStyle w:val="FontStyle14"/>
          <w:sz w:val="24"/>
          <w:szCs w:val="24"/>
        </w:rPr>
        <w:t xml:space="preserve"> в составе судьи К</w:t>
      </w:r>
      <w:r w:rsidR="00905453" w:rsidRPr="00905453">
        <w:rPr>
          <w:rStyle w:val="FontStyle14"/>
          <w:sz w:val="24"/>
          <w:szCs w:val="24"/>
        </w:rPr>
        <w:t>ириленко А. В.</w:t>
      </w:r>
      <w:r w:rsidRPr="00905453">
        <w:rPr>
          <w:rStyle w:val="FontStyle14"/>
          <w:sz w:val="24"/>
          <w:szCs w:val="24"/>
        </w:rPr>
        <w:t xml:space="preserve">, ознакомившись с  заявлением  </w:t>
      </w:r>
      <w:r w:rsidR="00487827" w:rsidRPr="00905453">
        <w:rPr>
          <w:rFonts w:ascii="Times New Roman" w:hAnsi="Times New Roman" w:cs="Times New Roman"/>
          <w:sz w:val="24"/>
          <w:szCs w:val="24"/>
        </w:rPr>
        <w:t>Налоговой инспекции по г. Тирасполь, г. Тирасполь, ул. 25 октября, 101,  о привлечении к административной ответственности индивидуального предпринимателя Тома Анастасии Леонидовны, Слободзейский район, с. Чобручи, ул. 1 Мая, д.8</w:t>
      </w:r>
    </w:p>
    <w:p w:rsidR="0033702F" w:rsidRPr="00905453" w:rsidRDefault="00487827" w:rsidP="00487827">
      <w:pPr>
        <w:pStyle w:val="HTML"/>
        <w:spacing w:line="19" w:lineRule="atLeast"/>
        <w:ind w:right="-1"/>
        <w:rPr>
          <w:rFonts w:ascii="Times New Roman" w:hAnsi="Times New Roman" w:cs="Times New Roman"/>
          <w:b/>
          <w:color w:val="000000"/>
          <w:sz w:val="24"/>
          <w:szCs w:val="24"/>
        </w:rPr>
      </w:pPr>
      <w:r w:rsidRPr="00905453">
        <w:rPr>
          <w:rFonts w:ascii="Times New Roman" w:hAnsi="Times New Roman" w:cs="Times New Roman"/>
          <w:b/>
          <w:color w:val="000000"/>
          <w:sz w:val="24"/>
          <w:szCs w:val="24"/>
        </w:rPr>
        <w:t xml:space="preserve">                                                               </w:t>
      </w:r>
      <w:r w:rsidR="0033702F" w:rsidRPr="00905453">
        <w:rPr>
          <w:rFonts w:ascii="Times New Roman" w:hAnsi="Times New Roman" w:cs="Times New Roman"/>
          <w:b/>
          <w:color w:val="000000"/>
          <w:sz w:val="24"/>
          <w:szCs w:val="24"/>
        </w:rPr>
        <w:t>У С Т А Н О В И Л:</w:t>
      </w:r>
    </w:p>
    <w:p w:rsidR="00275888" w:rsidRPr="00905453" w:rsidRDefault="00817F7D" w:rsidP="004605D2">
      <w:pPr>
        <w:spacing w:line="19" w:lineRule="atLeast"/>
        <w:ind w:right="-1" w:firstLine="567"/>
        <w:jc w:val="both"/>
      </w:pPr>
      <w:r w:rsidRPr="00905453">
        <w:rPr>
          <w:rStyle w:val="FontStyle14"/>
          <w:sz w:val="24"/>
          <w:szCs w:val="24"/>
        </w:rPr>
        <w:t xml:space="preserve"> </w:t>
      </w:r>
      <w:r w:rsidR="00275888" w:rsidRPr="00905453">
        <w:rPr>
          <w:rStyle w:val="FontStyle14"/>
          <w:sz w:val="24"/>
          <w:szCs w:val="24"/>
        </w:rPr>
        <w:t>Налоговая инспекция по г.Тирасполь</w:t>
      </w:r>
      <w:r w:rsidR="006A5C10" w:rsidRPr="00905453">
        <w:rPr>
          <w:rStyle w:val="FontStyle14"/>
          <w:sz w:val="24"/>
          <w:szCs w:val="24"/>
        </w:rPr>
        <w:t>,</w:t>
      </w:r>
      <w:r w:rsidR="00275888" w:rsidRPr="00905453">
        <w:rPr>
          <w:rStyle w:val="FontStyle14"/>
          <w:sz w:val="24"/>
          <w:szCs w:val="24"/>
        </w:rPr>
        <w:t xml:space="preserve"> </w:t>
      </w:r>
      <w:r w:rsidR="00894E49" w:rsidRPr="00905453">
        <w:rPr>
          <w:rStyle w:val="FontStyle14"/>
          <w:sz w:val="24"/>
          <w:szCs w:val="24"/>
        </w:rPr>
        <w:t>о</w:t>
      </w:r>
      <w:r w:rsidR="00894E49" w:rsidRPr="00905453">
        <w:rPr>
          <w:color w:val="000000"/>
        </w:rPr>
        <w:t xml:space="preserve">братилась в Арбитражный суд ПМР с заявлением о </w:t>
      </w:r>
      <w:r w:rsidR="00894E49" w:rsidRPr="00905453">
        <w:rPr>
          <w:rStyle w:val="FontStyle14"/>
          <w:sz w:val="24"/>
          <w:szCs w:val="24"/>
        </w:rPr>
        <w:t xml:space="preserve">привлечении к административной ответственности </w:t>
      </w:r>
      <w:r w:rsidR="00275888" w:rsidRPr="00905453">
        <w:t xml:space="preserve">индивидуального предпринимателя </w:t>
      </w:r>
      <w:r w:rsidR="00487827" w:rsidRPr="00905453">
        <w:t>Тома Анастасии Леонидовны</w:t>
      </w:r>
      <w:r w:rsidR="00275888" w:rsidRPr="00905453">
        <w:t xml:space="preserve">. </w:t>
      </w:r>
    </w:p>
    <w:p w:rsidR="0033702F" w:rsidRPr="00905453" w:rsidRDefault="0033702F" w:rsidP="004605D2">
      <w:pPr>
        <w:spacing w:line="19" w:lineRule="atLeast"/>
        <w:ind w:right="-1" w:firstLine="567"/>
        <w:jc w:val="both"/>
        <w:rPr>
          <w:color w:val="000000"/>
        </w:rPr>
      </w:pPr>
      <w:r w:rsidRPr="00905453">
        <w:rPr>
          <w:color w:val="000000"/>
        </w:rPr>
        <w:t>Одна</w:t>
      </w:r>
      <w:r w:rsidR="004773FE" w:rsidRPr="00905453">
        <w:rPr>
          <w:color w:val="000000"/>
        </w:rPr>
        <w:t>ко поданные</w:t>
      </w:r>
      <w:r w:rsidRPr="00905453">
        <w:rPr>
          <w:color w:val="000000"/>
        </w:rPr>
        <w:t xml:space="preserve"> документы не соответствуют  требованиям, установленным Арбитражным процессуальным кодексом ПМР.</w:t>
      </w:r>
    </w:p>
    <w:p w:rsidR="0033702F" w:rsidRPr="00905453" w:rsidRDefault="0033702F" w:rsidP="004605D2">
      <w:pPr>
        <w:spacing w:line="19" w:lineRule="atLeast"/>
        <w:ind w:right="-1" w:firstLine="567"/>
        <w:jc w:val="both"/>
        <w:rPr>
          <w:color w:val="000000"/>
        </w:rPr>
      </w:pPr>
      <w:r w:rsidRPr="00905453">
        <w:t xml:space="preserve">В соответствии с положениями </w:t>
      </w:r>
      <w:r w:rsidR="004773FE" w:rsidRPr="00905453">
        <w:t>статьи 130-15 АПК ПМР заявление</w:t>
      </w:r>
      <w:r w:rsidRPr="00905453">
        <w:t xml:space="preserve"> о </w:t>
      </w:r>
      <w:r w:rsidRPr="00905453">
        <w:rPr>
          <w:color w:val="000000"/>
        </w:rPr>
        <w:t xml:space="preserve">привлечении к административной ответственности должно соответствовать требованиям, предусмотренным статьей 91 (за исключением п.ж),з) п.2), статьей 92 и 93 АПК ПМР. </w:t>
      </w:r>
    </w:p>
    <w:p w:rsidR="00275888" w:rsidRPr="00905453" w:rsidRDefault="00894E49" w:rsidP="00275888">
      <w:pPr>
        <w:ind w:right="-2" w:firstLine="567"/>
        <w:jc w:val="both"/>
      </w:pPr>
      <w:r w:rsidRPr="00905453">
        <w:t xml:space="preserve">Согласно </w:t>
      </w:r>
      <w:r w:rsidR="004773FE" w:rsidRPr="00905453">
        <w:t>подпункт</w:t>
      </w:r>
      <w:r w:rsidRPr="00905453">
        <w:t>у</w:t>
      </w:r>
      <w:r w:rsidR="004773FE" w:rsidRPr="00905453">
        <w:t xml:space="preserve"> д) части первой статьи 93 АПК ПМР, к заявлению </w:t>
      </w:r>
      <w:r w:rsidR="000E2438" w:rsidRPr="00905453">
        <w:t>должна быть приложена</w:t>
      </w:r>
      <w:r w:rsidR="004773FE" w:rsidRPr="00905453">
        <w:t xml:space="preserve"> </w:t>
      </w:r>
      <w:r w:rsidR="00275888" w:rsidRPr="00905453">
        <w:t xml:space="preserve">выписка из единого государственного реестра юридических лиц и индивидуальных предпринимателей с указанием сведений о месте жительства,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p w:rsidR="00487827" w:rsidRPr="00905453" w:rsidRDefault="00487827" w:rsidP="00275888">
      <w:pPr>
        <w:ind w:right="-2" w:firstLine="567"/>
        <w:jc w:val="both"/>
      </w:pPr>
      <w:r w:rsidRPr="00905453">
        <w:t xml:space="preserve">Указанная норма корреспондируется с нормой части второй пункта 3 статьи 102-1 АПК ПМР, согласно которой место жительства индивидуального предпринимателя определяется на основании выписки из единого государственного реестра юридических лиц и индивидуальных предпринимателей. </w:t>
      </w:r>
    </w:p>
    <w:p w:rsidR="00487827" w:rsidRPr="00905453" w:rsidRDefault="00275888" w:rsidP="00275888">
      <w:pPr>
        <w:tabs>
          <w:tab w:val="right" w:pos="10148"/>
        </w:tabs>
        <w:ind w:firstLine="567"/>
        <w:jc w:val="both"/>
      </w:pPr>
      <w:r w:rsidRPr="00905453">
        <w:t xml:space="preserve">В нарушение данной нормы процессуального закона к заявлению приложена выписка из государственного реестра юридических лиц в отношении ИП </w:t>
      </w:r>
      <w:r w:rsidR="00487827" w:rsidRPr="00905453">
        <w:t>Тома Анастасии Леонидовны, которая не содержит сведений о её месте жительства.</w:t>
      </w:r>
    </w:p>
    <w:p w:rsidR="00487827" w:rsidRPr="00905453" w:rsidRDefault="00487827" w:rsidP="00275888">
      <w:pPr>
        <w:tabs>
          <w:tab w:val="right" w:pos="10148"/>
        </w:tabs>
        <w:ind w:firstLine="567"/>
        <w:jc w:val="both"/>
      </w:pPr>
      <w:r w:rsidRPr="00905453">
        <w:t>К заявлению приложены иные документы, в которых содержится указание на место жительства Тома А. Л., которые не являются выписками  из единого государственного реестра юридических лиц и индивидуальных предпринимателей и в силу требований части второй пункта 3 статьи 102-1 АПК ПМР не могут являться документами, определяющими место жительства индивидуального предпринимателя.</w:t>
      </w:r>
    </w:p>
    <w:p w:rsidR="00487827" w:rsidRPr="00905453" w:rsidRDefault="00487827" w:rsidP="00275888">
      <w:pPr>
        <w:autoSpaceDE w:val="0"/>
        <w:autoSpaceDN w:val="0"/>
        <w:adjustRightInd w:val="0"/>
        <w:ind w:right="-2" w:firstLine="567"/>
        <w:jc w:val="both"/>
        <w:rPr>
          <w:color w:val="000000"/>
        </w:rPr>
      </w:pPr>
      <w:r w:rsidRPr="00905453">
        <w:rPr>
          <w:color w:val="000000"/>
        </w:rPr>
        <w:t>Помимо этого, в</w:t>
      </w:r>
      <w:r w:rsidR="00275888" w:rsidRPr="00905453">
        <w:rPr>
          <w:color w:val="000000"/>
        </w:rPr>
        <w:t xml:space="preserve"> соответствии с подпунктом г) </w:t>
      </w:r>
      <w:r w:rsidR="000F59DF" w:rsidRPr="00905453">
        <w:rPr>
          <w:color w:val="000000"/>
        </w:rPr>
        <w:t xml:space="preserve">части 1 </w:t>
      </w:r>
      <w:r w:rsidR="00275888" w:rsidRPr="00905453">
        <w:rPr>
          <w:color w:val="000000"/>
        </w:rPr>
        <w:t xml:space="preserve">статьи 3 и подпунктом в) пункта 1 статьи 6 Закона ПМР «О государственной регистрации юридических лиц и </w:t>
      </w:r>
    </w:p>
    <w:p w:rsidR="00487827" w:rsidRPr="00905453" w:rsidRDefault="00487827" w:rsidP="00275888">
      <w:pPr>
        <w:autoSpaceDE w:val="0"/>
        <w:autoSpaceDN w:val="0"/>
        <w:adjustRightInd w:val="0"/>
        <w:ind w:right="-2" w:firstLine="567"/>
        <w:jc w:val="both"/>
        <w:rPr>
          <w:color w:val="000000"/>
        </w:rPr>
      </w:pPr>
    </w:p>
    <w:p w:rsidR="00275888" w:rsidRPr="00905453" w:rsidRDefault="00275888" w:rsidP="00275888">
      <w:pPr>
        <w:autoSpaceDE w:val="0"/>
        <w:autoSpaceDN w:val="0"/>
        <w:adjustRightInd w:val="0"/>
        <w:ind w:right="-2" w:firstLine="567"/>
        <w:jc w:val="both"/>
        <w:rPr>
          <w:color w:val="000000"/>
        </w:rPr>
      </w:pPr>
      <w:r w:rsidRPr="00905453">
        <w:rPr>
          <w:color w:val="000000"/>
        </w:rPr>
        <w:t xml:space="preserve">индивидуальных предпринимателей в </w:t>
      </w:r>
      <w:r w:rsidR="00AA0ABB" w:rsidRPr="00905453">
        <w:rPr>
          <w:color w:val="000000"/>
        </w:rPr>
        <w:t>ПМР</w:t>
      </w:r>
      <w:r w:rsidRPr="00905453">
        <w:rPr>
          <w:color w:val="000000"/>
        </w:rPr>
        <w:t>» полномочиями по предоставлению сведений государственного реестра обладает</w:t>
      </w:r>
      <w:r w:rsidR="000F59DF" w:rsidRPr="00905453">
        <w:rPr>
          <w:color w:val="000000"/>
        </w:rPr>
        <w:t xml:space="preserve"> регистрирующий орган</w:t>
      </w:r>
      <w:r w:rsidRPr="00905453">
        <w:rPr>
          <w:color w:val="000000"/>
        </w:rPr>
        <w:t xml:space="preserve">. </w:t>
      </w:r>
    </w:p>
    <w:p w:rsidR="00275888" w:rsidRPr="00905453" w:rsidRDefault="00275888" w:rsidP="00275888">
      <w:pPr>
        <w:ind w:right="-2" w:firstLine="567"/>
        <w:jc w:val="both"/>
        <w:rPr>
          <w:color w:val="000000"/>
        </w:rPr>
      </w:pPr>
      <w:r w:rsidRPr="00905453">
        <w:rPr>
          <w:color w:val="000000"/>
        </w:rPr>
        <w:t xml:space="preserve">Полномочиями по обеспечению выполнения функций регистрирующего органа согласно пункту 1 статьи 7 названного Закона наделен государственный регистратор. И </w:t>
      </w:r>
      <w:r w:rsidR="00AA0ABB" w:rsidRPr="00905453">
        <w:rPr>
          <w:color w:val="000000"/>
        </w:rPr>
        <w:t>как следует из</w:t>
      </w:r>
      <w:r w:rsidRPr="00905453">
        <w:rPr>
          <w:color w:val="000000"/>
        </w:rPr>
        <w:t xml:space="preserve"> подпункт</w:t>
      </w:r>
      <w:r w:rsidR="00AA0ABB" w:rsidRPr="00905453">
        <w:rPr>
          <w:color w:val="000000"/>
        </w:rPr>
        <w:t>а</w:t>
      </w:r>
      <w:r w:rsidRPr="00905453">
        <w:rPr>
          <w:color w:val="000000"/>
        </w:rPr>
        <w:t xml:space="preserve"> а) пункта 2 статьи 14 Закона содержащиеся</w:t>
      </w:r>
      <w:r w:rsidRPr="00905453">
        <w:rPr>
          <w:b/>
          <w:color w:val="000000"/>
        </w:rPr>
        <w:t xml:space="preserve"> </w:t>
      </w:r>
      <w:r w:rsidRPr="00905453">
        <w:rPr>
          <w:color w:val="000000"/>
        </w:rPr>
        <w:t>в государственном реестре</w:t>
      </w:r>
      <w:r w:rsidRPr="00905453">
        <w:rPr>
          <w:b/>
          <w:color w:val="000000"/>
        </w:rPr>
        <w:t xml:space="preserve"> </w:t>
      </w:r>
      <w:r w:rsidRPr="00905453">
        <w:rPr>
          <w:color w:val="000000"/>
        </w:rPr>
        <w:t xml:space="preserve">сведения и документы о юридическом лице предоставляются в виде выписки из данного реестра. </w:t>
      </w:r>
    </w:p>
    <w:p w:rsidR="00487827" w:rsidRPr="00905453" w:rsidRDefault="00275888" w:rsidP="00275888">
      <w:pPr>
        <w:ind w:right="-2" w:firstLine="567"/>
        <w:jc w:val="both"/>
      </w:pPr>
      <w:r w:rsidRPr="00905453">
        <w:rPr>
          <w:color w:val="000000"/>
        </w:rPr>
        <w:t xml:space="preserve">Таким образом, в целях соблюдения подпункта д) части первой статьи 93 АПК ПМР необходимо направить в Арбитражный суд выписку из государственного реестра в отношении ИП </w:t>
      </w:r>
      <w:r w:rsidR="00905453">
        <w:rPr>
          <w:color w:val="000000"/>
        </w:rPr>
        <w:t>Т</w:t>
      </w:r>
      <w:r w:rsidR="00487827" w:rsidRPr="00905453">
        <w:rPr>
          <w:color w:val="000000"/>
        </w:rPr>
        <w:t>ома А. Л.</w:t>
      </w:r>
      <w:r w:rsidRPr="00905453">
        <w:rPr>
          <w:color w:val="000000"/>
        </w:rPr>
        <w:t xml:space="preserve">, оформленную </w:t>
      </w:r>
      <w:r w:rsidR="00AA0ABB" w:rsidRPr="00905453">
        <w:rPr>
          <w:color w:val="000000"/>
        </w:rPr>
        <w:t xml:space="preserve">и подписанную </w:t>
      </w:r>
      <w:r w:rsidRPr="00905453">
        <w:rPr>
          <w:color w:val="000000"/>
        </w:rPr>
        <w:t xml:space="preserve">в указанном выше порядке, которая </w:t>
      </w:r>
      <w:r w:rsidRPr="00905453">
        <w:t xml:space="preserve">должна </w:t>
      </w:r>
      <w:r w:rsidR="00487827" w:rsidRPr="00905453">
        <w:t>содержать сведения о месте жительства индивидуального предпринимателя.</w:t>
      </w:r>
    </w:p>
    <w:p w:rsidR="00487827" w:rsidRPr="00905453" w:rsidRDefault="00905453" w:rsidP="00487827">
      <w:pPr>
        <w:tabs>
          <w:tab w:val="right" w:pos="10148"/>
        </w:tabs>
        <w:jc w:val="both"/>
      </w:pPr>
      <w:r>
        <w:t xml:space="preserve">          </w:t>
      </w:r>
      <w:r w:rsidR="00487827" w:rsidRPr="00905453">
        <w:t>Помимо этого, статьей 91 А</w:t>
      </w:r>
      <w:r>
        <w:t>ПК ПМР</w:t>
      </w:r>
      <w:r w:rsidR="00487827" w:rsidRPr="00905453">
        <w:t xml:space="preserve"> установлены требования к форме и содержанию</w:t>
      </w:r>
      <w:r>
        <w:t xml:space="preserve"> </w:t>
      </w:r>
      <w:r w:rsidR="00487827" w:rsidRPr="00905453">
        <w:t xml:space="preserve">заявления, направляемого в Арбитражный суд. </w:t>
      </w:r>
    </w:p>
    <w:p w:rsidR="00487827" w:rsidRPr="00905453" w:rsidRDefault="00487827" w:rsidP="00487827">
      <w:pPr>
        <w:pStyle w:val="HTML"/>
        <w:jc w:val="both"/>
        <w:rPr>
          <w:rFonts w:ascii="Times New Roman" w:hAnsi="Times New Roman" w:cs="Times New Roman"/>
          <w:sz w:val="24"/>
          <w:szCs w:val="24"/>
        </w:rPr>
      </w:pPr>
      <w:r w:rsidRPr="00905453">
        <w:rPr>
          <w:rFonts w:ascii="Times New Roman" w:hAnsi="Times New Roman" w:cs="Times New Roman"/>
          <w:sz w:val="24"/>
          <w:szCs w:val="24"/>
        </w:rPr>
        <w:t xml:space="preserve">          Частью второй пункта 2 статьи 91 АПК ПМР определено, что в заявлении  должны быть указаны номера телефонов, факсов, электронной почты (при их наличии) и иные сведения, необходимые для правильного и своевременного рассмотрения дела. Поступившее заявление Налоговой инспекции по г. Тирасполь не содержит указанных сведений в отношении лица, привлекаемого к административной ответственности, равно как  и не содержит информации об отсутствии указанных выше сведений. </w:t>
      </w:r>
    </w:p>
    <w:p w:rsidR="0033702F" w:rsidRPr="00905453" w:rsidRDefault="00487827" w:rsidP="00905453">
      <w:pPr>
        <w:ind w:right="-2" w:firstLine="567"/>
        <w:jc w:val="both"/>
      </w:pPr>
      <w:r w:rsidRPr="00905453">
        <w:t xml:space="preserve"> </w:t>
      </w:r>
      <w:r w:rsidR="0033702F" w:rsidRPr="00905453">
        <w:rPr>
          <w:color w:val="000000"/>
        </w:rPr>
        <w:t>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33702F" w:rsidRPr="00905453" w:rsidRDefault="0033702F" w:rsidP="004605D2">
      <w:pPr>
        <w:spacing w:line="19" w:lineRule="atLeast"/>
        <w:ind w:right="-1" w:firstLine="567"/>
        <w:jc w:val="both"/>
        <w:rPr>
          <w:color w:val="000000"/>
        </w:rPr>
      </w:pPr>
      <w:r w:rsidRPr="00905453">
        <w:t xml:space="preserve">При таких обстоятельствах, учитывая, что заявление подано с нарушением  требований статей 130-15, </w:t>
      </w:r>
      <w:r w:rsidR="00905453">
        <w:t xml:space="preserve">91, </w:t>
      </w:r>
      <w:r w:rsidR="00894E49" w:rsidRPr="00905453">
        <w:t>9</w:t>
      </w:r>
      <w:r w:rsidRPr="00905453">
        <w:t xml:space="preserve">3 АПК ПМР, оно подлежит оставлению без движения с предоставлением срока для устранения недостатков.   </w:t>
      </w:r>
    </w:p>
    <w:p w:rsidR="0033702F" w:rsidRPr="00905453" w:rsidRDefault="0033702F" w:rsidP="004605D2">
      <w:pPr>
        <w:spacing w:line="19" w:lineRule="atLeast"/>
        <w:ind w:right="-1" w:firstLine="567"/>
        <w:jc w:val="both"/>
      </w:pPr>
      <w:r w:rsidRPr="00905453">
        <w:rPr>
          <w:color w:val="000000"/>
        </w:rPr>
        <w:t xml:space="preserve">На основании  изложенного  и  руководствуясь  статьями  96-1, 128  Арбитражного процессуального кодекса Приднестровской Молдавской Республики, Арбитражный суд </w:t>
      </w:r>
    </w:p>
    <w:p w:rsidR="0033702F" w:rsidRPr="00905453" w:rsidRDefault="0033702F" w:rsidP="0033702F">
      <w:pPr>
        <w:spacing w:line="19" w:lineRule="atLeast"/>
        <w:ind w:right="-1" w:firstLine="567"/>
        <w:jc w:val="both"/>
      </w:pPr>
    </w:p>
    <w:p w:rsidR="0033702F" w:rsidRPr="00905453" w:rsidRDefault="0033702F" w:rsidP="0033702F">
      <w:pPr>
        <w:spacing w:line="19" w:lineRule="atLeast"/>
        <w:ind w:right="-1" w:firstLine="567"/>
        <w:jc w:val="center"/>
        <w:rPr>
          <w:b/>
        </w:rPr>
      </w:pPr>
      <w:r w:rsidRPr="00905453">
        <w:rPr>
          <w:b/>
        </w:rPr>
        <w:t>О П Р Е Д Е Л И Л:</w:t>
      </w:r>
    </w:p>
    <w:p w:rsidR="0033702F" w:rsidRPr="00905453" w:rsidRDefault="0033702F" w:rsidP="0033702F">
      <w:pPr>
        <w:spacing w:line="19" w:lineRule="atLeast"/>
        <w:ind w:right="-1" w:firstLine="567"/>
        <w:jc w:val="both"/>
        <w:rPr>
          <w:b/>
        </w:rPr>
      </w:pPr>
    </w:p>
    <w:p w:rsidR="00894E49" w:rsidRPr="00905453" w:rsidRDefault="0033702F" w:rsidP="00894E49">
      <w:pPr>
        <w:spacing w:line="19" w:lineRule="atLeast"/>
        <w:ind w:right="-1" w:firstLine="567"/>
        <w:jc w:val="both"/>
      </w:pPr>
      <w:r w:rsidRPr="00905453">
        <w:t xml:space="preserve">Оставить без движения заявление </w:t>
      </w:r>
      <w:r w:rsidR="00275888" w:rsidRPr="00905453">
        <w:t xml:space="preserve">Налоговой инспекции по г.Тирасполь ГНС МФ ПМР о привлечении к административной ответственности индивидуального предпринимателя </w:t>
      </w:r>
      <w:r w:rsidR="00905453" w:rsidRPr="00905453">
        <w:t>Тома Анастасии Леонидовны</w:t>
      </w:r>
      <w:r w:rsidR="00275888" w:rsidRPr="00905453">
        <w:t>.</w:t>
      </w:r>
    </w:p>
    <w:p w:rsidR="0033702F" w:rsidRPr="00905453" w:rsidRDefault="008D7949" w:rsidP="0033702F">
      <w:pPr>
        <w:ind w:right="-1" w:firstLine="567"/>
        <w:jc w:val="both"/>
      </w:pPr>
      <w:r w:rsidRPr="00905453">
        <w:t>Предложить заявителю</w:t>
      </w:r>
      <w:r w:rsidR="0033702F" w:rsidRPr="00905453">
        <w:t xml:space="preserve"> в срок </w:t>
      </w:r>
      <w:r w:rsidR="0033702F" w:rsidRPr="00905453">
        <w:rPr>
          <w:b/>
        </w:rPr>
        <w:t xml:space="preserve">до </w:t>
      </w:r>
      <w:r w:rsidR="00275888" w:rsidRPr="00905453">
        <w:rPr>
          <w:b/>
        </w:rPr>
        <w:t xml:space="preserve">02 </w:t>
      </w:r>
      <w:r w:rsidR="00905453" w:rsidRPr="00905453">
        <w:rPr>
          <w:b/>
        </w:rPr>
        <w:t xml:space="preserve">февраля </w:t>
      </w:r>
      <w:r w:rsidR="0033702F" w:rsidRPr="00905453">
        <w:rPr>
          <w:b/>
        </w:rPr>
        <w:t>202</w:t>
      </w:r>
      <w:r w:rsidR="00905453" w:rsidRPr="00905453">
        <w:rPr>
          <w:b/>
        </w:rPr>
        <w:t>1</w:t>
      </w:r>
      <w:r w:rsidR="0033702F" w:rsidRPr="00905453">
        <w:rPr>
          <w:b/>
        </w:rPr>
        <w:t xml:space="preserve"> года</w:t>
      </w:r>
      <w:r w:rsidR="0033702F" w:rsidRPr="00905453">
        <w:t xml:space="preserve"> включительно  устранить </w:t>
      </w:r>
      <w:r w:rsidR="00AA0ABB" w:rsidRPr="00905453">
        <w:t>указанные в определении недостатки.</w:t>
      </w:r>
    </w:p>
    <w:p w:rsidR="0033702F" w:rsidRPr="00905453" w:rsidRDefault="0033702F" w:rsidP="0033702F">
      <w:pPr>
        <w:ind w:right="-1" w:firstLine="567"/>
        <w:jc w:val="both"/>
      </w:pPr>
      <w:r w:rsidRPr="00905453">
        <w:t>Документ, устраняющи</w:t>
      </w:r>
      <w:r w:rsidR="004C1EAA" w:rsidRPr="00905453">
        <w:t>й</w:t>
      </w:r>
      <w:r w:rsidRPr="00905453">
        <w:t xml:space="preserve"> обстоятельства, послужившие основанием для оставления заявления без движения, долж</w:t>
      </w:r>
      <w:r w:rsidR="004C1EAA" w:rsidRPr="00905453">
        <w:t>ен</w:t>
      </w:r>
      <w:r w:rsidRPr="00905453">
        <w:t xml:space="preserve"> поступить непосредственно в канцелярию Арбитражного суда ПМР не позднее 1</w:t>
      </w:r>
      <w:r w:rsidR="00905453" w:rsidRPr="00905453">
        <w:t>7</w:t>
      </w:r>
      <w:r w:rsidR="002D2071" w:rsidRPr="00905453">
        <w:t>.00</w:t>
      </w:r>
      <w:r w:rsidRPr="00905453">
        <w:t xml:space="preserve"> часов </w:t>
      </w:r>
      <w:r w:rsidR="00275888" w:rsidRPr="00905453">
        <w:t xml:space="preserve">02 </w:t>
      </w:r>
      <w:r w:rsidR="00905453" w:rsidRPr="00905453">
        <w:t>февраля</w:t>
      </w:r>
      <w:r w:rsidR="00521797" w:rsidRPr="00905453">
        <w:t xml:space="preserve"> </w:t>
      </w:r>
      <w:r w:rsidRPr="00905453">
        <w:t>202</w:t>
      </w:r>
      <w:r w:rsidR="00905453" w:rsidRPr="00905453">
        <w:t>1</w:t>
      </w:r>
      <w:r w:rsidRPr="00905453">
        <w:t xml:space="preserve"> года. </w:t>
      </w:r>
    </w:p>
    <w:p w:rsidR="0033702F" w:rsidRPr="00905453" w:rsidRDefault="0033702F" w:rsidP="0033702F">
      <w:pPr>
        <w:ind w:right="-1" w:firstLine="567"/>
        <w:jc w:val="both"/>
      </w:pPr>
      <w:r w:rsidRPr="00905453">
        <w:t>Разъяснить заявителю,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33702F" w:rsidRPr="00992A5E" w:rsidRDefault="0033702F" w:rsidP="0033702F">
      <w:pPr>
        <w:ind w:right="-1" w:firstLine="567"/>
        <w:jc w:val="both"/>
      </w:pPr>
    </w:p>
    <w:p w:rsidR="0033702F" w:rsidRPr="00992A5E" w:rsidRDefault="0033702F" w:rsidP="0033702F">
      <w:pPr>
        <w:tabs>
          <w:tab w:val="left" w:pos="715"/>
        </w:tabs>
        <w:autoSpaceDE w:val="0"/>
        <w:autoSpaceDN w:val="0"/>
        <w:adjustRightInd w:val="0"/>
        <w:ind w:right="-1" w:firstLine="567"/>
        <w:jc w:val="both"/>
      </w:pPr>
      <w:r w:rsidRPr="00992A5E">
        <w:t>Определение не обжалуется.</w:t>
      </w: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4E6F7E" w:rsidRDefault="0033702F" w:rsidP="0033702F">
      <w:pPr>
        <w:tabs>
          <w:tab w:val="left" w:pos="715"/>
        </w:tabs>
        <w:autoSpaceDE w:val="0"/>
        <w:autoSpaceDN w:val="0"/>
        <w:adjustRightInd w:val="0"/>
        <w:rPr>
          <w:b/>
        </w:rPr>
      </w:pPr>
      <w:r w:rsidRPr="004E6F7E">
        <w:rPr>
          <w:b/>
        </w:rPr>
        <w:t xml:space="preserve">Судья Арбитражного суда </w:t>
      </w:r>
    </w:p>
    <w:p w:rsidR="0033702F" w:rsidRDefault="0033702F" w:rsidP="0033702F">
      <w:pPr>
        <w:tabs>
          <w:tab w:val="left" w:pos="715"/>
        </w:tabs>
        <w:autoSpaceDE w:val="0"/>
        <w:autoSpaceDN w:val="0"/>
        <w:adjustRightInd w:val="0"/>
      </w:pPr>
      <w:r w:rsidRPr="004E6F7E">
        <w:rPr>
          <w:b/>
        </w:rPr>
        <w:t xml:space="preserve">Приднестровской Молдавской Республики                                       </w:t>
      </w:r>
      <w:r w:rsidR="00905453">
        <w:rPr>
          <w:b/>
        </w:rPr>
        <w:t xml:space="preserve">            А. В. </w:t>
      </w:r>
      <w:r>
        <w:rPr>
          <w:b/>
        </w:rPr>
        <w:t>К</w:t>
      </w:r>
      <w:r w:rsidR="00905453">
        <w:rPr>
          <w:b/>
        </w:rPr>
        <w:t>ириленко</w:t>
      </w:r>
    </w:p>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FF32CB" w:rsidRDefault="00FF32CB" w:rsidP="00A032B6">
      <w:pPr>
        <w:ind w:left="-181"/>
        <w:jc w:val="center"/>
        <w:rPr>
          <w:b/>
        </w:rPr>
      </w:pPr>
    </w:p>
    <w:p w:rsidR="00FF32CB" w:rsidRPr="00FF32CB" w:rsidRDefault="00FF32CB" w:rsidP="00FF32CB"/>
    <w:p w:rsidR="00FF32CB" w:rsidRDefault="00FF32CB" w:rsidP="00FF32CB"/>
    <w:p w:rsidR="00717526" w:rsidRPr="00FF32CB" w:rsidRDefault="00FF32CB" w:rsidP="00FF32CB">
      <w:pPr>
        <w:tabs>
          <w:tab w:val="left" w:pos="3860"/>
        </w:tabs>
      </w:pPr>
      <w:r>
        <w:tab/>
      </w:r>
    </w:p>
    <w:p w:rsidR="001D5874" w:rsidRPr="00FF32CB" w:rsidRDefault="001D5874">
      <w:pPr>
        <w:tabs>
          <w:tab w:val="left" w:pos="3860"/>
        </w:tabs>
      </w:pPr>
    </w:p>
    <w:sectPr w:rsidR="001D5874" w:rsidRPr="00FF32CB" w:rsidSect="00487827">
      <w:footerReference w:type="default" r:id="rId8"/>
      <w:pgSz w:w="11906" w:h="16838"/>
      <w:pgMar w:top="851" w:right="851" w:bottom="993"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72C" w:rsidRDefault="0007572C" w:rsidP="00747910">
      <w:r>
        <w:separator/>
      </w:r>
    </w:p>
  </w:endnote>
  <w:endnote w:type="continuationSeparator" w:id="1">
    <w:p w:rsidR="0007572C" w:rsidRDefault="0007572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B954D9">
    <w:pPr>
      <w:pStyle w:val="a7"/>
      <w:jc w:val="right"/>
    </w:pPr>
    <w:fldSimple w:instr=" PAGE   \* MERGEFORMAT ">
      <w:r w:rsidR="00905453">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72C" w:rsidRDefault="0007572C" w:rsidP="00747910">
      <w:r>
        <w:separator/>
      </w:r>
    </w:p>
  </w:footnote>
  <w:footnote w:type="continuationSeparator" w:id="1">
    <w:p w:rsidR="0007572C" w:rsidRDefault="0007572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9B2"/>
    <w:multiLevelType w:val="hybridMultilevel"/>
    <w:tmpl w:val="ABD0F04A"/>
    <w:lvl w:ilvl="0" w:tplc="EF786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0BB1"/>
    <w:rsid w:val="000102F9"/>
    <w:rsid w:val="0002765C"/>
    <w:rsid w:val="00030BBB"/>
    <w:rsid w:val="00033D24"/>
    <w:rsid w:val="000400F3"/>
    <w:rsid w:val="00061A7B"/>
    <w:rsid w:val="00073537"/>
    <w:rsid w:val="00074907"/>
    <w:rsid w:val="0007572C"/>
    <w:rsid w:val="00075E53"/>
    <w:rsid w:val="00081B5A"/>
    <w:rsid w:val="000A64D9"/>
    <w:rsid w:val="000C299C"/>
    <w:rsid w:val="000C4195"/>
    <w:rsid w:val="000C512D"/>
    <w:rsid w:val="000C543C"/>
    <w:rsid w:val="000C64A5"/>
    <w:rsid w:val="000C74AD"/>
    <w:rsid w:val="000D4216"/>
    <w:rsid w:val="000E2438"/>
    <w:rsid w:val="000E2672"/>
    <w:rsid w:val="000E2924"/>
    <w:rsid w:val="000E5906"/>
    <w:rsid w:val="000F59DF"/>
    <w:rsid w:val="001025FB"/>
    <w:rsid w:val="00102C6F"/>
    <w:rsid w:val="00110342"/>
    <w:rsid w:val="001133E7"/>
    <w:rsid w:val="00120C5E"/>
    <w:rsid w:val="00127071"/>
    <w:rsid w:val="0013095E"/>
    <w:rsid w:val="0013188E"/>
    <w:rsid w:val="0015530D"/>
    <w:rsid w:val="001561C1"/>
    <w:rsid w:val="001620CC"/>
    <w:rsid w:val="001625CD"/>
    <w:rsid w:val="00171FAF"/>
    <w:rsid w:val="001770CB"/>
    <w:rsid w:val="001823B7"/>
    <w:rsid w:val="001850FE"/>
    <w:rsid w:val="00195793"/>
    <w:rsid w:val="0019640D"/>
    <w:rsid w:val="001A1A6F"/>
    <w:rsid w:val="001A48C1"/>
    <w:rsid w:val="001C1B4F"/>
    <w:rsid w:val="001D5874"/>
    <w:rsid w:val="001E218C"/>
    <w:rsid w:val="001E4157"/>
    <w:rsid w:val="001F3C5C"/>
    <w:rsid w:val="00212E13"/>
    <w:rsid w:val="00221F89"/>
    <w:rsid w:val="00226240"/>
    <w:rsid w:val="002407A2"/>
    <w:rsid w:val="002431E5"/>
    <w:rsid w:val="00246584"/>
    <w:rsid w:val="0025700C"/>
    <w:rsid w:val="0026059C"/>
    <w:rsid w:val="00267881"/>
    <w:rsid w:val="00273A5F"/>
    <w:rsid w:val="00275888"/>
    <w:rsid w:val="00275D72"/>
    <w:rsid w:val="002808B8"/>
    <w:rsid w:val="0028313C"/>
    <w:rsid w:val="00286C88"/>
    <w:rsid w:val="002935E2"/>
    <w:rsid w:val="00295DA5"/>
    <w:rsid w:val="002B05B4"/>
    <w:rsid w:val="002B36F7"/>
    <w:rsid w:val="002D2071"/>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3B7B42"/>
    <w:rsid w:val="003E15BE"/>
    <w:rsid w:val="003E456B"/>
    <w:rsid w:val="00410251"/>
    <w:rsid w:val="00416AA6"/>
    <w:rsid w:val="00424065"/>
    <w:rsid w:val="0042654C"/>
    <w:rsid w:val="00435D1A"/>
    <w:rsid w:val="00444EB1"/>
    <w:rsid w:val="004605D2"/>
    <w:rsid w:val="00460E9E"/>
    <w:rsid w:val="004712D9"/>
    <w:rsid w:val="00471363"/>
    <w:rsid w:val="004773FE"/>
    <w:rsid w:val="00487827"/>
    <w:rsid w:val="0048795F"/>
    <w:rsid w:val="004A01C7"/>
    <w:rsid w:val="004A7283"/>
    <w:rsid w:val="004B0F41"/>
    <w:rsid w:val="004B1ACD"/>
    <w:rsid w:val="004C1EAA"/>
    <w:rsid w:val="004C56EA"/>
    <w:rsid w:val="004C701C"/>
    <w:rsid w:val="004D052C"/>
    <w:rsid w:val="004D38A6"/>
    <w:rsid w:val="004F7B6D"/>
    <w:rsid w:val="00503FA0"/>
    <w:rsid w:val="0051667D"/>
    <w:rsid w:val="00516DB6"/>
    <w:rsid w:val="00521797"/>
    <w:rsid w:val="005237A0"/>
    <w:rsid w:val="00527E4B"/>
    <w:rsid w:val="0053648F"/>
    <w:rsid w:val="0057381C"/>
    <w:rsid w:val="00576ABA"/>
    <w:rsid w:val="00592802"/>
    <w:rsid w:val="005A6736"/>
    <w:rsid w:val="005B5914"/>
    <w:rsid w:val="005C508A"/>
    <w:rsid w:val="005E3BA1"/>
    <w:rsid w:val="00622DFF"/>
    <w:rsid w:val="00624A85"/>
    <w:rsid w:val="006251BA"/>
    <w:rsid w:val="00625EB9"/>
    <w:rsid w:val="006265F5"/>
    <w:rsid w:val="00627EC2"/>
    <w:rsid w:val="0063082F"/>
    <w:rsid w:val="00637C39"/>
    <w:rsid w:val="00637EFE"/>
    <w:rsid w:val="00654412"/>
    <w:rsid w:val="006573F5"/>
    <w:rsid w:val="006610C5"/>
    <w:rsid w:val="00663824"/>
    <w:rsid w:val="00694E57"/>
    <w:rsid w:val="006A5C10"/>
    <w:rsid w:val="006B32AD"/>
    <w:rsid w:val="006C6D2B"/>
    <w:rsid w:val="006D3846"/>
    <w:rsid w:val="006D5BB2"/>
    <w:rsid w:val="006E570D"/>
    <w:rsid w:val="0070107B"/>
    <w:rsid w:val="00707DB2"/>
    <w:rsid w:val="00710036"/>
    <w:rsid w:val="00717526"/>
    <w:rsid w:val="00717C09"/>
    <w:rsid w:val="00723729"/>
    <w:rsid w:val="00735184"/>
    <w:rsid w:val="00737679"/>
    <w:rsid w:val="00737D17"/>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804721"/>
    <w:rsid w:val="008105F1"/>
    <w:rsid w:val="00813A13"/>
    <w:rsid w:val="00815288"/>
    <w:rsid w:val="00817F7D"/>
    <w:rsid w:val="008273B9"/>
    <w:rsid w:val="00827EC9"/>
    <w:rsid w:val="00831F68"/>
    <w:rsid w:val="00833454"/>
    <w:rsid w:val="00856119"/>
    <w:rsid w:val="00861ECF"/>
    <w:rsid w:val="00862B73"/>
    <w:rsid w:val="00873966"/>
    <w:rsid w:val="00881B82"/>
    <w:rsid w:val="0088290C"/>
    <w:rsid w:val="00894E49"/>
    <w:rsid w:val="00895F84"/>
    <w:rsid w:val="008A11D6"/>
    <w:rsid w:val="008B2FB0"/>
    <w:rsid w:val="008B6043"/>
    <w:rsid w:val="008D3161"/>
    <w:rsid w:val="008D6861"/>
    <w:rsid w:val="008D7949"/>
    <w:rsid w:val="008E39E2"/>
    <w:rsid w:val="008E3EE1"/>
    <w:rsid w:val="008E528C"/>
    <w:rsid w:val="008F2A5A"/>
    <w:rsid w:val="008F4BE4"/>
    <w:rsid w:val="00900716"/>
    <w:rsid w:val="0090265F"/>
    <w:rsid w:val="00904994"/>
    <w:rsid w:val="00905453"/>
    <w:rsid w:val="00911796"/>
    <w:rsid w:val="00912D4F"/>
    <w:rsid w:val="00917458"/>
    <w:rsid w:val="00926900"/>
    <w:rsid w:val="009415C3"/>
    <w:rsid w:val="00947006"/>
    <w:rsid w:val="0097727F"/>
    <w:rsid w:val="00980688"/>
    <w:rsid w:val="00992900"/>
    <w:rsid w:val="00995992"/>
    <w:rsid w:val="00997222"/>
    <w:rsid w:val="009977D8"/>
    <w:rsid w:val="009A5C32"/>
    <w:rsid w:val="009B1EFE"/>
    <w:rsid w:val="009B4739"/>
    <w:rsid w:val="009C1B09"/>
    <w:rsid w:val="009E736F"/>
    <w:rsid w:val="00A032B6"/>
    <w:rsid w:val="00A05DC6"/>
    <w:rsid w:val="00A13A68"/>
    <w:rsid w:val="00A24316"/>
    <w:rsid w:val="00A31FA6"/>
    <w:rsid w:val="00A374C4"/>
    <w:rsid w:val="00A40EA5"/>
    <w:rsid w:val="00A42F10"/>
    <w:rsid w:val="00A47391"/>
    <w:rsid w:val="00A478F2"/>
    <w:rsid w:val="00A654E1"/>
    <w:rsid w:val="00A66C33"/>
    <w:rsid w:val="00A715F4"/>
    <w:rsid w:val="00A95030"/>
    <w:rsid w:val="00AA0ABB"/>
    <w:rsid w:val="00AA1BC9"/>
    <w:rsid w:val="00AA20B7"/>
    <w:rsid w:val="00AA2BDC"/>
    <w:rsid w:val="00AA2C1D"/>
    <w:rsid w:val="00AA64E8"/>
    <w:rsid w:val="00AB326C"/>
    <w:rsid w:val="00AC1242"/>
    <w:rsid w:val="00AC552C"/>
    <w:rsid w:val="00AC6E73"/>
    <w:rsid w:val="00AC7008"/>
    <w:rsid w:val="00AD2FDC"/>
    <w:rsid w:val="00AE51C6"/>
    <w:rsid w:val="00AF591D"/>
    <w:rsid w:val="00B0074F"/>
    <w:rsid w:val="00B14971"/>
    <w:rsid w:val="00B368B6"/>
    <w:rsid w:val="00B40322"/>
    <w:rsid w:val="00B558B7"/>
    <w:rsid w:val="00B650E0"/>
    <w:rsid w:val="00B758CC"/>
    <w:rsid w:val="00B86774"/>
    <w:rsid w:val="00B954D9"/>
    <w:rsid w:val="00B963C0"/>
    <w:rsid w:val="00B96F15"/>
    <w:rsid w:val="00BA07E1"/>
    <w:rsid w:val="00BB2042"/>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30E82"/>
    <w:rsid w:val="00D32113"/>
    <w:rsid w:val="00D3592B"/>
    <w:rsid w:val="00D54A1E"/>
    <w:rsid w:val="00D813D9"/>
    <w:rsid w:val="00D92379"/>
    <w:rsid w:val="00D96E34"/>
    <w:rsid w:val="00D974C2"/>
    <w:rsid w:val="00D97DC4"/>
    <w:rsid w:val="00DA4BE7"/>
    <w:rsid w:val="00DA4F00"/>
    <w:rsid w:val="00DC1560"/>
    <w:rsid w:val="00DC35B8"/>
    <w:rsid w:val="00DC4651"/>
    <w:rsid w:val="00DE0848"/>
    <w:rsid w:val="00DE5B6A"/>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527"/>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77413"/>
    <w:rsid w:val="00F84115"/>
    <w:rsid w:val="00F855C0"/>
    <w:rsid w:val="00F91F64"/>
    <w:rsid w:val="00FA6E55"/>
    <w:rsid w:val="00FB17DB"/>
    <w:rsid w:val="00FD5C89"/>
    <w:rsid w:val="00FE18AF"/>
    <w:rsid w:val="00FE44C7"/>
    <w:rsid w:val="00FF1C0F"/>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894E49"/>
    <w:pPr>
      <w:ind w:left="720"/>
      <w:contextualSpacing/>
    </w:p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859</Words>
  <Characters>4899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Александр В. Кириленко</cp:lastModifiedBy>
  <cp:revision>4</cp:revision>
  <cp:lastPrinted>2020-11-19T13:39:00Z</cp:lastPrinted>
  <dcterms:created xsi:type="dcterms:W3CDTF">2020-11-19T12:49:00Z</dcterms:created>
  <dcterms:modified xsi:type="dcterms:W3CDTF">2021-01-26T07:40:00Z</dcterms:modified>
</cp:coreProperties>
</file>