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3780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B873B8">
            <w:pPr>
              <w:rPr>
                <w:rFonts w:eastAsia="Calibri"/>
                <w:bCs/>
                <w:u w:val="single"/>
              </w:rPr>
            </w:pPr>
            <w:r w:rsidRPr="0043022E">
              <w:rPr>
                <w:rFonts w:eastAsia="Calibri"/>
                <w:u w:val="single"/>
              </w:rPr>
              <w:t>«</w:t>
            </w:r>
            <w:r w:rsidR="00B873B8">
              <w:rPr>
                <w:rFonts w:eastAsia="Calibri"/>
                <w:u w:val="single"/>
              </w:rPr>
              <w:t>13</w:t>
            </w:r>
            <w:r w:rsidRPr="0043022E">
              <w:rPr>
                <w:rFonts w:eastAsia="Calibri"/>
                <w:u w:val="single"/>
              </w:rPr>
              <w:t>»</w:t>
            </w:r>
            <w:r w:rsidR="00485A7C" w:rsidRPr="0043022E">
              <w:rPr>
                <w:rFonts w:eastAsia="Calibri"/>
                <w:u w:val="single"/>
                <w:lang w:val="en-US"/>
              </w:rPr>
              <w:t xml:space="preserve"> </w:t>
            </w:r>
            <w:r w:rsidR="00B873B8">
              <w:rPr>
                <w:rFonts w:eastAsia="Calibri"/>
                <w:u w:val="single"/>
              </w:rPr>
              <w:t xml:space="preserve">января </w:t>
            </w:r>
            <w:r w:rsidRPr="0043022E">
              <w:rPr>
                <w:rFonts w:eastAsia="Calibri"/>
                <w:bCs/>
                <w:u w:val="single"/>
              </w:rPr>
              <w:t>20</w:t>
            </w:r>
            <w:r w:rsidR="00B873B8">
              <w:rPr>
                <w:rFonts w:eastAsia="Calibri"/>
                <w:bCs/>
                <w:u w:val="single"/>
              </w:rPr>
              <w:t>21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B873B8">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w:t>
            </w:r>
            <w:r w:rsidR="00B873B8">
              <w:rPr>
                <w:rFonts w:eastAsia="Calibri"/>
                <w:u w:val="single"/>
              </w:rPr>
              <w:t>901</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0637A6" w:rsidRDefault="000B5210" w:rsidP="000637A6">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w:t>
      </w:r>
      <w:r w:rsidR="00440CB8">
        <w:t xml:space="preserve">иску </w:t>
      </w:r>
      <w:r w:rsidR="00B873B8">
        <w:t>общества с ограниченной ответственности «Глок» (г.Бендеры ул.Ленинградская, 50 к.72, г.Бендеры м-н Северный, д.7 к.3) к обществу с ограниченной ответственностью «Фаэтон» (Слободзейский район, с.Никольское ул.Лесная 2-а) о взыскании задолженности</w:t>
      </w:r>
      <w:r w:rsidR="00F14E1C">
        <w:t>,</w:t>
      </w:r>
      <w:r w:rsidR="000637A6">
        <w:t xml:space="preserve"> </w:t>
      </w:r>
      <w:r w:rsidR="006A5E49" w:rsidRPr="006F1DF0">
        <w:t>при участии</w:t>
      </w:r>
      <w:r w:rsidR="000637A6">
        <w:t>:</w:t>
      </w:r>
    </w:p>
    <w:p w:rsidR="007B2609" w:rsidRDefault="007B2609" w:rsidP="007B2609">
      <w:pPr>
        <w:ind w:right="650" w:firstLine="709"/>
        <w:jc w:val="both"/>
      </w:pPr>
      <w:r>
        <w:t>-</w:t>
      </w:r>
      <w:r w:rsidRPr="00440CB8">
        <w:t xml:space="preserve"> </w:t>
      </w:r>
      <w:r w:rsidRPr="006F1DF0">
        <w:t>представител</w:t>
      </w:r>
      <w:r>
        <w:t>я</w:t>
      </w:r>
      <w:r w:rsidRPr="006F1DF0">
        <w:t xml:space="preserve"> </w:t>
      </w:r>
      <w:r>
        <w:t>истца Оссовской Ю.О. (по доверенности от 29.12.2020г.);</w:t>
      </w:r>
    </w:p>
    <w:p w:rsidR="007B2609" w:rsidRDefault="007B2609" w:rsidP="007B2609">
      <w:pPr>
        <w:ind w:right="650" w:firstLine="709"/>
        <w:jc w:val="both"/>
        <w:rPr>
          <w:color w:val="000000"/>
        </w:rPr>
      </w:pPr>
      <w:r>
        <w:rPr>
          <w:color w:val="000000"/>
        </w:rPr>
        <w:t xml:space="preserve">- </w:t>
      </w:r>
      <w:r>
        <w:t>ликвидатора ООО «Фаэтон»</w:t>
      </w:r>
      <w:r>
        <w:rPr>
          <w:color w:val="000000"/>
        </w:rPr>
        <w:t xml:space="preserve"> Гибескул М.С. (согласно выписке из ЕГРЮЛ по состоянию на 14.12.2020 г.),</w:t>
      </w:r>
    </w:p>
    <w:p w:rsidR="00503476" w:rsidRPr="00531BFC" w:rsidRDefault="00503476" w:rsidP="00AE1E59">
      <w:pPr>
        <w:ind w:right="650" w:firstLine="709"/>
        <w:jc w:val="both"/>
        <w:rPr>
          <w:color w:val="000000" w:themeColor="text1"/>
        </w:rPr>
      </w:pPr>
    </w:p>
    <w:p w:rsidR="0012080B" w:rsidRDefault="0012080B" w:rsidP="0043022E">
      <w:pPr>
        <w:tabs>
          <w:tab w:val="left" w:pos="3667"/>
        </w:tabs>
        <w:ind w:right="650"/>
        <w:jc w:val="center"/>
        <w:rPr>
          <w:b/>
        </w:rPr>
      </w:pPr>
      <w:r>
        <w:rPr>
          <w:b/>
        </w:rPr>
        <w:t>У С Т А Н О В И Л:</w:t>
      </w:r>
    </w:p>
    <w:p w:rsidR="005E43D6" w:rsidRDefault="005E43D6" w:rsidP="005E43D6">
      <w:pPr>
        <w:ind w:right="650" w:firstLine="709"/>
        <w:jc w:val="both"/>
      </w:pPr>
      <w:r>
        <w:t xml:space="preserve">ООО «Глок» </w:t>
      </w:r>
      <w:r>
        <w:rPr>
          <w:color w:val="000000"/>
        </w:rPr>
        <w:t xml:space="preserve">обратилось в Арбитражный суд ПМР с иском к ООО «Фаэтон» </w:t>
      </w:r>
      <w:r>
        <w:t>о взыскании задолженности.</w:t>
      </w:r>
    </w:p>
    <w:p w:rsidR="005E43D6" w:rsidRPr="00DD30D9" w:rsidRDefault="005E43D6" w:rsidP="005E43D6">
      <w:pPr>
        <w:ind w:right="650" w:firstLine="709"/>
        <w:jc w:val="both"/>
      </w:pPr>
      <w:r>
        <w:t>О</w:t>
      </w:r>
      <w:r w:rsidRPr="00DD30D9">
        <w:t xml:space="preserve">пределением суда от </w:t>
      </w:r>
      <w:r>
        <w:t>24 декабря</w:t>
      </w:r>
      <w:r w:rsidRPr="00DD30D9">
        <w:t xml:space="preserve"> 2020 года</w:t>
      </w:r>
      <w:r>
        <w:t>, после устранения обстоятельств, послуживших основанием для оставления иска без движения,</w:t>
      </w:r>
      <w:r w:rsidRPr="00DD30D9">
        <w:t xml:space="preserve"> исковое заявление принято к производству и дело назначено к судебному разбирательству на </w:t>
      </w:r>
      <w:r>
        <w:t>13 января 202</w:t>
      </w:r>
      <w:r w:rsidR="00AA0F14">
        <w:t>1</w:t>
      </w:r>
      <w:r>
        <w:t xml:space="preserve"> года. </w:t>
      </w:r>
    </w:p>
    <w:p w:rsidR="005E43D6" w:rsidRDefault="005E43D6" w:rsidP="005E43D6">
      <w:pPr>
        <w:ind w:right="650" w:firstLine="709"/>
        <w:jc w:val="both"/>
      </w:pPr>
      <w:r w:rsidRPr="00DD30D9">
        <w:t>В состоявше</w:t>
      </w:r>
      <w:r>
        <w:t>м</w:t>
      </w:r>
      <w:r w:rsidRPr="00DD30D9">
        <w:t>ся в назначенное время судебно</w:t>
      </w:r>
      <w:r>
        <w:t>м</w:t>
      </w:r>
      <w:r w:rsidRPr="00DD30D9">
        <w:t xml:space="preserve"> </w:t>
      </w:r>
      <w:r>
        <w:t xml:space="preserve">заседании судом заслушаны пояснения сторон, приобщены письменные возражения представителя ответчика, последним заявлено ходатайство об отложении рассмотрения дела с целью ознакомления с материалами дела и уточнения правовой позиции. </w:t>
      </w:r>
    </w:p>
    <w:p w:rsidR="005E43D6" w:rsidRDefault="005E43D6" w:rsidP="005E43D6">
      <w:pPr>
        <w:ind w:right="-58" w:firstLine="709"/>
        <w:jc w:val="both"/>
      </w:pPr>
      <w:r>
        <w:t>Истец возражал против удовлетворения ходатайства.</w:t>
      </w:r>
    </w:p>
    <w:p w:rsidR="005E43D6" w:rsidRDefault="005E43D6" w:rsidP="005E43D6">
      <w:pPr>
        <w:tabs>
          <w:tab w:val="left" w:pos="9498"/>
        </w:tabs>
        <w:ind w:right="650" w:firstLine="709"/>
        <w:jc w:val="both"/>
      </w:pPr>
      <w:r w:rsidRPr="00311870">
        <w:t>Согласно пункт</w:t>
      </w:r>
      <w:r>
        <w:t>у</w:t>
      </w:r>
      <w:r w:rsidRPr="00311870">
        <w:t xml:space="preserve"> 1 статьи 25 АПК ПМР лица, участвующие в деле, имеют право знакомиться с материалами дела, участвовать в исследовании доказательств, представлять свои доводы по всем возникающим в ходе рассмотрения дела вопросам, и пользоваться другими процессуальными правами, предоставленными им настоящим Кодексом.</w:t>
      </w:r>
    </w:p>
    <w:p w:rsidR="005E43D6" w:rsidRPr="00BB0DBE" w:rsidRDefault="005E43D6" w:rsidP="005E43D6">
      <w:pPr>
        <w:tabs>
          <w:tab w:val="left" w:pos="9498"/>
        </w:tabs>
        <w:ind w:right="650" w:firstLine="709"/>
        <w:jc w:val="both"/>
      </w:pPr>
      <w:r w:rsidRPr="00BB0DBE">
        <w:t xml:space="preserve">Учитывая </w:t>
      </w:r>
      <w:r>
        <w:t xml:space="preserve">приведенную норму закона, а также учитывая </w:t>
      </w:r>
      <w:r w:rsidRPr="00BB0DBE">
        <w:t xml:space="preserve">необходимость изучения </w:t>
      </w:r>
      <w:r>
        <w:t>судом</w:t>
      </w:r>
      <w:r w:rsidRPr="00BB0DBE">
        <w:t xml:space="preserve"> </w:t>
      </w:r>
      <w:r>
        <w:t xml:space="preserve">доводов сторон, изложенных в судебном заседании, </w:t>
      </w:r>
      <w:r w:rsidRPr="00BB0DBE">
        <w:t>суд приходит к выводу о невозможности рассмотрения дела в настоящем судебном заседании</w:t>
      </w:r>
      <w:r>
        <w:t>, что в соответствии с п.1 ст.109 АПК ПМР является основанием для отложения рассмотрения дела.</w:t>
      </w:r>
      <w:r w:rsidRPr="00BB0DBE">
        <w:t xml:space="preserve"> </w:t>
      </w:r>
    </w:p>
    <w:p w:rsidR="00606082" w:rsidRDefault="00606082" w:rsidP="0009620A">
      <w:pPr>
        <w:ind w:left="567" w:right="-58" w:firstLine="709"/>
        <w:jc w:val="center"/>
        <w:rPr>
          <w:b/>
        </w:rPr>
      </w:pPr>
    </w:p>
    <w:p w:rsidR="005E43D6" w:rsidRDefault="005E43D6" w:rsidP="0009620A">
      <w:pPr>
        <w:ind w:left="567" w:right="-58" w:firstLine="709"/>
        <w:jc w:val="center"/>
        <w:rPr>
          <w:b/>
        </w:rPr>
      </w:pPr>
    </w:p>
    <w:p w:rsidR="005E43D6" w:rsidRDefault="005E43D6" w:rsidP="0009620A">
      <w:pPr>
        <w:ind w:left="567" w:right="-58" w:firstLine="709"/>
        <w:jc w:val="center"/>
        <w:rPr>
          <w:b/>
        </w:rPr>
      </w:pPr>
    </w:p>
    <w:p w:rsidR="00606082" w:rsidRDefault="00606082" w:rsidP="0009620A">
      <w:pPr>
        <w:ind w:left="567" w:right="-58" w:firstLine="709"/>
        <w:jc w:val="center"/>
        <w:rPr>
          <w:b/>
        </w:rPr>
      </w:pPr>
      <w:r>
        <w:rPr>
          <w:b/>
        </w:rPr>
        <w:t xml:space="preserve"> О П Р Е Д Е Л И Л:</w:t>
      </w:r>
    </w:p>
    <w:p w:rsidR="00606082" w:rsidRDefault="00606082" w:rsidP="0009620A">
      <w:pPr>
        <w:ind w:left="567" w:right="-58" w:firstLine="709"/>
        <w:jc w:val="center"/>
        <w:rPr>
          <w:b/>
        </w:rPr>
      </w:pPr>
    </w:p>
    <w:p w:rsidR="007D7226" w:rsidRDefault="007D7226" w:rsidP="0009620A">
      <w:pPr>
        <w:ind w:left="567" w:right="-58" w:firstLine="709"/>
        <w:jc w:val="both"/>
      </w:pPr>
      <w:r>
        <w:t xml:space="preserve">Удовлетворить ходатайство представителя </w:t>
      </w:r>
      <w:r w:rsidR="00311870">
        <w:t>ответчика</w:t>
      </w:r>
      <w:r>
        <w:t>.</w:t>
      </w:r>
    </w:p>
    <w:p w:rsidR="007D7226" w:rsidRPr="00781009" w:rsidRDefault="007D7226" w:rsidP="007D7226">
      <w:pPr>
        <w:tabs>
          <w:tab w:val="left" w:pos="284"/>
        </w:tabs>
        <w:ind w:left="567" w:right="-58" w:firstLine="709"/>
        <w:jc w:val="both"/>
        <w:rPr>
          <w:color w:val="000000" w:themeColor="text1"/>
        </w:rPr>
      </w:pPr>
      <w:r w:rsidRPr="00E87E1C">
        <w:rPr>
          <w:color w:val="000000" w:themeColor="text1"/>
        </w:rPr>
        <w:t>Отложить рассмотрение дела №</w:t>
      </w:r>
      <w:r w:rsidR="00330BEF">
        <w:rPr>
          <w:color w:val="000000" w:themeColor="text1"/>
        </w:rPr>
        <w:t>901</w:t>
      </w:r>
      <w:r w:rsidRPr="00E87E1C">
        <w:rPr>
          <w:color w:val="000000" w:themeColor="text1"/>
        </w:rPr>
        <w:t xml:space="preserve">/20-02  </w:t>
      </w:r>
      <w:r w:rsidRPr="00781009">
        <w:rPr>
          <w:color w:val="000000" w:themeColor="text1"/>
        </w:rPr>
        <w:t xml:space="preserve">на </w:t>
      </w:r>
      <w:r w:rsidR="00330BEF">
        <w:rPr>
          <w:b/>
          <w:color w:val="000000" w:themeColor="text1"/>
        </w:rPr>
        <w:t>27</w:t>
      </w:r>
      <w:r w:rsidRPr="007D7226">
        <w:rPr>
          <w:b/>
          <w:color w:val="000000" w:themeColor="text1"/>
        </w:rPr>
        <w:t xml:space="preserve"> </w:t>
      </w:r>
      <w:r w:rsidR="00330BEF">
        <w:rPr>
          <w:b/>
          <w:color w:val="000000" w:themeColor="text1"/>
        </w:rPr>
        <w:t>января</w:t>
      </w:r>
      <w:r w:rsidRPr="00781009">
        <w:rPr>
          <w:b/>
          <w:color w:val="000000" w:themeColor="text1"/>
        </w:rPr>
        <w:t xml:space="preserve"> 202</w:t>
      </w:r>
      <w:r w:rsidR="00330BEF">
        <w:rPr>
          <w:b/>
          <w:color w:val="000000" w:themeColor="text1"/>
        </w:rPr>
        <w:t>1</w:t>
      </w:r>
      <w:r w:rsidRPr="00781009">
        <w:rPr>
          <w:b/>
          <w:color w:val="000000" w:themeColor="text1"/>
        </w:rPr>
        <w:t xml:space="preserve"> года</w:t>
      </w:r>
      <w:r w:rsidRPr="00781009">
        <w:rPr>
          <w:color w:val="000000" w:themeColor="text1"/>
        </w:rPr>
        <w:t xml:space="preserve"> на </w:t>
      </w:r>
      <w:r w:rsidR="00330BEF">
        <w:rPr>
          <w:b/>
          <w:color w:val="000000" w:themeColor="text1"/>
        </w:rPr>
        <w:t>10.45</w:t>
      </w:r>
      <w:r>
        <w:rPr>
          <w:b/>
          <w:color w:val="000000" w:themeColor="text1"/>
        </w:rPr>
        <w:t xml:space="preserve"> </w:t>
      </w:r>
      <w:r w:rsidRPr="00781009">
        <w:rPr>
          <w:b/>
          <w:color w:val="000000" w:themeColor="text1"/>
        </w:rPr>
        <w:t xml:space="preserve">часов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09620A">
      <w:pPr>
        <w:ind w:left="567" w:right="-58" w:firstLine="709"/>
        <w:jc w:val="both"/>
      </w:pPr>
    </w:p>
    <w:p w:rsidR="00BF7322" w:rsidRDefault="00BF7322" w:rsidP="0009620A">
      <w:pPr>
        <w:ind w:left="567" w:right="-58" w:firstLine="709"/>
        <w:jc w:val="both"/>
      </w:pPr>
      <w:r>
        <w:t xml:space="preserve">Определение не обжалуется. </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r>
        <w:rPr>
          <w:b/>
        </w:rPr>
        <w:t>Судья Арбитражного суда</w:t>
      </w:r>
    </w:p>
    <w:p w:rsidR="00BF7322" w:rsidRDefault="00BF7322" w:rsidP="0009620A">
      <w:pPr>
        <w:ind w:left="567"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09620A">
      <w:pPr>
        <w:ind w:left="567" w:right="-58" w:firstLine="709"/>
        <w:jc w:val="both"/>
        <w:rPr>
          <w:b/>
        </w:rPr>
      </w:pPr>
    </w:p>
    <w:sectPr w:rsidR="00BF7322" w:rsidSect="005E43D6">
      <w:footerReference w:type="default" r:id="rId9"/>
      <w:pgSz w:w="11906" w:h="16838"/>
      <w:pgMar w:top="851"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E59" w:rsidRDefault="00984E59" w:rsidP="00747910">
      <w:r>
        <w:separator/>
      </w:r>
    </w:p>
  </w:endnote>
  <w:endnote w:type="continuationSeparator" w:id="1">
    <w:p w:rsidR="00984E59" w:rsidRDefault="00984E5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A3780A">
    <w:pPr>
      <w:pStyle w:val="a7"/>
      <w:jc w:val="right"/>
    </w:pPr>
    <w:fldSimple w:instr=" PAGE   \* MERGEFORMAT ">
      <w:r w:rsidR="00AA0F14">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E59" w:rsidRDefault="00984E59" w:rsidP="00747910">
      <w:r>
        <w:separator/>
      </w:r>
    </w:p>
  </w:footnote>
  <w:footnote w:type="continuationSeparator" w:id="1">
    <w:p w:rsidR="00984E59" w:rsidRDefault="00984E5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noPunctuationKerning/>
  <w:characterSpacingControl w:val="doNotCompress"/>
  <w:hdrShapeDefaults>
    <o:shapedefaults v:ext="edit" spidmax="73730"/>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300A"/>
    <w:rsid w:val="00085128"/>
    <w:rsid w:val="00091ECB"/>
    <w:rsid w:val="0009620A"/>
    <w:rsid w:val="000A7923"/>
    <w:rsid w:val="000B5210"/>
    <w:rsid w:val="000C4195"/>
    <w:rsid w:val="000C512D"/>
    <w:rsid w:val="000C64A5"/>
    <w:rsid w:val="000E2672"/>
    <w:rsid w:val="000E5906"/>
    <w:rsid w:val="000F183A"/>
    <w:rsid w:val="00104D54"/>
    <w:rsid w:val="0012080B"/>
    <w:rsid w:val="00162333"/>
    <w:rsid w:val="00165B73"/>
    <w:rsid w:val="00181BA6"/>
    <w:rsid w:val="001822F2"/>
    <w:rsid w:val="001823B7"/>
    <w:rsid w:val="0019237E"/>
    <w:rsid w:val="00195257"/>
    <w:rsid w:val="001979FD"/>
    <w:rsid w:val="001A48C1"/>
    <w:rsid w:val="001B30A8"/>
    <w:rsid w:val="001B62EA"/>
    <w:rsid w:val="001C0D5F"/>
    <w:rsid w:val="001C1B4F"/>
    <w:rsid w:val="001D3D23"/>
    <w:rsid w:val="001E45FA"/>
    <w:rsid w:val="001F5849"/>
    <w:rsid w:val="001F7728"/>
    <w:rsid w:val="00205972"/>
    <w:rsid w:val="00212E13"/>
    <w:rsid w:val="00227353"/>
    <w:rsid w:val="002431E5"/>
    <w:rsid w:val="002434A8"/>
    <w:rsid w:val="0026059C"/>
    <w:rsid w:val="00261407"/>
    <w:rsid w:val="00270CED"/>
    <w:rsid w:val="002828CA"/>
    <w:rsid w:val="00285F01"/>
    <w:rsid w:val="00292935"/>
    <w:rsid w:val="002935E2"/>
    <w:rsid w:val="002A1786"/>
    <w:rsid w:val="002B5E5D"/>
    <w:rsid w:val="002D1EC5"/>
    <w:rsid w:val="002D2926"/>
    <w:rsid w:val="002D6295"/>
    <w:rsid w:val="002E0357"/>
    <w:rsid w:val="002E193F"/>
    <w:rsid w:val="002F0A0D"/>
    <w:rsid w:val="00303D72"/>
    <w:rsid w:val="00311870"/>
    <w:rsid w:val="00325520"/>
    <w:rsid w:val="00330BEF"/>
    <w:rsid w:val="003331A5"/>
    <w:rsid w:val="003558DC"/>
    <w:rsid w:val="00363CED"/>
    <w:rsid w:val="00365A17"/>
    <w:rsid w:val="00381CF3"/>
    <w:rsid w:val="003A617A"/>
    <w:rsid w:val="003B6264"/>
    <w:rsid w:val="003C0922"/>
    <w:rsid w:val="003F304F"/>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31BFC"/>
    <w:rsid w:val="00533BE1"/>
    <w:rsid w:val="00554B3A"/>
    <w:rsid w:val="00555EED"/>
    <w:rsid w:val="00567797"/>
    <w:rsid w:val="005A6736"/>
    <w:rsid w:val="005B665C"/>
    <w:rsid w:val="005E43D6"/>
    <w:rsid w:val="00605EA7"/>
    <w:rsid w:val="00606082"/>
    <w:rsid w:val="00612F4D"/>
    <w:rsid w:val="006478E4"/>
    <w:rsid w:val="006526EB"/>
    <w:rsid w:val="0066051F"/>
    <w:rsid w:val="00693F87"/>
    <w:rsid w:val="00694E57"/>
    <w:rsid w:val="006976EB"/>
    <w:rsid w:val="006A5E49"/>
    <w:rsid w:val="006C6D2B"/>
    <w:rsid w:val="006C7909"/>
    <w:rsid w:val="006D4A80"/>
    <w:rsid w:val="006E570D"/>
    <w:rsid w:val="006F14B3"/>
    <w:rsid w:val="006F1DF0"/>
    <w:rsid w:val="006F46B4"/>
    <w:rsid w:val="007005CA"/>
    <w:rsid w:val="00710036"/>
    <w:rsid w:val="00717526"/>
    <w:rsid w:val="00746764"/>
    <w:rsid w:val="00747910"/>
    <w:rsid w:val="00750035"/>
    <w:rsid w:val="0075091C"/>
    <w:rsid w:val="0078061E"/>
    <w:rsid w:val="00781009"/>
    <w:rsid w:val="00791858"/>
    <w:rsid w:val="007A51C3"/>
    <w:rsid w:val="007A614C"/>
    <w:rsid w:val="007B2609"/>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852F0"/>
    <w:rsid w:val="00897759"/>
    <w:rsid w:val="008A11D6"/>
    <w:rsid w:val="008D2738"/>
    <w:rsid w:val="008D34DD"/>
    <w:rsid w:val="008F4F8B"/>
    <w:rsid w:val="008F60C5"/>
    <w:rsid w:val="008F64F3"/>
    <w:rsid w:val="0090045E"/>
    <w:rsid w:val="00900716"/>
    <w:rsid w:val="00903238"/>
    <w:rsid w:val="00904994"/>
    <w:rsid w:val="00917458"/>
    <w:rsid w:val="00926900"/>
    <w:rsid w:val="00947C3B"/>
    <w:rsid w:val="00984E59"/>
    <w:rsid w:val="00991CBB"/>
    <w:rsid w:val="00997222"/>
    <w:rsid w:val="009977D8"/>
    <w:rsid w:val="009B1FD7"/>
    <w:rsid w:val="009B5C25"/>
    <w:rsid w:val="009B61B4"/>
    <w:rsid w:val="009C3BE2"/>
    <w:rsid w:val="009D69D3"/>
    <w:rsid w:val="009F37CE"/>
    <w:rsid w:val="00A032B6"/>
    <w:rsid w:val="00A246E5"/>
    <w:rsid w:val="00A33535"/>
    <w:rsid w:val="00A3780A"/>
    <w:rsid w:val="00A42F10"/>
    <w:rsid w:val="00A45BF9"/>
    <w:rsid w:val="00A46854"/>
    <w:rsid w:val="00A654E1"/>
    <w:rsid w:val="00A80E5C"/>
    <w:rsid w:val="00AA05B6"/>
    <w:rsid w:val="00AA0F14"/>
    <w:rsid w:val="00AB326C"/>
    <w:rsid w:val="00AB632B"/>
    <w:rsid w:val="00AC58DE"/>
    <w:rsid w:val="00AC6E73"/>
    <w:rsid w:val="00AD4BF0"/>
    <w:rsid w:val="00AE1E59"/>
    <w:rsid w:val="00AE51C6"/>
    <w:rsid w:val="00AF591D"/>
    <w:rsid w:val="00B07D65"/>
    <w:rsid w:val="00B10265"/>
    <w:rsid w:val="00B15B03"/>
    <w:rsid w:val="00B24C90"/>
    <w:rsid w:val="00B47CD7"/>
    <w:rsid w:val="00B53400"/>
    <w:rsid w:val="00B53DF1"/>
    <w:rsid w:val="00B564AA"/>
    <w:rsid w:val="00B71CCE"/>
    <w:rsid w:val="00B7249F"/>
    <w:rsid w:val="00B873B8"/>
    <w:rsid w:val="00B94364"/>
    <w:rsid w:val="00BD306D"/>
    <w:rsid w:val="00BE7BA6"/>
    <w:rsid w:val="00BF7322"/>
    <w:rsid w:val="00C24CF6"/>
    <w:rsid w:val="00C3734A"/>
    <w:rsid w:val="00C43442"/>
    <w:rsid w:val="00C4443F"/>
    <w:rsid w:val="00C502E5"/>
    <w:rsid w:val="00C518EB"/>
    <w:rsid w:val="00C52E1E"/>
    <w:rsid w:val="00C5718C"/>
    <w:rsid w:val="00C5742E"/>
    <w:rsid w:val="00C77370"/>
    <w:rsid w:val="00C849F3"/>
    <w:rsid w:val="00CA1791"/>
    <w:rsid w:val="00CC555F"/>
    <w:rsid w:val="00CC737D"/>
    <w:rsid w:val="00CD637D"/>
    <w:rsid w:val="00CE0A37"/>
    <w:rsid w:val="00CF4DCA"/>
    <w:rsid w:val="00D0688E"/>
    <w:rsid w:val="00D2564A"/>
    <w:rsid w:val="00D339AC"/>
    <w:rsid w:val="00D41468"/>
    <w:rsid w:val="00D640E8"/>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C5871"/>
    <w:rsid w:val="00ED67B4"/>
    <w:rsid w:val="00F13710"/>
    <w:rsid w:val="00F14E1C"/>
    <w:rsid w:val="00F16008"/>
    <w:rsid w:val="00F2401C"/>
    <w:rsid w:val="00F253A2"/>
    <w:rsid w:val="00F354AA"/>
    <w:rsid w:val="00F64381"/>
    <w:rsid w:val="00F72C4D"/>
    <w:rsid w:val="00F91EE1"/>
    <w:rsid w:val="00F92BB5"/>
    <w:rsid w:val="00FA6E55"/>
    <w:rsid w:val="00FB599A"/>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373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411</Words>
  <Characters>2346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25</cp:revision>
  <cp:lastPrinted>2021-01-14T08:52:00Z</cp:lastPrinted>
  <dcterms:created xsi:type="dcterms:W3CDTF">2020-07-01T06:38:00Z</dcterms:created>
  <dcterms:modified xsi:type="dcterms:W3CDTF">2021-01-14T08:52:00Z</dcterms:modified>
</cp:coreProperties>
</file>