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49" w:rsidRDefault="00081B49" w:rsidP="00081B49">
      <w:pPr>
        <w:rPr>
          <w:sz w:val="2"/>
          <w:szCs w:val="2"/>
        </w:rPr>
      </w:pPr>
    </w:p>
    <w:tbl>
      <w:tblPr>
        <w:tblW w:w="9975" w:type="dxa"/>
        <w:tblLook w:val="01E0"/>
      </w:tblPr>
      <w:tblGrid>
        <w:gridCol w:w="4108"/>
        <w:gridCol w:w="1567"/>
        <w:gridCol w:w="4300"/>
      </w:tblGrid>
      <w:tr w:rsidR="00F46742" w:rsidTr="00F46742">
        <w:trPr>
          <w:trHeight w:val="1560"/>
        </w:trPr>
        <w:tc>
          <w:tcPr>
            <w:tcW w:w="4108" w:type="dxa"/>
          </w:tcPr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ЖУДЕКЭТОРИЯ ДЕ АРБИТРАЖ</w:t>
            </w:r>
          </w:p>
          <w:p w:rsidR="00F46742" w:rsidRPr="00E506B5" w:rsidRDefault="00F46742">
            <w:pPr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 РЕПУБЛИЧИЙ МОЛДОВЕНЕШТЬ</w:t>
            </w:r>
          </w:p>
          <w:p w:rsidR="00F46742" w:rsidRDefault="00F46742">
            <w:pPr>
              <w:jc w:val="center"/>
              <w:rPr>
                <w:sz w:val="22"/>
                <w:szCs w:val="22"/>
              </w:rPr>
            </w:pPr>
            <w:r w:rsidRPr="00E506B5">
              <w:rPr>
                <w:b/>
                <w:sz w:val="21"/>
                <w:szCs w:val="21"/>
              </w:rPr>
              <w:t>НИСТРЕНЕ</w:t>
            </w:r>
          </w:p>
        </w:tc>
        <w:tc>
          <w:tcPr>
            <w:tcW w:w="1567" w:type="dxa"/>
          </w:tcPr>
          <w:p w:rsidR="00F46742" w:rsidRDefault="00A67CE5">
            <w:pPr>
              <w:ind w:right="-70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-128905</wp:posOffset>
                  </wp:positionV>
                  <wp:extent cx="942975" cy="951865"/>
                  <wp:effectExtent l="19050" t="0" r="9525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6742">
              <w:t xml:space="preserve"> </w:t>
            </w:r>
          </w:p>
        </w:tc>
        <w:tc>
          <w:tcPr>
            <w:tcW w:w="4300" w:type="dxa"/>
          </w:tcPr>
          <w:p w:rsidR="00F46742" w:rsidRPr="00E506B5" w:rsidRDefault="00F46742">
            <w:pPr>
              <w:tabs>
                <w:tab w:val="center" w:pos="1909"/>
                <w:tab w:val="left" w:pos="2910"/>
              </w:tabs>
              <w:jc w:val="center"/>
              <w:rPr>
                <w:b/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АРБ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ТРАЖНИЙ СУД</w:t>
            </w:r>
          </w:p>
          <w:p w:rsidR="00F46742" w:rsidRDefault="00F46742">
            <w:pPr>
              <w:ind w:left="-146" w:right="-164"/>
              <w:jc w:val="center"/>
              <w:rPr>
                <w:sz w:val="21"/>
                <w:szCs w:val="21"/>
              </w:rPr>
            </w:pPr>
            <w:r w:rsidRPr="00E506B5">
              <w:rPr>
                <w:b/>
                <w:sz w:val="21"/>
                <w:szCs w:val="21"/>
              </w:rPr>
              <w:t>ПРИДНІСТРОВСЬКОÏ МОЛДАВСЬКОÏ РЕСПУБЛ</w:t>
            </w:r>
            <w:proofErr w:type="gramStart"/>
            <w:r w:rsidRPr="00E506B5">
              <w:rPr>
                <w:b/>
                <w:sz w:val="21"/>
                <w:szCs w:val="21"/>
              </w:rPr>
              <w:t>I</w:t>
            </w:r>
            <w:proofErr w:type="gramEnd"/>
            <w:r w:rsidRPr="00E506B5">
              <w:rPr>
                <w:b/>
                <w:sz w:val="21"/>
                <w:szCs w:val="21"/>
              </w:rPr>
              <w:t>КИ</w:t>
            </w:r>
          </w:p>
        </w:tc>
      </w:tr>
    </w:tbl>
    <w:p w:rsidR="00F46742" w:rsidRDefault="00F46742" w:rsidP="00F46742">
      <w:pPr>
        <w:jc w:val="center"/>
        <w:rPr>
          <w:sz w:val="10"/>
          <w:szCs w:val="10"/>
        </w:rPr>
      </w:pP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>АРБИТРАЖНЫЙ СУД</w:t>
      </w:r>
    </w:p>
    <w:p w:rsidR="00F46742" w:rsidRPr="00E506B5" w:rsidRDefault="00F46742" w:rsidP="00F46742">
      <w:pPr>
        <w:jc w:val="center"/>
        <w:rPr>
          <w:b/>
          <w:sz w:val="21"/>
          <w:szCs w:val="21"/>
        </w:rPr>
      </w:pPr>
      <w:r w:rsidRPr="00E506B5">
        <w:rPr>
          <w:b/>
          <w:sz w:val="21"/>
          <w:szCs w:val="21"/>
        </w:rPr>
        <w:t xml:space="preserve"> ПРИДНЕСТРОВСКОЙ МОЛДАВСКОЙ РЕСПУБЛИКИ</w:t>
      </w:r>
    </w:p>
    <w:p w:rsidR="00F46742" w:rsidRDefault="00F46742" w:rsidP="00F46742">
      <w:pPr>
        <w:jc w:val="center"/>
        <w:rPr>
          <w:sz w:val="20"/>
          <w:szCs w:val="20"/>
        </w:rPr>
      </w:pPr>
    </w:p>
    <w:p w:rsidR="00081B49" w:rsidRDefault="00081B49" w:rsidP="00081B49">
      <w:pPr>
        <w:jc w:val="center"/>
        <w:rPr>
          <w:sz w:val="16"/>
          <w:szCs w:val="16"/>
        </w:rPr>
      </w:pPr>
    </w:p>
    <w:p w:rsidR="00081B49" w:rsidRPr="00E05B42" w:rsidRDefault="00081B49" w:rsidP="00081B49">
      <w:pPr>
        <w:jc w:val="center"/>
        <w:rPr>
          <w:sz w:val="18"/>
          <w:szCs w:val="18"/>
        </w:rPr>
      </w:pPr>
      <w:r w:rsidRPr="00E05B42">
        <w:rPr>
          <w:sz w:val="18"/>
          <w:szCs w:val="18"/>
        </w:rPr>
        <w:t>М</w:t>
      </w:r>
      <w:r w:rsidRPr="00E05B42">
        <w:rPr>
          <w:sz w:val="18"/>
          <w:szCs w:val="18"/>
          <w:lang w:val="en-US"/>
        </w:rPr>
        <w:t>D</w:t>
      </w:r>
      <w:r w:rsidRPr="00E05B42">
        <w:rPr>
          <w:sz w:val="18"/>
          <w:szCs w:val="18"/>
        </w:rPr>
        <w:t xml:space="preserve">-3300, ПМР, г. Тирасполь, </w:t>
      </w:r>
      <w:r w:rsidR="00F46742">
        <w:rPr>
          <w:sz w:val="18"/>
          <w:szCs w:val="18"/>
        </w:rPr>
        <w:t>ул</w:t>
      </w:r>
      <w:proofErr w:type="gramStart"/>
      <w:r w:rsidR="00F46742">
        <w:rPr>
          <w:sz w:val="18"/>
          <w:szCs w:val="18"/>
        </w:rPr>
        <w:t>.Л</w:t>
      </w:r>
      <w:proofErr w:type="gramEnd"/>
      <w:r w:rsidR="00F46742">
        <w:rPr>
          <w:sz w:val="18"/>
          <w:szCs w:val="18"/>
        </w:rPr>
        <w:t>енина</w:t>
      </w:r>
      <w:r w:rsidRPr="00E05B42">
        <w:rPr>
          <w:sz w:val="18"/>
          <w:szCs w:val="18"/>
        </w:rPr>
        <w:t xml:space="preserve">, </w:t>
      </w:r>
      <w:r w:rsidR="00F46742">
        <w:rPr>
          <w:sz w:val="18"/>
          <w:szCs w:val="18"/>
        </w:rPr>
        <w:t>1/2</w:t>
      </w:r>
      <w:r w:rsidRPr="00E05B42">
        <w:rPr>
          <w:sz w:val="18"/>
          <w:szCs w:val="18"/>
        </w:rPr>
        <w:t xml:space="preserve">, </w:t>
      </w:r>
      <w:r w:rsidR="00530DF3">
        <w:rPr>
          <w:sz w:val="18"/>
          <w:szCs w:val="18"/>
        </w:rPr>
        <w:t>т</w:t>
      </w:r>
      <w:r w:rsidR="00530DF3" w:rsidRPr="00530DF3">
        <w:rPr>
          <w:sz w:val="18"/>
          <w:szCs w:val="18"/>
        </w:rPr>
        <w:t>ел. 7-70-47, 7-42-07</w:t>
      </w:r>
    </w:p>
    <w:p w:rsidR="00E506B5" w:rsidRPr="00E506B5" w:rsidRDefault="00081B49" w:rsidP="00081B49">
      <w:pPr>
        <w:jc w:val="center"/>
        <w:rPr>
          <w:sz w:val="18"/>
          <w:szCs w:val="18"/>
        </w:rPr>
      </w:pPr>
      <w:proofErr w:type="gramStart"/>
      <w:r w:rsidRPr="00E05B42">
        <w:rPr>
          <w:sz w:val="18"/>
          <w:szCs w:val="18"/>
          <w:lang w:val="en-US"/>
        </w:rPr>
        <w:t>e</w:t>
      </w:r>
      <w:r w:rsidRPr="00E05B42">
        <w:rPr>
          <w:sz w:val="18"/>
          <w:szCs w:val="18"/>
        </w:rPr>
        <w:t>-</w:t>
      </w:r>
      <w:r w:rsidRPr="00E05B42">
        <w:rPr>
          <w:sz w:val="18"/>
          <w:szCs w:val="18"/>
          <w:lang w:val="en-US"/>
        </w:rPr>
        <w:t>mail</w:t>
      </w:r>
      <w:proofErr w:type="gramEnd"/>
      <w:r w:rsidRPr="00E05B42">
        <w:rPr>
          <w:sz w:val="18"/>
          <w:szCs w:val="18"/>
        </w:rPr>
        <w:t>:</w:t>
      </w:r>
      <w:r w:rsidR="00530DF3" w:rsidRPr="00E506B5">
        <w:rPr>
          <w:sz w:val="18"/>
          <w:szCs w:val="18"/>
        </w:rPr>
        <w:t xml:space="preserve"> </w:t>
      </w:r>
      <w:hyperlink r:id="rId5" w:history="1">
        <w:r w:rsidR="00530DF3" w:rsidRPr="00E506B5">
          <w:rPr>
            <w:rStyle w:val="a3"/>
            <w:color w:val="000000"/>
            <w:sz w:val="18"/>
            <w:szCs w:val="18"/>
            <w:u w:val="none"/>
          </w:rPr>
          <w:t>arbcourt@idknet.com</w:t>
        </w:r>
      </w:hyperlink>
      <w:r w:rsidR="00E506B5" w:rsidRPr="00E506B5">
        <w:rPr>
          <w:color w:val="000000"/>
          <w:sz w:val="18"/>
          <w:szCs w:val="18"/>
        </w:rPr>
        <w:t xml:space="preserve"> </w:t>
      </w:r>
      <w:r w:rsidR="00E506B5">
        <w:rPr>
          <w:color w:val="000000"/>
          <w:sz w:val="18"/>
          <w:szCs w:val="18"/>
        </w:rPr>
        <w:t xml:space="preserve">  о</w:t>
      </w:r>
      <w:r w:rsidR="00E506B5">
        <w:rPr>
          <w:sz w:val="18"/>
          <w:szCs w:val="18"/>
        </w:rPr>
        <w:t xml:space="preserve">фициальный сайт: </w:t>
      </w:r>
      <w:r w:rsidR="00E506B5">
        <w:rPr>
          <w:sz w:val="18"/>
          <w:szCs w:val="18"/>
          <w:lang w:val="en-US"/>
        </w:rPr>
        <w:t>www</w:t>
      </w:r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arbitr</w:t>
      </w:r>
      <w:proofErr w:type="spellEnd"/>
      <w:r w:rsidR="00E506B5" w:rsidRPr="00E506B5">
        <w:rPr>
          <w:sz w:val="18"/>
          <w:szCs w:val="18"/>
        </w:rPr>
        <w:t>.</w:t>
      </w:r>
      <w:proofErr w:type="spellStart"/>
      <w:r w:rsidR="00E506B5">
        <w:rPr>
          <w:sz w:val="18"/>
          <w:szCs w:val="18"/>
          <w:lang w:val="en-US"/>
        </w:rPr>
        <w:t>gospmr</w:t>
      </w:r>
      <w:proofErr w:type="spellEnd"/>
      <w:r w:rsidR="00E506B5" w:rsidRPr="00E506B5">
        <w:rPr>
          <w:sz w:val="18"/>
          <w:szCs w:val="18"/>
        </w:rPr>
        <w:t>.</w:t>
      </w:r>
      <w:r w:rsidR="00E506B5">
        <w:rPr>
          <w:sz w:val="18"/>
          <w:szCs w:val="18"/>
          <w:lang w:val="en-US"/>
        </w:rPr>
        <w:t>org</w:t>
      </w:r>
    </w:p>
    <w:p w:rsidR="00081B49" w:rsidRDefault="00081B49" w:rsidP="00081B49">
      <w:pPr>
        <w:jc w:val="center"/>
        <w:rPr>
          <w:sz w:val="20"/>
          <w:szCs w:val="20"/>
        </w:rPr>
      </w:pPr>
    </w:p>
    <w:tbl>
      <w:tblPr>
        <w:tblW w:w="0" w:type="auto"/>
        <w:tblInd w:w="-12" w:type="dxa"/>
        <w:tblLayout w:type="fixed"/>
        <w:tblLook w:val="0000"/>
      </w:tblPr>
      <w:tblGrid>
        <w:gridCol w:w="4739"/>
        <w:gridCol w:w="5221"/>
      </w:tblGrid>
      <w:tr w:rsidR="00081B49">
        <w:trPr>
          <w:trHeight w:val="1323"/>
        </w:trPr>
        <w:tc>
          <w:tcPr>
            <w:tcW w:w="4739" w:type="dxa"/>
          </w:tcPr>
          <w:p w:rsidR="00081B49" w:rsidRDefault="00081B49">
            <w:pPr>
              <w:ind w:left="12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__________________ </w:t>
            </w:r>
            <w:r>
              <w:rPr>
                <w:sz w:val="24"/>
              </w:rPr>
              <w:t xml:space="preserve">№ </w:t>
            </w:r>
            <w:r>
              <w:rPr>
                <w:sz w:val="22"/>
              </w:rPr>
              <w:t>________________</w:t>
            </w:r>
          </w:p>
          <w:p w:rsidR="00081B49" w:rsidRDefault="00081B49">
            <w:pPr>
              <w:ind w:left="748"/>
              <w:rPr>
                <w:sz w:val="18"/>
              </w:rPr>
            </w:pPr>
          </w:p>
          <w:p w:rsidR="00081B49" w:rsidRDefault="00081B49">
            <w:pPr>
              <w:ind w:left="12"/>
              <w:jc w:val="both"/>
              <w:rPr>
                <w:sz w:val="22"/>
              </w:rPr>
            </w:pPr>
            <w:r>
              <w:rPr>
                <w:sz w:val="24"/>
              </w:rPr>
              <w:t xml:space="preserve">На № </w:t>
            </w:r>
            <w:r>
              <w:rPr>
                <w:sz w:val="22"/>
              </w:rPr>
              <w:t>____________</w:t>
            </w:r>
            <w:r>
              <w:rPr>
                <w:sz w:val="24"/>
              </w:rPr>
              <w:t>от</w:t>
            </w:r>
            <w:r>
              <w:rPr>
                <w:sz w:val="22"/>
              </w:rPr>
              <w:t>__________</w:t>
            </w:r>
            <w:r w:rsidR="00E506B5">
              <w:rPr>
                <w:sz w:val="22"/>
              </w:rPr>
              <w:t>_</w:t>
            </w:r>
            <w:r>
              <w:rPr>
                <w:sz w:val="22"/>
              </w:rPr>
              <w:t>_____</w:t>
            </w:r>
          </w:p>
          <w:p w:rsidR="00081B49" w:rsidRDefault="00081B49">
            <w:pPr>
              <w:jc w:val="both"/>
              <w:rPr>
                <w:szCs w:val="24"/>
              </w:rPr>
            </w:pPr>
            <w:r>
              <w:rPr>
                <w:sz w:val="18"/>
                <w:szCs w:val="18"/>
              </w:rPr>
              <w:t>┌                                                                                      ┐</w:t>
            </w:r>
            <w:r>
              <w:t xml:space="preserve">          </w:t>
            </w:r>
          </w:p>
        </w:tc>
        <w:tc>
          <w:tcPr>
            <w:tcW w:w="5221" w:type="dxa"/>
          </w:tcPr>
          <w:p w:rsidR="00081B49" w:rsidRDefault="00081B49">
            <w:pPr>
              <w:ind w:left="1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┌                                                                                              ┐</w:t>
            </w:r>
          </w:p>
        </w:tc>
      </w:tr>
    </w:tbl>
    <w:p w:rsidR="008D390E" w:rsidRDefault="008D390E" w:rsidP="00604892">
      <w:pPr>
        <w:ind w:left="5529"/>
        <w:jc w:val="both"/>
      </w:pPr>
      <w:r>
        <w:rPr>
          <w:color w:val="000000" w:themeColor="text1"/>
        </w:rPr>
        <w:t>ООО</w:t>
      </w:r>
      <w:r w:rsidRPr="002E53A1">
        <w:rPr>
          <w:color w:val="000000" w:themeColor="text1"/>
        </w:rPr>
        <w:t xml:space="preserve"> </w:t>
      </w:r>
      <w:r>
        <w:t>«</w:t>
      </w:r>
      <w:proofErr w:type="spellStart"/>
      <w:r w:rsidR="004D7856">
        <w:t>Голд</w:t>
      </w:r>
      <w:proofErr w:type="spellEnd"/>
      <w:r w:rsidR="004D7856">
        <w:t xml:space="preserve"> Корн</w:t>
      </w:r>
      <w:r>
        <w:t xml:space="preserve">» </w:t>
      </w:r>
    </w:p>
    <w:p w:rsidR="008D390E" w:rsidRDefault="008D390E" w:rsidP="00604892">
      <w:pPr>
        <w:ind w:left="5529"/>
        <w:jc w:val="both"/>
      </w:pPr>
      <w:r>
        <w:t>г.</w:t>
      </w:r>
      <w:r w:rsidR="002D0F54">
        <w:t xml:space="preserve"> </w:t>
      </w:r>
      <w:r>
        <w:t>Тирасполь ул.</w:t>
      </w:r>
      <w:r w:rsidR="004D7856">
        <w:t>Шевченко</w:t>
      </w:r>
      <w:r>
        <w:t>, д.</w:t>
      </w:r>
      <w:r w:rsidR="004D7856">
        <w:t>92</w:t>
      </w:r>
      <w:r>
        <w:t xml:space="preserve"> </w:t>
      </w:r>
    </w:p>
    <w:p w:rsidR="008D390E" w:rsidRDefault="008D390E" w:rsidP="00604892">
      <w:pPr>
        <w:ind w:left="5529"/>
        <w:jc w:val="both"/>
      </w:pPr>
    </w:p>
    <w:p w:rsidR="008D390E" w:rsidRDefault="008D390E" w:rsidP="008D390E">
      <w:pPr>
        <w:ind w:left="5529"/>
        <w:rPr>
          <w:color w:val="000000"/>
        </w:rPr>
      </w:pPr>
      <w:r>
        <w:rPr>
          <w:color w:val="000000"/>
        </w:rPr>
        <w:t>ООО «</w:t>
      </w:r>
      <w:proofErr w:type="spellStart"/>
      <w:r w:rsidR="004D7856">
        <w:rPr>
          <w:color w:val="000000"/>
        </w:rPr>
        <w:t>Деласэ</w:t>
      </w:r>
      <w:proofErr w:type="spellEnd"/>
      <w:r>
        <w:rPr>
          <w:color w:val="000000"/>
        </w:rPr>
        <w:t xml:space="preserve">» </w:t>
      </w:r>
    </w:p>
    <w:p w:rsidR="008D390E" w:rsidRDefault="004D7856" w:rsidP="008D390E">
      <w:pPr>
        <w:ind w:left="5529"/>
        <w:rPr>
          <w:color w:val="000000"/>
        </w:rPr>
      </w:pPr>
      <w:r>
        <w:rPr>
          <w:color w:val="000000"/>
        </w:rPr>
        <w:t xml:space="preserve">г. </w:t>
      </w:r>
      <w:proofErr w:type="spellStart"/>
      <w:r>
        <w:rPr>
          <w:color w:val="000000"/>
        </w:rPr>
        <w:t>Слободзея</w:t>
      </w:r>
      <w:proofErr w:type="spellEnd"/>
      <w:r>
        <w:rPr>
          <w:color w:val="000000"/>
        </w:rPr>
        <w:t xml:space="preserve"> (Бригада №4)</w:t>
      </w:r>
      <w:r w:rsidR="008D390E">
        <w:rPr>
          <w:color w:val="000000"/>
        </w:rPr>
        <w:t>,</w:t>
      </w:r>
    </w:p>
    <w:p w:rsidR="008D390E" w:rsidRDefault="008D390E" w:rsidP="00604892">
      <w:pPr>
        <w:ind w:left="5529"/>
        <w:jc w:val="both"/>
      </w:pPr>
    </w:p>
    <w:p w:rsidR="00A67CE5" w:rsidRDefault="00A67CE5" w:rsidP="00A67CE5">
      <w:pPr>
        <w:jc w:val="right"/>
        <w:rPr>
          <w:b/>
        </w:rPr>
      </w:pPr>
      <w:r>
        <w:rPr>
          <w:b/>
        </w:rPr>
        <w:t xml:space="preserve">дело № </w:t>
      </w:r>
      <w:r w:rsidR="00B15842">
        <w:rPr>
          <w:b/>
        </w:rPr>
        <w:t>872</w:t>
      </w:r>
      <w:r>
        <w:rPr>
          <w:b/>
        </w:rPr>
        <w:t>/20-0</w:t>
      </w:r>
      <w:r w:rsidR="00B15842">
        <w:rPr>
          <w:b/>
        </w:rPr>
        <w:t>9</w:t>
      </w:r>
    </w:p>
    <w:p w:rsidR="00A67CE5" w:rsidRDefault="00A67CE5" w:rsidP="00A67CE5">
      <w:pPr>
        <w:jc w:val="center"/>
        <w:rPr>
          <w:b/>
        </w:rPr>
      </w:pPr>
    </w:p>
    <w:p w:rsidR="00A67CE5" w:rsidRDefault="00A67CE5" w:rsidP="00A67CE5">
      <w:pPr>
        <w:jc w:val="center"/>
        <w:rPr>
          <w:b/>
        </w:rPr>
      </w:pPr>
      <w:r>
        <w:rPr>
          <w:b/>
        </w:rPr>
        <w:t>ИЗВЕЩЕНИЕ</w:t>
      </w:r>
    </w:p>
    <w:p w:rsidR="008D390E" w:rsidRDefault="008D390E" w:rsidP="00A67CE5">
      <w:pPr>
        <w:jc w:val="center"/>
        <w:rPr>
          <w:b/>
        </w:rPr>
      </w:pPr>
    </w:p>
    <w:p w:rsidR="00A67CE5" w:rsidRDefault="00A67CE5" w:rsidP="00A67CE5">
      <w:pPr>
        <w:ind w:firstLine="720"/>
        <w:jc w:val="both"/>
      </w:pPr>
      <w:proofErr w:type="gramStart"/>
      <w:r>
        <w:t>Настоящим Арбитражный суд Приднестровской Молдавской Республики сообщает о том, что судебное заседание по делу  №</w:t>
      </w:r>
      <w:r w:rsidR="004D7856">
        <w:t>872/20-09</w:t>
      </w:r>
      <w:r w:rsidR="00BC0D47">
        <w:t xml:space="preserve"> по </w:t>
      </w:r>
      <w:r w:rsidR="000C4100">
        <w:t xml:space="preserve">заявлению </w:t>
      </w:r>
      <w:r w:rsidR="008D390E">
        <w:t>ООО «</w:t>
      </w:r>
      <w:proofErr w:type="spellStart"/>
      <w:r w:rsidR="004D7856">
        <w:t>Голд</w:t>
      </w:r>
      <w:proofErr w:type="spellEnd"/>
      <w:r w:rsidR="004D7856">
        <w:t xml:space="preserve"> Корн</w:t>
      </w:r>
      <w:r w:rsidR="008D390E">
        <w:t xml:space="preserve">» </w:t>
      </w:r>
      <w:r w:rsidR="00E8302A">
        <w:t>к ООО «</w:t>
      </w:r>
      <w:proofErr w:type="spellStart"/>
      <w:r w:rsidR="00E8302A">
        <w:t>Деласэ</w:t>
      </w:r>
      <w:proofErr w:type="spellEnd"/>
      <w:r w:rsidR="00E8302A">
        <w:t xml:space="preserve">» </w:t>
      </w:r>
      <w:r w:rsidR="008D390E">
        <w:t xml:space="preserve">о </w:t>
      </w:r>
      <w:r w:rsidR="004D7856">
        <w:t xml:space="preserve">взыскании </w:t>
      </w:r>
      <w:r w:rsidR="001C37CB">
        <w:t>долга и пени по договору</w:t>
      </w:r>
      <w:r w:rsidR="00BC0D47" w:rsidRPr="00B77A9A">
        <w:t xml:space="preserve">, </w:t>
      </w:r>
      <w:r w:rsidRPr="00B77A9A">
        <w:t xml:space="preserve"> состоится </w:t>
      </w:r>
      <w:r w:rsidR="004D7856">
        <w:rPr>
          <w:b/>
        </w:rPr>
        <w:t>03</w:t>
      </w:r>
      <w:r w:rsidR="00D01C33" w:rsidRPr="00D01C33">
        <w:rPr>
          <w:b/>
        </w:rPr>
        <w:t xml:space="preserve"> </w:t>
      </w:r>
      <w:r w:rsidR="004D7856">
        <w:rPr>
          <w:b/>
        </w:rPr>
        <w:t>февраля</w:t>
      </w:r>
      <w:r w:rsidR="00D01C33">
        <w:t xml:space="preserve"> </w:t>
      </w:r>
      <w:r w:rsidRPr="00B77A9A">
        <w:rPr>
          <w:b/>
        </w:rPr>
        <w:t>202</w:t>
      </w:r>
      <w:r w:rsidR="004D7856">
        <w:rPr>
          <w:b/>
        </w:rPr>
        <w:t>1</w:t>
      </w:r>
      <w:r w:rsidRPr="00B77A9A">
        <w:rPr>
          <w:b/>
        </w:rPr>
        <w:t xml:space="preserve"> г</w:t>
      </w:r>
      <w:r w:rsidRPr="00B77A9A">
        <w:t>.</w:t>
      </w:r>
      <w:r w:rsidR="00B77A9A">
        <w:t xml:space="preserve"> в</w:t>
      </w:r>
      <w:r w:rsidR="00BC0D47" w:rsidRPr="00B77A9A">
        <w:t xml:space="preserve"> </w:t>
      </w:r>
      <w:r w:rsidR="000C4100">
        <w:rPr>
          <w:b/>
        </w:rPr>
        <w:t>1</w:t>
      </w:r>
      <w:r w:rsidR="004D7856">
        <w:rPr>
          <w:b/>
        </w:rPr>
        <w:t>5</w:t>
      </w:r>
      <w:r w:rsidR="000C4100">
        <w:rPr>
          <w:b/>
        </w:rPr>
        <w:t>.</w:t>
      </w:r>
      <w:r w:rsidR="004D7856">
        <w:rPr>
          <w:b/>
        </w:rPr>
        <w:t>0</w:t>
      </w:r>
      <w:r w:rsidR="000C4100">
        <w:rPr>
          <w:b/>
        </w:rPr>
        <w:t>0</w:t>
      </w:r>
      <w:r w:rsidR="00BC0D47" w:rsidRPr="00B77A9A">
        <w:rPr>
          <w:b/>
        </w:rPr>
        <w:t xml:space="preserve"> часов</w:t>
      </w:r>
      <w:r w:rsidRPr="00B77A9A">
        <w:t xml:space="preserve"> в здании Арбитражного суда Приднестровской Молдавской Республики по адресу: г. Тирасполь, ул. Ленина, 1/2, </w:t>
      </w:r>
      <w:proofErr w:type="spellStart"/>
      <w:r w:rsidRPr="00B77A9A">
        <w:t>каб</w:t>
      </w:r>
      <w:proofErr w:type="spellEnd"/>
      <w:r w:rsidRPr="00B77A9A">
        <w:t>. 30</w:t>
      </w:r>
      <w:r w:rsidR="004D7856">
        <w:t>4</w:t>
      </w:r>
      <w:r w:rsidRPr="00B77A9A">
        <w:t>.</w:t>
      </w:r>
      <w:r w:rsidR="00D01C33">
        <w:t xml:space="preserve"> </w:t>
      </w:r>
      <w:proofErr w:type="gramEnd"/>
    </w:p>
    <w:p w:rsidR="00A67CE5" w:rsidRDefault="008D390E" w:rsidP="00D01C33">
      <w:pPr>
        <w:ind w:firstLine="709"/>
        <w:jc w:val="both"/>
        <w:rPr>
          <w:rStyle w:val="FontStyle14"/>
          <w:bCs/>
          <w:sz w:val="28"/>
          <w:szCs w:val="28"/>
        </w:rPr>
      </w:pPr>
      <w:r>
        <w:rPr>
          <w:rStyle w:val="FontStyle14"/>
          <w:bCs/>
          <w:sz w:val="28"/>
          <w:szCs w:val="28"/>
        </w:rPr>
        <w:t>Участникам необходимо</w:t>
      </w:r>
      <w:r w:rsidR="000C4100">
        <w:rPr>
          <w:rStyle w:val="FontStyle14"/>
          <w:bCs/>
          <w:sz w:val="28"/>
          <w:szCs w:val="28"/>
        </w:rPr>
        <w:t xml:space="preserve"> обеспечить явку представител</w:t>
      </w:r>
      <w:r>
        <w:rPr>
          <w:rStyle w:val="FontStyle14"/>
          <w:bCs/>
          <w:sz w:val="28"/>
          <w:szCs w:val="28"/>
        </w:rPr>
        <w:t>ей</w:t>
      </w:r>
      <w:r w:rsidR="000C4100">
        <w:rPr>
          <w:rStyle w:val="FontStyle14"/>
          <w:bCs/>
          <w:sz w:val="28"/>
          <w:szCs w:val="28"/>
        </w:rPr>
        <w:t xml:space="preserve"> в судебное заседание.</w:t>
      </w:r>
    </w:p>
    <w:p w:rsidR="008D390E" w:rsidRPr="00B77A9A" w:rsidRDefault="008D390E" w:rsidP="00D01C33">
      <w:pPr>
        <w:ind w:firstLine="709"/>
        <w:jc w:val="both"/>
        <w:rPr>
          <w:b/>
        </w:rPr>
      </w:pPr>
    </w:p>
    <w:p w:rsidR="0009181C" w:rsidRDefault="0009181C" w:rsidP="0009181C">
      <w:pPr>
        <w:ind w:right="-58"/>
        <w:jc w:val="both"/>
        <w:rPr>
          <w:b/>
        </w:rPr>
      </w:pPr>
      <w:r>
        <w:rPr>
          <w:b/>
        </w:rPr>
        <w:t xml:space="preserve">Судья Арбитражного суда </w:t>
      </w:r>
    </w:p>
    <w:p w:rsidR="0009181C" w:rsidRDefault="0009181C" w:rsidP="0009181C">
      <w:pPr>
        <w:ind w:right="-58"/>
        <w:jc w:val="both"/>
        <w:rPr>
          <w:b/>
        </w:rPr>
      </w:pPr>
      <w:r>
        <w:rPr>
          <w:b/>
        </w:rPr>
        <w:t xml:space="preserve">Приднестровской Молдавской Республики                        </w:t>
      </w:r>
      <w:r w:rsidR="004D7856">
        <w:rPr>
          <w:b/>
        </w:rPr>
        <w:t>А.А. Шевченко</w:t>
      </w:r>
    </w:p>
    <w:sectPr w:rsidR="0009181C" w:rsidSect="00E506B5">
      <w:pgSz w:w="11906" w:h="16838"/>
      <w:pgMar w:top="567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081B49"/>
    <w:rsid w:val="00001C70"/>
    <w:rsid w:val="00081B49"/>
    <w:rsid w:val="0009181C"/>
    <w:rsid w:val="000C4100"/>
    <w:rsid w:val="001B718B"/>
    <w:rsid w:val="001C37CB"/>
    <w:rsid w:val="002737F3"/>
    <w:rsid w:val="002C362D"/>
    <w:rsid w:val="002D0F54"/>
    <w:rsid w:val="002F061A"/>
    <w:rsid w:val="003D4CCE"/>
    <w:rsid w:val="0046049E"/>
    <w:rsid w:val="004D7856"/>
    <w:rsid w:val="00502F2E"/>
    <w:rsid w:val="00530DF3"/>
    <w:rsid w:val="0056366B"/>
    <w:rsid w:val="00596303"/>
    <w:rsid w:val="0060461C"/>
    <w:rsid w:val="00604892"/>
    <w:rsid w:val="00634850"/>
    <w:rsid w:val="00673225"/>
    <w:rsid w:val="0069209B"/>
    <w:rsid w:val="006A5D73"/>
    <w:rsid w:val="007A3B0E"/>
    <w:rsid w:val="007D577A"/>
    <w:rsid w:val="008822B0"/>
    <w:rsid w:val="008D390E"/>
    <w:rsid w:val="00A564CC"/>
    <w:rsid w:val="00A67CE5"/>
    <w:rsid w:val="00A84744"/>
    <w:rsid w:val="00B06BCA"/>
    <w:rsid w:val="00B15842"/>
    <w:rsid w:val="00B77A9A"/>
    <w:rsid w:val="00B80F98"/>
    <w:rsid w:val="00BC0D47"/>
    <w:rsid w:val="00BF15AB"/>
    <w:rsid w:val="00D01C33"/>
    <w:rsid w:val="00E05B42"/>
    <w:rsid w:val="00E506B5"/>
    <w:rsid w:val="00E8302A"/>
    <w:rsid w:val="00E87F5F"/>
    <w:rsid w:val="00EB1331"/>
    <w:rsid w:val="00ED39EE"/>
    <w:rsid w:val="00F2543B"/>
    <w:rsid w:val="00F46742"/>
    <w:rsid w:val="00F4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B4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0DF3"/>
    <w:rPr>
      <w:color w:val="0000FF"/>
      <w:u w:val="single"/>
    </w:rPr>
  </w:style>
  <w:style w:type="character" w:customStyle="1" w:styleId="FontStyle14">
    <w:name w:val="Font Style14"/>
    <w:rsid w:val="00B77A9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bcourt@idkne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ЖУДЕКЭТОРИЯ ДЕ АРБИТРАЖ</vt:lpstr>
    </vt:vector>
  </TitlesOfParts>
  <Company/>
  <LinksUpToDate>false</LinksUpToDate>
  <CharactersWithSpaces>1296</CharactersWithSpaces>
  <SharedDoc>false</SharedDoc>
  <HLinks>
    <vt:vector size="6" baseType="variant"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mailto:arbcourt@idknet.com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ЖУДЕКЭТОРИЯ ДЕ АРБИТРАЖ</dc:title>
  <dc:creator>Евгения В. Качуровская</dc:creator>
  <cp:lastModifiedBy>rkv</cp:lastModifiedBy>
  <cp:revision>18</cp:revision>
  <cp:lastPrinted>2020-04-14T08:47:00Z</cp:lastPrinted>
  <dcterms:created xsi:type="dcterms:W3CDTF">2020-02-13T07:10:00Z</dcterms:created>
  <dcterms:modified xsi:type="dcterms:W3CDTF">2021-01-28T09:55:00Z</dcterms:modified>
</cp:coreProperties>
</file>