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A27552" w:rsidP="004F7B6D">
      <w:pPr>
        <w:jc w:val="center"/>
        <w:rPr>
          <w:b/>
          <w:color w:val="5F5F5F"/>
          <w:sz w:val="18"/>
          <w:szCs w:val="18"/>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6"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1823B7"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0F07B3" w:rsidRDefault="00E90DB1" w:rsidP="001823B7">
      <w:pPr>
        <w:ind w:left="-181"/>
        <w:jc w:val="center"/>
        <w:rPr>
          <w:b/>
          <w:sz w:val="23"/>
          <w:szCs w:val="23"/>
        </w:rPr>
      </w:pPr>
      <w:r w:rsidRPr="000F07B3">
        <w:rPr>
          <w:b/>
          <w:sz w:val="23"/>
          <w:szCs w:val="23"/>
        </w:rPr>
        <w:t>О П Р Е Д Е Л Е Н И Е</w:t>
      </w:r>
    </w:p>
    <w:p w:rsidR="00214848" w:rsidRPr="000F07B3" w:rsidRDefault="00214848" w:rsidP="00214848">
      <w:pPr>
        <w:ind w:left="-181"/>
        <w:jc w:val="center"/>
        <w:rPr>
          <w:b/>
          <w:sz w:val="23"/>
          <w:szCs w:val="23"/>
        </w:rPr>
      </w:pPr>
      <w:r w:rsidRPr="000F07B3">
        <w:rPr>
          <w:b/>
          <w:sz w:val="23"/>
          <w:szCs w:val="23"/>
        </w:rPr>
        <w:t>об отложении рассмотрения дела</w:t>
      </w:r>
    </w:p>
    <w:p w:rsidR="00E90DB1" w:rsidRPr="0051667D" w:rsidRDefault="00E90DB1" w:rsidP="000F07B3">
      <w:pPr>
        <w:rPr>
          <w:b/>
          <w:sz w:val="16"/>
          <w:szCs w:val="16"/>
        </w:rPr>
      </w:pPr>
    </w:p>
    <w:p w:rsidR="00717526" w:rsidRPr="0051667D" w:rsidRDefault="00717526" w:rsidP="0013510A">
      <w:pP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214848" w:rsidRDefault="00435D1A" w:rsidP="00714CE0">
            <w:pPr>
              <w:rPr>
                <w:rFonts w:eastAsia="Calibri"/>
                <w:bCs/>
                <w:sz w:val="20"/>
                <w:szCs w:val="20"/>
                <w:u w:val="single"/>
              </w:rPr>
            </w:pPr>
            <w:r w:rsidRPr="00214848">
              <w:rPr>
                <w:rFonts w:eastAsia="Calibri"/>
                <w:sz w:val="20"/>
                <w:szCs w:val="20"/>
                <w:u w:val="single"/>
              </w:rPr>
              <w:t>«</w:t>
            </w:r>
            <w:r w:rsidR="00214848" w:rsidRPr="00214848">
              <w:rPr>
                <w:rFonts w:eastAsia="Calibri"/>
                <w:sz w:val="20"/>
                <w:szCs w:val="20"/>
                <w:u w:val="single"/>
              </w:rPr>
              <w:t xml:space="preserve">  </w:t>
            </w:r>
            <w:r w:rsidR="00714CE0">
              <w:rPr>
                <w:rFonts w:eastAsia="Calibri"/>
                <w:sz w:val="20"/>
                <w:szCs w:val="20"/>
                <w:u w:val="single"/>
              </w:rPr>
              <w:t>29</w:t>
            </w:r>
            <w:r w:rsidR="00214848" w:rsidRPr="00214848">
              <w:rPr>
                <w:rFonts w:eastAsia="Calibri"/>
                <w:sz w:val="20"/>
                <w:szCs w:val="20"/>
                <w:u w:val="single"/>
              </w:rPr>
              <w:t xml:space="preserve">  </w:t>
            </w:r>
            <w:r w:rsidRPr="00214848">
              <w:rPr>
                <w:rFonts w:eastAsia="Calibri"/>
                <w:sz w:val="20"/>
                <w:szCs w:val="20"/>
                <w:u w:val="single"/>
              </w:rPr>
              <w:t>»</w:t>
            </w:r>
            <w:r w:rsidR="00214848" w:rsidRPr="00214848">
              <w:rPr>
                <w:rFonts w:eastAsia="Calibri"/>
                <w:sz w:val="20"/>
                <w:szCs w:val="20"/>
                <w:u w:val="single"/>
              </w:rPr>
              <w:t xml:space="preserve">  </w:t>
            </w:r>
            <w:r w:rsidR="00714CE0">
              <w:rPr>
                <w:rFonts w:eastAsia="Calibri"/>
                <w:sz w:val="20"/>
                <w:szCs w:val="20"/>
                <w:u w:val="single"/>
              </w:rPr>
              <w:t>декабря</w:t>
            </w:r>
            <w:r w:rsidR="00214848" w:rsidRPr="00214848">
              <w:rPr>
                <w:rFonts w:eastAsia="Calibri"/>
                <w:bCs/>
                <w:sz w:val="20"/>
                <w:szCs w:val="20"/>
                <w:u w:val="single"/>
              </w:rPr>
              <w:t xml:space="preserve">  </w:t>
            </w:r>
            <w:r w:rsidRPr="00214848">
              <w:rPr>
                <w:rFonts w:eastAsia="Calibri"/>
                <w:bCs/>
                <w:sz w:val="20"/>
                <w:szCs w:val="20"/>
                <w:u w:val="single"/>
              </w:rPr>
              <w:t xml:space="preserve"> 20</w:t>
            </w:r>
            <w:r w:rsidR="00214848" w:rsidRPr="00214848">
              <w:rPr>
                <w:rFonts w:eastAsia="Calibri"/>
                <w:bCs/>
                <w:sz w:val="20"/>
                <w:szCs w:val="20"/>
                <w:u w:val="single"/>
              </w:rPr>
              <w:t xml:space="preserve"> </w:t>
            </w:r>
            <w:r w:rsidR="00BF4FB9">
              <w:rPr>
                <w:rFonts w:eastAsia="Calibri"/>
                <w:bCs/>
                <w:sz w:val="20"/>
                <w:szCs w:val="20"/>
                <w:u w:val="single"/>
              </w:rPr>
              <w:t>20</w:t>
            </w:r>
            <w:r w:rsidR="00214848" w:rsidRPr="00214848">
              <w:rPr>
                <w:rFonts w:eastAsia="Calibri"/>
                <w:bCs/>
                <w:sz w:val="20"/>
                <w:szCs w:val="20"/>
                <w:u w:val="single"/>
              </w:rPr>
              <w:t xml:space="preserve"> </w:t>
            </w:r>
            <w:r w:rsidRPr="00214848">
              <w:rPr>
                <w:rFonts w:eastAsia="Calibri"/>
                <w:bCs/>
                <w:sz w:val="20"/>
                <w:szCs w:val="20"/>
                <w:u w:val="single"/>
              </w:rPr>
              <w:t>г.</w:t>
            </w:r>
          </w:p>
        </w:tc>
        <w:tc>
          <w:tcPr>
            <w:tcW w:w="4971" w:type="dxa"/>
            <w:gridSpan w:val="3"/>
          </w:tcPr>
          <w:p w:rsidR="00435D1A" w:rsidRPr="00214848" w:rsidRDefault="00435D1A" w:rsidP="00714CE0">
            <w:pPr>
              <w:rPr>
                <w:rFonts w:eastAsia="Calibri"/>
                <w:b/>
                <w:bCs/>
                <w:sz w:val="20"/>
                <w:szCs w:val="20"/>
                <w:u w:val="single"/>
              </w:rPr>
            </w:pPr>
            <w:r>
              <w:rPr>
                <w:rFonts w:eastAsia="Calibri"/>
                <w:bCs/>
                <w:sz w:val="20"/>
                <w:szCs w:val="20"/>
              </w:rPr>
              <w:t xml:space="preserve">                     </w:t>
            </w:r>
            <w:r w:rsidR="00214848">
              <w:rPr>
                <w:rFonts w:eastAsia="Calibri"/>
                <w:bCs/>
                <w:sz w:val="20"/>
                <w:szCs w:val="20"/>
              </w:rPr>
              <w:t xml:space="preserve">       </w:t>
            </w:r>
            <w:r>
              <w:rPr>
                <w:rFonts w:eastAsia="Calibri"/>
                <w:bCs/>
                <w:sz w:val="20"/>
                <w:szCs w:val="20"/>
              </w:rPr>
              <w:t xml:space="preserve">      </w:t>
            </w:r>
            <w:r w:rsidR="000F07B3">
              <w:rPr>
                <w:rFonts w:eastAsia="Calibri"/>
                <w:bCs/>
                <w:sz w:val="20"/>
                <w:szCs w:val="20"/>
              </w:rPr>
              <w:t xml:space="preserve">               </w:t>
            </w:r>
            <w:r>
              <w:rPr>
                <w:rFonts w:eastAsia="Calibri"/>
                <w:bCs/>
                <w:sz w:val="20"/>
                <w:szCs w:val="20"/>
              </w:rPr>
              <w:t xml:space="preserve">  </w:t>
            </w:r>
            <w:r w:rsidRPr="00444EB1">
              <w:rPr>
                <w:rFonts w:eastAsia="Calibri"/>
                <w:bCs/>
                <w:sz w:val="20"/>
                <w:szCs w:val="20"/>
              </w:rPr>
              <w:t xml:space="preserve">  </w:t>
            </w:r>
            <w:r w:rsidRPr="00214848">
              <w:rPr>
                <w:rFonts w:eastAsia="Calibri"/>
                <w:bCs/>
                <w:sz w:val="20"/>
                <w:szCs w:val="20"/>
                <w:u w:val="single"/>
              </w:rPr>
              <w:t xml:space="preserve">Дело </w:t>
            </w:r>
            <w:r w:rsidR="00214848" w:rsidRPr="00214848">
              <w:rPr>
                <w:rFonts w:eastAsia="Calibri"/>
                <w:sz w:val="20"/>
                <w:szCs w:val="20"/>
                <w:u w:val="single"/>
              </w:rPr>
              <w:t xml:space="preserve">№ </w:t>
            </w:r>
            <w:r w:rsidR="00714CE0">
              <w:rPr>
                <w:rFonts w:eastAsia="Calibri"/>
                <w:sz w:val="20"/>
                <w:szCs w:val="20"/>
                <w:u w:val="single"/>
              </w:rPr>
              <w:t>864</w:t>
            </w:r>
            <w:r w:rsidR="00214848" w:rsidRPr="00214848">
              <w:rPr>
                <w:rFonts w:eastAsia="Calibri"/>
                <w:sz w:val="20"/>
                <w:szCs w:val="20"/>
                <w:u w:val="single"/>
              </w:rPr>
              <w:t>/</w:t>
            </w:r>
            <w:r w:rsidR="00BF4FB9">
              <w:rPr>
                <w:rFonts w:eastAsia="Calibri"/>
                <w:sz w:val="20"/>
                <w:szCs w:val="20"/>
                <w:u w:val="single"/>
              </w:rPr>
              <w:t>20</w:t>
            </w:r>
            <w:r w:rsidR="00214848" w:rsidRPr="00214848">
              <w:rPr>
                <w:rFonts w:eastAsia="Calibri"/>
                <w:sz w:val="20"/>
                <w:szCs w:val="20"/>
                <w:u w:val="single"/>
              </w:rPr>
              <w:t>-06</w:t>
            </w:r>
            <w:r w:rsidRPr="00214848">
              <w:rPr>
                <w:rFonts w:eastAsia="Calibri"/>
                <w:sz w:val="20"/>
                <w:szCs w:val="20"/>
                <w:u w:val="single"/>
              </w:rPr>
              <w:t xml:space="preserve">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r w:rsidR="00717526" w:rsidRPr="00373481" w:rsidTr="00435D1A">
        <w:tc>
          <w:tcPr>
            <w:tcW w:w="1199" w:type="dxa"/>
          </w:tcPr>
          <w:p w:rsidR="008273B9" w:rsidRPr="00373481" w:rsidRDefault="008273B9" w:rsidP="006E570D">
            <w:pPr>
              <w:rPr>
                <w:rFonts w:eastAsia="Calibri"/>
                <w:b/>
                <w:bCs/>
              </w:rPr>
            </w:pPr>
          </w:p>
        </w:tc>
        <w:tc>
          <w:tcPr>
            <w:tcW w:w="1418" w:type="dxa"/>
            <w:gridSpan w:val="4"/>
          </w:tcPr>
          <w:p w:rsidR="008273B9" w:rsidRPr="00373481" w:rsidRDefault="008273B9" w:rsidP="006E570D">
            <w:pPr>
              <w:rPr>
                <w:rFonts w:eastAsia="Calibri"/>
                <w:b/>
                <w:bCs/>
              </w:rPr>
            </w:pPr>
          </w:p>
        </w:tc>
        <w:tc>
          <w:tcPr>
            <w:tcW w:w="838" w:type="dxa"/>
          </w:tcPr>
          <w:p w:rsidR="008273B9" w:rsidRPr="00373481" w:rsidRDefault="008273B9" w:rsidP="006E570D">
            <w:pPr>
              <w:rPr>
                <w:rFonts w:eastAsia="Calibri"/>
                <w:b/>
                <w:bCs/>
              </w:rPr>
            </w:pPr>
          </w:p>
        </w:tc>
        <w:tc>
          <w:tcPr>
            <w:tcW w:w="3577" w:type="dxa"/>
            <w:gridSpan w:val="2"/>
          </w:tcPr>
          <w:p w:rsidR="008273B9" w:rsidRPr="00373481" w:rsidRDefault="008273B9" w:rsidP="006E570D">
            <w:pPr>
              <w:rPr>
                <w:rFonts w:eastAsia="Calibri"/>
                <w:b/>
                <w:bCs/>
              </w:rPr>
            </w:pPr>
          </w:p>
        </w:tc>
        <w:tc>
          <w:tcPr>
            <w:tcW w:w="2891" w:type="dxa"/>
            <w:gridSpan w:val="2"/>
          </w:tcPr>
          <w:p w:rsidR="008273B9" w:rsidRPr="00373481" w:rsidRDefault="008273B9" w:rsidP="006E570D">
            <w:pPr>
              <w:rPr>
                <w:rFonts w:eastAsia="Calibri"/>
                <w:b/>
                <w:bCs/>
              </w:rPr>
            </w:pPr>
          </w:p>
        </w:tc>
      </w:tr>
    </w:tbl>
    <w:p w:rsidR="00214848" w:rsidRDefault="005F482C" w:rsidP="00BF4FB9">
      <w:pPr>
        <w:pStyle w:val="ConsPlusNonformat"/>
        <w:tabs>
          <w:tab w:val="left" w:pos="567"/>
        </w:tabs>
        <w:ind w:firstLine="567"/>
        <w:jc w:val="both"/>
        <w:rPr>
          <w:rFonts w:ascii="Times New Roman" w:hAnsi="Times New Roman" w:cs="Times New Roman"/>
          <w:sz w:val="24"/>
          <w:szCs w:val="24"/>
        </w:rPr>
      </w:pPr>
      <w:r w:rsidRPr="005F482C">
        <w:rPr>
          <w:rFonts w:ascii="Times New Roman" w:hAnsi="Times New Roman" w:cs="Times New Roman"/>
          <w:sz w:val="24"/>
          <w:szCs w:val="24"/>
        </w:rPr>
        <w:t xml:space="preserve">Арбитражный суд Приднестровской </w:t>
      </w:r>
      <w:r w:rsidRPr="00BF4FB9">
        <w:rPr>
          <w:rFonts w:ascii="Times New Roman" w:hAnsi="Times New Roman" w:cs="Times New Roman"/>
          <w:sz w:val="24"/>
          <w:szCs w:val="24"/>
        </w:rPr>
        <w:t xml:space="preserve">Молдавской Республики в составе судьи </w:t>
      </w:r>
      <w:r w:rsidRPr="00BF4FB9">
        <w:rPr>
          <w:rFonts w:ascii="Times New Roman" w:hAnsi="Times New Roman" w:cs="Times New Roman"/>
          <w:sz w:val="24"/>
          <w:szCs w:val="24"/>
        </w:rPr>
        <w:br/>
        <w:t xml:space="preserve">Т. И. Цыганаш, приступив к рассмотрению заявления </w:t>
      </w:r>
      <w:r w:rsidR="00BF4FB9" w:rsidRPr="00714CE0">
        <w:rPr>
          <w:rFonts w:ascii="Times New Roman" w:hAnsi="Times New Roman" w:cs="Times New Roman"/>
          <w:sz w:val="24"/>
          <w:szCs w:val="24"/>
        </w:rPr>
        <w:t xml:space="preserve">Налоговой инспекции по г. Рыбница и Рыбницкому району (г. Рыбница, ул. Кирова, д. 134/1) </w:t>
      </w:r>
      <w:r w:rsidR="00714CE0" w:rsidRPr="00714CE0">
        <w:rPr>
          <w:rFonts w:ascii="Times New Roman" w:hAnsi="Times New Roman" w:cs="Times New Roman"/>
          <w:sz w:val="24"/>
          <w:szCs w:val="24"/>
        </w:rPr>
        <w:t>о признании несостоятельным (банкротом) дочернего общества с ограниченной ответственностью «Агро-Люкка» (Рыбницкий район, с. Большой Молокиш)</w:t>
      </w:r>
      <w:r w:rsidR="00BF4FB9" w:rsidRPr="00714CE0">
        <w:rPr>
          <w:rFonts w:ascii="Times New Roman" w:hAnsi="Times New Roman" w:cs="Times New Roman"/>
          <w:sz w:val="24"/>
          <w:szCs w:val="24"/>
        </w:rPr>
        <w:t>,</w:t>
      </w:r>
      <w:r w:rsidR="00714CE0">
        <w:rPr>
          <w:rFonts w:ascii="Times New Roman" w:hAnsi="Times New Roman" w:cs="Times New Roman"/>
          <w:sz w:val="24"/>
          <w:szCs w:val="24"/>
        </w:rPr>
        <w:t xml:space="preserve"> при участии представителей:</w:t>
      </w:r>
    </w:p>
    <w:p w:rsidR="00714CE0" w:rsidRDefault="00714CE0" w:rsidP="00714CE0">
      <w:pPr>
        <w:pStyle w:val="ConsPlusNonformat"/>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Pr="00714CE0">
        <w:rPr>
          <w:rFonts w:ascii="Times New Roman" w:hAnsi="Times New Roman" w:cs="Times New Roman"/>
          <w:sz w:val="24"/>
          <w:szCs w:val="24"/>
        </w:rPr>
        <w:t>Налоговой инспекции по г. Рыбница и Рыбницкому району</w:t>
      </w:r>
      <w:r w:rsidR="00FC5333">
        <w:rPr>
          <w:rFonts w:ascii="Times New Roman" w:hAnsi="Times New Roman" w:cs="Times New Roman"/>
          <w:sz w:val="24"/>
          <w:szCs w:val="24"/>
        </w:rPr>
        <w:t xml:space="preserve"> – С.Ю. Герб по доверенности № 13 от 07.02.2020 года,</w:t>
      </w:r>
    </w:p>
    <w:p w:rsidR="00714CE0" w:rsidRPr="00714CE0" w:rsidRDefault="008572C4" w:rsidP="00714CE0">
      <w:pPr>
        <w:pStyle w:val="ConsPlusNonformat"/>
        <w:tabs>
          <w:tab w:val="left" w:pos="567"/>
        </w:tabs>
        <w:jc w:val="both"/>
        <w:rPr>
          <w:rFonts w:ascii="Times New Roman" w:hAnsi="Times New Roman" w:cs="Times New Roman"/>
          <w:sz w:val="24"/>
          <w:szCs w:val="24"/>
        </w:rPr>
      </w:pPr>
      <w:r>
        <w:rPr>
          <w:rFonts w:ascii="Times New Roman" w:hAnsi="Times New Roman" w:cs="Times New Roman"/>
          <w:sz w:val="24"/>
          <w:szCs w:val="24"/>
        </w:rPr>
        <w:t>р</w:t>
      </w:r>
      <w:r w:rsidR="00714CE0">
        <w:rPr>
          <w:rFonts w:ascii="Times New Roman" w:hAnsi="Times New Roman" w:cs="Times New Roman"/>
          <w:sz w:val="24"/>
          <w:szCs w:val="24"/>
        </w:rPr>
        <w:t>азъяснив лицам, участвующим в деле, права и обязанности, установленные статьей 25 Арбитражного процессуального кодекса Приднестровской Молдавской Республики,</w:t>
      </w:r>
    </w:p>
    <w:p w:rsidR="00214848" w:rsidRPr="001B5130" w:rsidRDefault="00214848" w:rsidP="00214848">
      <w:pPr>
        <w:pStyle w:val="ConsPlusNonformat"/>
        <w:jc w:val="both"/>
        <w:rPr>
          <w:rStyle w:val="1"/>
          <w:rFonts w:ascii="Times New Roman" w:hAnsi="Times New Roman" w:cs="Times New Roman"/>
          <w:sz w:val="24"/>
          <w:szCs w:val="24"/>
        </w:rPr>
      </w:pPr>
    </w:p>
    <w:p w:rsidR="000F07B3" w:rsidRDefault="00214848" w:rsidP="000F07B3">
      <w:pPr>
        <w:ind w:firstLine="720"/>
        <w:jc w:val="center"/>
        <w:rPr>
          <w:b/>
          <w:color w:val="000000"/>
          <w:shd w:val="clear" w:color="auto" w:fill="FFFFFF"/>
        </w:rPr>
      </w:pPr>
      <w:r w:rsidRPr="001B5130">
        <w:rPr>
          <w:b/>
          <w:color w:val="000000"/>
          <w:shd w:val="clear" w:color="auto" w:fill="FFFFFF"/>
        </w:rPr>
        <w:t>У С Т А Н О В И Л:</w:t>
      </w:r>
    </w:p>
    <w:p w:rsidR="005F482C" w:rsidRPr="001B5130" w:rsidRDefault="005F482C" w:rsidP="000F07B3">
      <w:pPr>
        <w:ind w:firstLine="720"/>
        <w:jc w:val="center"/>
        <w:rPr>
          <w:b/>
          <w:color w:val="000000"/>
          <w:shd w:val="clear" w:color="auto" w:fill="FFFFFF"/>
        </w:rPr>
      </w:pPr>
    </w:p>
    <w:p w:rsidR="00FC5333" w:rsidRDefault="00714CE0" w:rsidP="00714CE0">
      <w:pPr>
        <w:pStyle w:val="ac"/>
        <w:ind w:right="-1"/>
        <w:jc w:val="both"/>
        <w:rPr>
          <w:rStyle w:val="1"/>
          <w:color w:val="000000"/>
          <w:sz w:val="24"/>
          <w:szCs w:val="24"/>
        </w:rPr>
      </w:pPr>
      <w:r>
        <w:t>о</w:t>
      </w:r>
      <w:r w:rsidR="00BF4FB9">
        <w:t xml:space="preserve">пределением Арбитражного суда от </w:t>
      </w:r>
      <w:r>
        <w:t xml:space="preserve">09 </w:t>
      </w:r>
      <w:r w:rsidR="008572C4">
        <w:t>декабря</w:t>
      </w:r>
      <w:r>
        <w:t xml:space="preserve"> </w:t>
      </w:r>
      <w:r w:rsidR="00BF4FB9">
        <w:t xml:space="preserve">2020 года заявление налоговой инспекции по г. Рыбница и Рыбницкому району (далее – налоговая инспекция, заявитель) </w:t>
      </w:r>
      <w:r w:rsidRPr="00714CE0">
        <w:rPr>
          <w:szCs w:val="24"/>
        </w:rPr>
        <w:t>о признании несостоятельным (</w:t>
      </w:r>
      <w:r w:rsidRPr="00FC5333">
        <w:rPr>
          <w:szCs w:val="24"/>
        </w:rPr>
        <w:t xml:space="preserve">банкротом) дочернего общества с ограниченной ответственностью «Агро-Люкка» (далее –общество, должник) </w:t>
      </w:r>
      <w:r w:rsidR="00BF4FB9" w:rsidRPr="00FC5333">
        <w:rPr>
          <w:szCs w:val="24"/>
        </w:rPr>
        <w:t>принято к производству суда</w:t>
      </w:r>
      <w:r w:rsidRPr="00FC5333">
        <w:rPr>
          <w:szCs w:val="24"/>
        </w:rPr>
        <w:t>.</w:t>
      </w:r>
      <w:r w:rsidRPr="00FC5333">
        <w:rPr>
          <w:color w:val="000000"/>
          <w:szCs w:val="24"/>
        </w:rPr>
        <w:t xml:space="preserve"> </w:t>
      </w:r>
      <w:r w:rsidRPr="00FC5333">
        <w:rPr>
          <w:rStyle w:val="1"/>
          <w:color w:val="000000"/>
          <w:sz w:val="24"/>
          <w:szCs w:val="24"/>
        </w:rPr>
        <w:t>Судебное заседание по проверке обоснованности требований заявителя к должнику назначено на 2</w:t>
      </w:r>
      <w:r w:rsidR="008572C4" w:rsidRPr="00FC5333">
        <w:rPr>
          <w:rStyle w:val="1"/>
          <w:color w:val="000000"/>
          <w:sz w:val="24"/>
          <w:szCs w:val="24"/>
        </w:rPr>
        <w:t>9 декаб</w:t>
      </w:r>
      <w:r w:rsidR="00B00BCF">
        <w:rPr>
          <w:rStyle w:val="1"/>
          <w:color w:val="000000"/>
          <w:sz w:val="24"/>
          <w:szCs w:val="24"/>
        </w:rPr>
        <w:t>ря</w:t>
      </w:r>
      <w:r w:rsidR="008572C4" w:rsidRPr="00FC5333">
        <w:rPr>
          <w:rStyle w:val="1"/>
          <w:color w:val="000000"/>
          <w:sz w:val="24"/>
          <w:szCs w:val="24"/>
        </w:rPr>
        <w:t xml:space="preserve"> 2020</w:t>
      </w:r>
      <w:r w:rsidRPr="00FC5333">
        <w:rPr>
          <w:rStyle w:val="1"/>
          <w:color w:val="000000"/>
          <w:sz w:val="24"/>
          <w:szCs w:val="24"/>
        </w:rPr>
        <w:t xml:space="preserve"> года. </w:t>
      </w:r>
      <w:r w:rsidR="00FC5333">
        <w:rPr>
          <w:rStyle w:val="1"/>
          <w:color w:val="000000"/>
          <w:sz w:val="24"/>
          <w:szCs w:val="24"/>
        </w:rPr>
        <w:t xml:space="preserve">До начала рассмотрения дела по существу от представителя должника поступило ходатайство об отложении рассмотрения дела. Арбитражный суд, </w:t>
      </w:r>
      <w:r w:rsidR="00B00BCF">
        <w:rPr>
          <w:rStyle w:val="1"/>
          <w:color w:val="000000"/>
          <w:sz w:val="24"/>
          <w:szCs w:val="24"/>
        </w:rPr>
        <w:t>заслушав в порядке статьи 107 АПК ПМР, позицию налоговой инспекции, возражавшей против заявленного ходатайства, руководствуясь положениями статьи 109 АПК ПМР, Разъяснением Пленума Арбитражного суда ПМР от 22 мая 2009 года «О применении норм АПК ПМР об отложении судебного разбирательтсва (статья 109) и соблюдении сроков рассмотрения дела (статья 103), вынес в порядке статей 112, 128 АПК ПМР протокольное определение об отказе в удовлетворении заявленного ходатайства.</w:t>
      </w:r>
    </w:p>
    <w:p w:rsidR="00714CE0" w:rsidRDefault="00FC5333" w:rsidP="00B00BCF">
      <w:pPr>
        <w:pStyle w:val="ac"/>
        <w:ind w:right="-1" w:firstLine="567"/>
        <w:jc w:val="both"/>
      </w:pPr>
      <w:r>
        <w:rPr>
          <w:rStyle w:val="1"/>
          <w:color w:val="000000"/>
          <w:sz w:val="24"/>
          <w:szCs w:val="24"/>
        </w:rPr>
        <w:t>В ходе рассмотрения заявления о наличии</w:t>
      </w:r>
      <w:r w:rsidR="00B00BCF">
        <w:rPr>
          <w:rStyle w:val="1"/>
          <w:color w:val="000000"/>
          <w:sz w:val="24"/>
          <w:szCs w:val="24"/>
        </w:rPr>
        <w:t xml:space="preserve"> у ДООО «Агро-Люкка» признаков банкротсва налог</w:t>
      </w:r>
      <w:r>
        <w:rPr>
          <w:rStyle w:val="1"/>
          <w:color w:val="000000"/>
          <w:sz w:val="24"/>
          <w:szCs w:val="24"/>
        </w:rPr>
        <w:t>овой инспекции заявлено ходатайство об отложении рассмот</w:t>
      </w:r>
      <w:r w:rsidR="00B00BCF">
        <w:rPr>
          <w:rStyle w:val="1"/>
          <w:color w:val="000000"/>
          <w:sz w:val="24"/>
          <w:szCs w:val="24"/>
        </w:rPr>
        <w:t>рения</w:t>
      </w:r>
      <w:r>
        <w:rPr>
          <w:rStyle w:val="1"/>
          <w:color w:val="000000"/>
          <w:sz w:val="24"/>
          <w:szCs w:val="24"/>
        </w:rPr>
        <w:t xml:space="preserve"> дела в целях предоставлния расчета размера обязательных платежей, подлежащих учету при определении признаков банкротства.</w:t>
      </w:r>
    </w:p>
    <w:p w:rsidR="00714CE0" w:rsidRDefault="00714CE0" w:rsidP="00714CE0">
      <w:pPr>
        <w:ind w:firstLine="720"/>
        <w:jc w:val="both"/>
      </w:pPr>
      <w:r>
        <w:t xml:space="preserve">Учитывая изложенное, Арбитражный суд Приднестровской Молдавской </w:t>
      </w:r>
      <w:r>
        <w:br/>
        <w:t>Республики, руководствуясь статьями 107, 109, 128</w:t>
      </w:r>
      <w:r w:rsidR="00B00BCF">
        <w:t>, 131</w:t>
      </w:r>
      <w:r>
        <w:t xml:space="preserve"> АПК ПМР,</w:t>
      </w:r>
    </w:p>
    <w:p w:rsidR="00714CE0" w:rsidRPr="007C724D" w:rsidRDefault="00714CE0" w:rsidP="00714CE0">
      <w:pPr>
        <w:ind w:firstLine="720"/>
        <w:jc w:val="both"/>
        <w:rPr>
          <w:sz w:val="23"/>
          <w:szCs w:val="23"/>
        </w:rPr>
      </w:pPr>
    </w:p>
    <w:p w:rsidR="00714CE0" w:rsidRDefault="00714CE0" w:rsidP="00714CE0">
      <w:pPr>
        <w:keepNext/>
        <w:jc w:val="center"/>
        <w:outlineLvl w:val="2"/>
        <w:rPr>
          <w:b/>
        </w:rPr>
      </w:pPr>
      <w:r w:rsidRPr="00061541">
        <w:rPr>
          <w:b/>
        </w:rPr>
        <w:lastRenderedPageBreak/>
        <w:t>О П Р Е Д Е Л И Л:</w:t>
      </w:r>
    </w:p>
    <w:p w:rsidR="00714CE0" w:rsidRPr="00061541" w:rsidRDefault="00714CE0" w:rsidP="00714CE0">
      <w:pPr>
        <w:keepNext/>
        <w:jc w:val="center"/>
        <w:outlineLvl w:val="2"/>
        <w:rPr>
          <w:b/>
          <w:sz w:val="23"/>
          <w:szCs w:val="23"/>
        </w:rPr>
      </w:pPr>
    </w:p>
    <w:p w:rsidR="00714CE0" w:rsidRDefault="00714CE0" w:rsidP="00714CE0">
      <w:pPr>
        <w:jc w:val="both"/>
      </w:pPr>
      <w:r>
        <w:t xml:space="preserve">Отложить рассмотрение дела № </w:t>
      </w:r>
      <w:r w:rsidR="008572C4">
        <w:t>864</w:t>
      </w:r>
      <w:r>
        <w:t>/</w:t>
      </w:r>
      <w:r w:rsidR="008572C4">
        <w:t>20</w:t>
      </w:r>
      <w:r>
        <w:t xml:space="preserve">-06 на </w:t>
      </w:r>
      <w:r w:rsidR="00B00BCF">
        <w:t>19</w:t>
      </w:r>
      <w:r>
        <w:t xml:space="preserve"> </w:t>
      </w:r>
      <w:r w:rsidR="008572C4">
        <w:t>января 2021</w:t>
      </w:r>
      <w:r>
        <w:t xml:space="preserve"> года на 1</w:t>
      </w:r>
      <w:r w:rsidR="00B00BCF">
        <w:t>1</w:t>
      </w:r>
      <w:r>
        <w:t>.00 час.</w:t>
      </w:r>
      <w:r w:rsidRPr="00045342">
        <w:t xml:space="preserve"> в здании Арбитражного </w:t>
      </w:r>
      <w:r>
        <w:t>с</w:t>
      </w:r>
      <w:r w:rsidRPr="00045342">
        <w:t xml:space="preserve">уда </w:t>
      </w:r>
      <w:r w:rsidRPr="00F82AC8">
        <w:t>Приднестровской Молдавской Республики</w:t>
      </w:r>
      <w:r w:rsidRPr="00045342">
        <w:t xml:space="preserve"> по адресу: </w:t>
      </w:r>
      <w:r>
        <w:br/>
      </w:r>
      <w:r w:rsidRPr="00045342">
        <w:t>г.</w:t>
      </w:r>
      <w:r>
        <w:t xml:space="preserve"> </w:t>
      </w:r>
      <w:r w:rsidRPr="00045342">
        <w:t xml:space="preserve">Тирасполь, ул. Ленина, ½,  </w:t>
      </w:r>
      <w:r>
        <w:t>каб.201.</w:t>
      </w:r>
    </w:p>
    <w:p w:rsidR="00714CE0" w:rsidRDefault="00714CE0" w:rsidP="00714CE0">
      <w:pPr>
        <w:ind w:firstLine="708"/>
        <w:jc w:val="both"/>
      </w:pPr>
    </w:p>
    <w:p w:rsidR="00714CE0" w:rsidRDefault="00714CE0" w:rsidP="00714CE0">
      <w:pPr>
        <w:ind w:firstLine="708"/>
        <w:jc w:val="both"/>
      </w:pPr>
      <w:r>
        <w:t>Определение не обжалуется.</w:t>
      </w:r>
    </w:p>
    <w:p w:rsidR="00714CE0" w:rsidRDefault="00714CE0" w:rsidP="00714CE0">
      <w:pPr>
        <w:ind w:firstLine="720"/>
        <w:jc w:val="both"/>
      </w:pPr>
    </w:p>
    <w:p w:rsidR="00714CE0" w:rsidRPr="00892448" w:rsidRDefault="00714CE0" w:rsidP="00714CE0">
      <w:pPr>
        <w:keepNext/>
        <w:ind w:left="12" w:hanging="12"/>
        <w:jc w:val="both"/>
        <w:outlineLvl w:val="3"/>
        <w:rPr>
          <w:b/>
          <w:bCs/>
        </w:rPr>
      </w:pPr>
      <w:r w:rsidRPr="00892448">
        <w:rPr>
          <w:b/>
          <w:bCs/>
        </w:rPr>
        <w:t xml:space="preserve">Судья Арбитражного суда </w:t>
      </w:r>
    </w:p>
    <w:p w:rsidR="00714CE0" w:rsidRPr="00892448" w:rsidRDefault="00714CE0" w:rsidP="00714CE0">
      <w:pPr>
        <w:rPr>
          <w:b/>
        </w:rPr>
      </w:pPr>
      <w:r w:rsidRPr="00892448">
        <w:rPr>
          <w:b/>
          <w:bCs/>
        </w:rPr>
        <w:t>Приднестровской Молдавской Республики</w:t>
      </w:r>
      <w:r w:rsidRPr="00892448">
        <w:rPr>
          <w:b/>
          <w:bCs/>
        </w:rPr>
        <w:tab/>
      </w:r>
      <w:r w:rsidRPr="00892448">
        <w:rPr>
          <w:b/>
          <w:bCs/>
        </w:rPr>
        <w:tab/>
      </w:r>
      <w:r w:rsidRPr="00892448">
        <w:rPr>
          <w:b/>
          <w:bCs/>
        </w:rPr>
        <w:tab/>
      </w:r>
      <w:r w:rsidRPr="00892448">
        <w:rPr>
          <w:b/>
          <w:bCs/>
        </w:rPr>
        <w:tab/>
        <w:t xml:space="preserve">        Т. И. Цыганаш</w:t>
      </w:r>
    </w:p>
    <w:p w:rsidR="00714CE0" w:rsidRDefault="00714CE0" w:rsidP="00714CE0">
      <w:pPr>
        <w:ind w:firstLine="720"/>
        <w:jc w:val="both"/>
      </w:pPr>
    </w:p>
    <w:p w:rsidR="00714CE0" w:rsidRDefault="00714CE0" w:rsidP="00714CE0">
      <w:pPr>
        <w:ind w:firstLine="720"/>
        <w:jc w:val="both"/>
      </w:pPr>
    </w:p>
    <w:p w:rsidR="00714CE0" w:rsidRPr="00590EE2" w:rsidRDefault="00714CE0" w:rsidP="00714CE0">
      <w:pPr>
        <w:ind w:firstLine="720"/>
        <w:jc w:val="both"/>
      </w:pPr>
    </w:p>
    <w:p w:rsidR="00F64381" w:rsidRPr="00214848" w:rsidRDefault="00F64381" w:rsidP="00714CE0">
      <w:pPr>
        <w:tabs>
          <w:tab w:val="left" w:pos="4293"/>
        </w:tabs>
        <w:jc w:val="both"/>
        <w:rPr>
          <w:sz w:val="28"/>
          <w:szCs w:val="28"/>
        </w:rPr>
      </w:pPr>
    </w:p>
    <w:p w:rsidR="00F64381" w:rsidRPr="00214848" w:rsidRDefault="00F64381" w:rsidP="00E265BC">
      <w:pPr>
        <w:jc w:val="both"/>
        <w:rPr>
          <w:sz w:val="28"/>
          <w:szCs w:val="28"/>
        </w:rPr>
      </w:pPr>
    </w:p>
    <w:p w:rsidR="00F64381" w:rsidRPr="00214848" w:rsidRDefault="00F64381" w:rsidP="00E265BC">
      <w:pPr>
        <w:jc w:val="both"/>
        <w:rPr>
          <w:sz w:val="28"/>
          <w:szCs w:val="28"/>
        </w:rPr>
      </w:pPr>
    </w:p>
    <w:p w:rsidR="00F64381" w:rsidRPr="00214848" w:rsidRDefault="00F64381" w:rsidP="00E265BC">
      <w:pPr>
        <w:jc w:val="both"/>
        <w:rPr>
          <w:sz w:val="28"/>
          <w:szCs w:val="28"/>
        </w:rPr>
      </w:pPr>
    </w:p>
    <w:p w:rsidR="00F64381" w:rsidRPr="00214848" w:rsidRDefault="00F64381" w:rsidP="00E265BC">
      <w:pPr>
        <w:jc w:val="both"/>
        <w:rPr>
          <w:sz w:val="28"/>
          <w:szCs w:val="28"/>
        </w:rPr>
      </w:pPr>
    </w:p>
    <w:p w:rsidR="00F64381" w:rsidRPr="00214848" w:rsidRDefault="00F64381" w:rsidP="00E265BC">
      <w:pPr>
        <w:jc w:val="both"/>
        <w:rPr>
          <w:sz w:val="28"/>
          <w:szCs w:val="28"/>
        </w:rPr>
      </w:pPr>
    </w:p>
    <w:p w:rsidR="00F64381" w:rsidRPr="00214848" w:rsidRDefault="00F64381" w:rsidP="00E265BC">
      <w:pPr>
        <w:jc w:val="both"/>
        <w:rPr>
          <w:sz w:val="28"/>
          <w:szCs w:val="28"/>
        </w:rPr>
      </w:pPr>
    </w:p>
    <w:p w:rsidR="00F64381" w:rsidRPr="00214848" w:rsidRDefault="00F64381" w:rsidP="00E265BC">
      <w:pPr>
        <w:jc w:val="both"/>
        <w:rPr>
          <w:sz w:val="28"/>
          <w:szCs w:val="28"/>
        </w:rPr>
      </w:pPr>
    </w:p>
    <w:p w:rsidR="00F64381" w:rsidRPr="00214848" w:rsidRDefault="00F64381" w:rsidP="00E265BC">
      <w:pPr>
        <w:jc w:val="both"/>
        <w:rPr>
          <w:sz w:val="28"/>
          <w:szCs w:val="28"/>
        </w:rPr>
      </w:pPr>
    </w:p>
    <w:p w:rsidR="00F64381" w:rsidRPr="00214848" w:rsidRDefault="00F64381" w:rsidP="00E265BC">
      <w:pPr>
        <w:jc w:val="both"/>
        <w:rPr>
          <w:sz w:val="28"/>
          <w:szCs w:val="28"/>
        </w:rPr>
      </w:pPr>
    </w:p>
    <w:p w:rsidR="00F64381" w:rsidRPr="00214848" w:rsidRDefault="00F64381" w:rsidP="00E265BC">
      <w:pPr>
        <w:jc w:val="both"/>
        <w:rPr>
          <w:sz w:val="28"/>
          <w:szCs w:val="28"/>
        </w:rPr>
      </w:pPr>
    </w:p>
    <w:p w:rsidR="00F64381" w:rsidRPr="00214848" w:rsidRDefault="00F64381" w:rsidP="00E265BC">
      <w:pPr>
        <w:jc w:val="both"/>
        <w:rPr>
          <w:sz w:val="28"/>
          <w:szCs w:val="28"/>
        </w:rPr>
      </w:pPr>
    </w:p>
    <w:p w:rsidR="00F64381" w:rsidRPr="00214848" w:rsidRDefault="00F64381" w:rsidP="00E265BC">
      <w:pPr>
        <w:jc w:val="both"/>
        <w:rPr>
          <w:sz w:val="28"/>
          <w:szCs w:val="28"/>
        </w:rPr>
      </w:pPr>
    </w:p>
    <w:p w:rsidR="00F64381" w:rsidRPr="00214848" w:rsidRDefault="00F64381" w:rsidP="00E265BC">
      <w:pPr>
        <w:jc w:val="both"/>
        <w:rPr>
          <w:sz w:val="28"/>
          <w:szCs w:val="28"/>
        </w:rPr>
      </w:pPr>
    </w:p>
    <w:p w:rsidR="00F64381" w:rsidRPr="00214848" w:rsidRDefault="00F64381" w:rsidP="00E265BC">
      <w:pPr>
        <w:jc w:val="both"/>
        <w:rPr>
          <w:sz w:val="28"/>
          <w:szCs w:val="28"/>
        </w:rPr>
      </w:pPr>
    </w:p>
    <w:p w:rsidR="00F64381" w:rsidRPr="00214848" w:rsidRDefault="00F64381" w:rsidP="00E265BC">
      <w:pPr>
        <w:jc w:val="both"/>
        <w:rPr>
          <w:sz w:val="28"/>
          <w:szCs w:val="28"/>
        </w:rPr>
      </w:pPr>
    </w:p>
    <w:p w:rsidR="00F64381" w:rsidRPr="00214848" w:rsidRDefault="00F64381" w:rsidP="00E265BC">
      <w:pPr>
        <w:jc w:val="both"/>
        <w:rPr>
          <w:sz w:val="28"/>
          <w:szCs w:val="28"/>
        </w:rPr>
      </w:pPr>
    </w:p>
    <w:p w:rsidR="00F64381" w:rsidRPr="00214848" w:rsidRDefault="00F64381" w:rsidP="00E265BC">
      <w:pPr>
        <w:jc w:val="both"/>
        <w:rPr>
          <w:sz w:val="28"/>
          <w:szCs w:val="28"/>
        </w:rPr>
      </w:pPr>
    </w:p>
    <w:p w:rsidR="00E265BC" w:rsidRDefault="00A654E1" w:rsidP="00E265BC">
      <w:pPr>
        <w:jc w:val="both"/>
        <w:rPr>
          <w:sz w:val="28"/>
          <w:szCs w:val="28"/>
        </w:rPr>
      </w:pPr>
      <w:r w:rsidRPr="000A26D6">
        <w:rPr>
          <w:sz w:val="28"/>
          <w:szCs w:val="28"/>
        </w:rPr>
        <w:t xml:space="preserve"> </w:t>
      </w:r>
    </w:p>
    <w:sectPr w:rsidR="00E265BC" w:rsidSect="00373481">
      <w:footerReference w:type="default" r:id="rId7"/>
      <w:pgSz w:w="11906" w:h="16838"/>
      <w:pgMar w:top="1440" w:right="566" w:bottom="1440" w:left="1800"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9FE" w:rsidRDefault="001539FE" w:rsidP="00747910">
      <w:r>
        <w:separator/>
      </w:r>
    </w:p>
  </w:endnote>
  <w:endnote w:type="continuationSeparator" w:id="1">
    <w:p w:rsidR="001539FE" w:rsidRDefault="001539FE"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910" w:rsidRPr="00081B5A" w:rsidRDefault="003A617A">
    <w:pPr>
      <w:pStyle w:val="a7"/>
      <w:rPr>
        <w:sz w:val="16"/>
        <w:szCs w:val="16"/>
      </w:rPr>
    </w:pPr>
    <w:r>
      <w:rPr>
        <w:sz w:val="16"/>
        <w:szCs w:val="16"/>
      </w:rPr>
      <w:t xml:space="preserve">Форма </w:t>
    </w:r>
    <w:r w:rsidR="002431E5">
      <w:rPr>
        <w:sz w:val="16"/>
        <w:szCs w:val="16"/>
      </w:rPr>
      <w:t xml:space="preserve"> </w:t>
    </w:r>
    <w:r>
      <w:rPr>
        <w:sz w:val="16"/>
        <w:szCs w:val="16"/>
      </w:rPr>
      <w:t>№ Ф-</w:t>
    </w:r>
    <w:r w:rsidR="00E90DB1">
      <w:rPr>
        <w:sz w:val="16"/>
        <w:szCs w:val="16"/>
      </w:rPr>
      <w:t>1</w:t>
    </w:r>
  </w:p>
  <w:p w:rsidR="00747910" w:rsidRPr="00747910" w:rsidRDefault="00747910">
    <w:pPr>
      <w:pStyle w:val="a7"/>
      <w:rPr>
        <w:sz w:val="16"/>
        <w:szCs w:val="16"/>
      </w:rPr>
    </w:pPr>
    <w:r>
      <w:rPr>
        <w:sz w:val="16"/>
        <w:szCs w:val="16"/>
      </w:rPr>
      <w:t>Утве</w:t>
    </w:r>
    <w:r w:rsidR="00081B5A">
      <w:rPr>
        <w:sz w:val="16"/>
        <w:szCs w:val="16"/>
      </w:rPr>
      <w:t>р</w:t>
    </w:r>
    <w:r>
      <w:rPr>
        <w:sz w:val="16"/>
        <w:szCs w:val="16"/>
      </w:rPr>
      <w:t>ждено Приказом Председателя Арбитражного суда ПМР от</w:t>
    </w:r>
    <w:r w:rsidR="002431E5">
      <w:rPr>
        <w:sz w:val="16"/>
        <w:szCs w:val="16"/>
      </w:rPr>
      <w:t xml:space="preserve"> </w:t>
    </w:r>
    <w:r>
      <w:rPr>
        <w:sz w:val="16"/>
        <w:szCs w:val="16"/>
      </w:rPr>
      <w:t xml:space="preserve"> 0</w:t>
    </w:r>
    <w:r w:rsidR="002431E5">
      <w:rPr>
        <w:sz w:val="16"/>
        <w:szCs w:val="16"/>
      </w:rPr>
      <w:t>2</w:t>
    </w:r>
    <w:r>
      <w:rPr>
        <w:sz w:val="16"/>
        <w:szCs w:val="16"/>
      </w:rPr>
      <w:t>.1</w:t>
    </w:r>
    <w:r w:rsidR="002431E5">
      <w:rPr>
        <w:sz w:val="16"/>
        <w:szCs w:val="16"/>
      </w:rPr>
      <w:t>2</w:t>
    </w:r>
    <w:r>
      <w:rPr>
        <w:sz w:val="16"/>
        <w:szCs w:val="16"/>
      </w:rPr>
      <w:t xml:space="preserve">.13г. № </w:t>
    </w:r>
    <w:r w:rsidR="002431E5">
      <w:rPr>
        <w:sz w:val="16"/>
        <w:szCs w:val="16"/>
      </w:rPr>
      <w:t>104</w:t>
    </w:r>
    <w:r>
      <w:rPr>
        <w:sz w:val="16"/>
        <w:szCs w:val="16"/>
      </w:rPr>
      <w:t xml:space="preserve"> о</w:t>
    </w:r>
    <w:r w:rsidRPr="00747910">
      <w:rPr>
        <w:sz w:val="16"/>
        <w:szCs w:val="16"/>
      </w:rPr>
      <w:t>/</w:t>
    </w:r>
    <w:r>
      <w:rPr>
        <w:sz w:val="16"/>
        <w:szCs w:val="16"/>
      </w:rPr>
      <w:t>д</w:t>
    </w:r>
  </w:p>
  <w:p w:rsidR="00747910" w:rsidRDefault="0074791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9FE" w:rsidRDefault="001539FE" w:rsidP="00747910">
      <w:r>
        <w:separator/>
      </w:r>
    </w:p>
  </w:footnote>
  <w:footnote w:type="continuationSeparator" w:id="1">
    <w:p w:rsidR="001539FE" w:rsidRDefault="001539FE" w:rsidP="007479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hideSpellingErrors/>
  <w:hideGrammaticalError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400F3"/>
    <w:rsid w:val="00070AE6"/>
    <w:rsid w:val="00081B5A"/>
    <w:rsid w:val="000C4195"/>
    <w:rsid w:val="000C512D"/>
    <w:rsid w:val="000C64A5"/>
    <w:rsid w:val="000E2672"/>
    <w:rsid w:val="000E5906"/>
    <w:rsid w:val="000F07B3"/>
    <w:rsid w:val="0013510A"/>
    <w:rsid w:val="001539FE"/>
    <w:rsid w:val="001823B7"/>
    <w:rsid w:val="001A48C1"/>
    <w:rsid w:val="001B5130"/>
    <w:rsid w:val="001C1B4F"/>
    <w:rsid w:val="001C21B7"/>
    <w:rsid w:val="00212E13"/>
    <w:rsid w:val="00214848"/>
    <w:rsid w:val="002431E5"/>
    <w:rsid w:val="0026059C"/>
    <w:rsid w:val="002935E2"/>
    <w:rsid w:val="002D2926"/>
    <w:rsid w:val="002F02A0"/>
    <w:rsid w:val="003450CC"/>
    <w:rsid w:val="00365A17"/>
    <w:rsid w:val="00373481"/>
    <w:rsid w:val="00381CF3"/>
    <w:rsid w:val="003A617A"/>
    <w:rsid w:val="00424065"/>
    <w:rsid w:val="00435D1A"/>
    <w:rsid w:val="00444EB1"/>
    <w:rsid w:val="004A01C7"/>
    <w:rsid w:val="004B0F41"/>
    <w:rsid w:val="004C56EA"/>
    <w:rsid w:val="004C701C"/>
    <w:rsid w:val="004F3C49"/>
    <w:rsid w:val="004F5D4F"/>
    <w:rsid w:val="004F7B6D"/>
    <w:rsid w:val="00511FFF"/>
    <w:rsid w:val="0051667D"/>
    <w:rsid w:val="005A6736"/>
    <w:rsid w:val="005F482C"/>
    <w:rsid w:val="00694E57"/>
    <w:rsid w:val="006C6D2B"/>
    <w:rsid w:val="006E570D"/>
    <w:rsid w:val="00710036"/>
    <w:rsid w:val="00714CE0"/>
    <w:rsid w:val="00717526"/>
    <w:rsid w:val="0072346F"/>
    <w:rsid w:val="00747910"/>
    <w:rsid w:val="0075091C"/>
    <w:rsid w:val="007A51C3"/>
    <w:rsid w:val="00813A13"/>
    <w:rsid w:val="008273B9"/>
    <w:rsid w:val="00833454"/>
    <w:rsid w:val="008572C4"/>
    <w:rsid w:val="008A11D6"/>
    <w:rsid w:val="008A1DD6"/>
    <w:rsid w:val="00900716"/>
    <w:rsid w:val="00904994"/>
    <w:rsid w:val="00917458"/>
    <w:rsid w:val="00926900"/>
    <w:rsid w:val="00997222"/>
    <w:rsid w:val="009977D8"/>
    <w:rsid w:val="00A032B6"/>
    <w:rsid w:val="00A27552"/>
    <w:rsid w:val="00A42F10"/>
    <w:rsid w:val="00A654E1"/>
    <w:rsid w:val="00AB326C"/>
    <w:rsid w:val="00AC3905"/>
    <w:rsid w:val="00AC540C"/>
    <w:rsid w:val="00AC6E73"/>
    <w:rsid w:val="00AE51C6"/>
    <w:rsid w:val="00AF591D"/>
    <w:rsid w:val="00B00BCF"/>
    <w:rsid w:val="00BE7BA6"/>
    <w:rsid w:val="00BF4FB9"/>
    <w:rsid w:val="00C3734A"/>
    <w:rsid w:val="00C43442"/>
    <w:rsid w:val="00C77370"/>
    <w:rsid w:val="00CA1791"/>
    <w:rsid w:val="00CC5399"/>
    <w:rsid w:val="00CD0DBA"/>
    <w:rsid w:val="00D96B9C"/>
    <w:rsid w:val="00D96E34"/>
    <w:rsid w:val="00DA15C2"/>
    <w:rsid w:val="00E265BC"/>
    <w:rsid w:val="00E37FF1"/>
    <w:rsid w:val="00E41594"/>
    <w:rsid w:val="00E6678D"/>
    <w:rsid w:val="00E67E5E"/>
    <w:rsid w:val="00E90DB1"/>
    <w:rsid w:val="00E92C98"/>
    <w:rsid w:val="00E975E9"/>
    <w:rsid w:val="00ED67B4"/>
    <w:rsid w:val="00F16008"/>
    <w:rsid w:val="00F253A2"/>
    <w:rsid w:val="00F64381"/>
    <w:rsid w:val="00F72C4D"/>
    <w:rsid w:val="00FA6E55"/>
    <w:rsid w:val="00FC53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rPr>
      <w:lang/>
    </w:r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rPr>
      <w:lang/>
    </w:r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customStyle="1" w:styleId="ConsPlusNonformat">
    <w:name w:val="ConsPlusNonformat"/>
    <w:rsid w:val="00214848"/>
    <w:pPr>
      <w:autoSpaceDE w:val="0"/>
      <w:autoSpaceDN w:val="0"/>
      <w:adjustRightInd w:val="0"/>
    </w:pPr>
    <w:rPr>
      <w:rFonts w:ascii="Courier New" w:hAnsi="Courier New" w:cs="Courier New"/>
    </w:rPr>
  </w:style>
  <w:style w:type="character" w:customStyle="1" w:styleId="1">
    <w:name w:val="Основной текст Знак1"/>
    <w:basedOn w:val="a0"/>
    <w:link w:val="10"/>
    <w:uiPriority w:val="99"/>
    <w:locked/>
    <w:rsid w:val="00214848"/>
    <w:rPr>
      <w:sz w:val="23"/>
      <w:szCs w:val="23"/>
      <w:shd w:val="clear" w:color="auto" w:fill="FFFFFF"/>
    </w:rPr>
  </w:style>
  <w:style w:type="paragraph" w:customStyle="1" w:styleId="10">
    <w:name w:val="Колонтитул1"/>
    <w:basedOn w:val="a"/>
    <w:link w:val="1"/>
    <w:uiPriority w:val="99"/>
    <w:rsid w:val="00214848"/>
    <w:pPr>
      <w:widowControl w:val="0"/>
      <w:shd w:val="clear" w:color="auto" w:fill="FFFFFF"/>
      <w:spacing w:line="240" w:lineRule="atLeast"/>
    </w:pPr>
    <w:rPr>
      <w:sz w:val="23"/>
      <w:szCs w:val="23"/>
    </w:rPr>
  </w:style>
  <w:style w:type="paragraph" w:styleId="aa">
    <w:name w:val="Document Map"/>
    <w:basedOn w:val="a"/>
    <w:link w:val="ab"/>
    <w:rsid w:val="004F5D4F"/>
    <w:rPr>
      <w:rFonts w:ascii="Tahoma" w:hAnsi="Tahoma" w:cs="Tahoma"/>
      <w:sz w:val="16"/>
      <w:szCs w:val="16"/>
    </w:rPr>
  </w:style>
  <w:style w:type="character" w:customStyle="1" w:styleId="ab">
    <w:name w:val="Схема документа Знак"/>
    <w:basedOn w:val="a0"/>
    <w:link w:val="aa"/>
    <w:rsid w:val="004F5D4F"/>
    <w:rPr>
      <w:rFonts w:ascii="Tahoma" w:hAnsi="Tahoma" w:cs="Tahoma"/>
      <w:sz w:val="16"/>
      <w:szCs w:val="16"/>
    </w:rPr>
  </w:style>
  <w:style w:type="paragraph" w:styleId="ac">
    <w:name w:val="Body Text"/>
    <w:basedOn w:val="a"/>
    <w:link w:val="ad"/>
    <w:rsid w:val="00714CE0"/>
    <w:pPr>
      <w:jc w:val="center"/>
    </w:pPr>
    <w:rPr>
      <w:szCs w:val="20"/>
    </w:rPr>
  </w:style>
  <w:style w:type="character" w:customStyle="1" w:styleId="ad">
    <w:name w:val="Основной текст Знак"/>
    <w:basedOn w:val="a0"/>
    <w:link w:val="ac"/>
    <w:rsid w:val="00714CE0"/>
    <w:rPr>
      <w:sz w:val="24"/>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2020-12-29T09:14:00Z</cp:lastPrinted>
  <dcterms:created xsi:type="dcterms:W3CDTF">2020-12-29T09:15:00Z</dcterms:created>
  <dcterms:modified xsi:type="dcterms:W3CDTF">2020-12-29T09:15:00Z</dcterms:modified>
</cp:coreProperties>
</file>