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6B2F93" w:rsidRDefault="00533BE1" w:rsidP="00533BE1">
      <w:pPr>
        <w:rPr>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7609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87040D" w:rsidRDefault="006A5E49" w:rsidP="00A032B6">
      <w:pPr>
        <w:ind w:left="-181"/>
        <w:jc w:val="center"/>
        <w:rPr>
          <w:b/>
        </w:rPr>
      </w:pPr>
      <w:r>
        <w:rPr>
          <w:b/>
        </w:rPr>
        <w:t>об отложении рассмотрения дела</w:t>
      </w:r>
      <w:r w:rsidR="000A4F5F">
        <w:rPr>
          <w:b/>
        </w:rPr>
        <w:t xml:space="preserve"> </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867C59">
            <w:pPr>
              <w:ind w:right="225"/>
              <w:rPr>
                <w:rFonts w:eastAsia="Calibri"/>
                <w:bCs/>
                <w:u w:val="single"/>
              </w:rPr>
            </w:pPr>
            <w:r w:rsidRPr="00531BFC">
              <w:rPr>
                <w:rFonts w:eastAsia="Calibri"/>
                <w:u w:val="single"/>
              </w:rPr>
              <w:t>«</w:t>
            </w:r>
            <w:r w:rsidR="00867C59">
              <w:rPr>
                <w:rFonts w:eastAsia="Calibri"/>
                <w:u w:val="single"/>
              </w:rPr>
              <w:t>29</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0A4F5F">
              <w:rPr>
                <w:rFonts w:eastAsia="Calibri"/>
                <w:u w:val="single"/>
              </w:rPr>
              <w:t>декабря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0A7A9C">
            <w:pPr>
              <w:ind w:right="225"/>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B91B17">
              <w:rPr>
                <w:rFonts w:eastAsia="Calibri"/>
                <w:bCs/>
                <w:u w:val="single"/>
              </w:rPr>
              <w:t xml:space="preserve">Дело </w:t>
            </w:r>
            <w:r w:rsidRPr="00B91B17">
              <w:rPr>
                <w:rFonts w:eastAsia="Calibri"/>
                <w:u w:val="single"/>
              </w:rPr>
              <w:t xml:space="preserve">№ </w:t>
            </w:r>
            <w:r w:rsidR="000A4F5F">
              <w:rPr>
                <w:rFonts w:eastAsia="Calibri"/>
                <w:u w:val="single"/>
              </w:rPr>
              <w:t>827/20-</w:t>
            </w:r>
            <w:r w:rsidR="00554B3A">
              <w:rPr>
                <w:rFonts w:eastAsia="Calibri"/>
                <w:u w:val="single"/>
              </w:rPr>
              <w:t>02</w:t>
            </w:r>
          </w:p>
        </w:tc>
      </w:tr>
      <w:tr w:rsidR="00717526" w:rsidRPr="001823B7" w:rsidTr="00435D1A">
        <w:tc>
          <w:tcPr>
            <w:tcW w:w="1199" w:type="dxa"/>
          </w:tcPr>
          <w:p w:rsidR="00F64381" w:rsidRPr="00485A7C" w:rsidRDefault="00F64381" w:rsidP="000A7A9C">
            <w:pPr>
              <w:ind w:right="225"/>
              <w:rPr>
                <w:rFonts w:eastAsia="Calibri"/>
                <w:b/>
                <w:bCs/>
              </w:rPr>
            </w:pPr>
          </w:p>
        </w:tc>
        <w:tc>
          <w:tcPr>
            <w:tcW w:w="1418" w:type="dxa"/>
            <w:gridSpan w:val="4"/>
          </w:tcPr>
          <w:p w:rsidR="00F64381" w:rsidRPr="00485A7C" w:rsidRDefault="00F64381" w:rsidP="000A7A9C">
            <w:pPr>
              <w:ind w:right="225"/>
              <w:rPr>
                <w:rFonts w:eastAsia="Calibri"/>
                <w:b/>
                <w:bCs/>
              </w:rPr>
            </w:pPr>
          </w:p>
        </w:tc>
        <w:tc>
          <w:tcPr>
            <w:tcW w:w="838" w:type="dxa"/>
          </w:tcPr>
          <w:p w:rsidR="00F64381" w:rsidRPr="00485A7C" w:rsidRDefault="00F64381" w:rsidP="000A7A9C">
            <w:pPr>
              <w:ind w:right="225"/>
              <w:rPr>
                <w:rFonts w:eastAsia="Calibri"/>
                <w:b/>
                <w:bCs/>
              </w:rPr>
            </w:pPr>
          </w:p>
        </w:tc>
        <w:tc>
          <w:tcPr>
            <w:tcW w:w="3577" w:type="dxa"/>
            <w:gridSpan w:val="2"/>
          </w:tcPr>
          <w:p w:rsidR="00F64381" w:rsidRPr="00485A7C" w:rsidRDefault="00F64381" w:rsidP="000A7A9C">
            <w:pPr>
              <w:tabs>
                <w:tab w:val="center" w:pos="1805"/>
              </w:tabs>
              <w:ind w:right="225"/>
              <w:jc w:val="center"/>
              <w:rPr>
                <w:rFonts w:eastAsia="Calibri"/>
                <w:bCs/>
              </w:rPr>
            </w:pPr>
          </w:p>
        </w:tc>
        <w:tc>
          <w:tcPr>
            <w:tcW w:w="2891" w:type="dxa"/>
            <w:gridSpan w:val="2"/>
          </w:tcPr>
          <w:p w:rsidR="00F64381" w:rsidRPr="00485A7C" w:rsidRDefault="00F64381" w:rsidP="000A7A9C">
            <w:pPr>
              <w:ind w:right="225"/>
              <w:rPr>
                <w:rFonts w:eastAsia="Calibri"/>
                <w:b/>
                <w:bCs/>
              </w:rPr>
            </w:pPr>
          </w:p>
        </w:tc>
      </w:tr>
      <w:tr w:rsidR="0051667D" w:rsidRPr="001823B7" w:rsidTr="00435D1A">
        <w:tc>
          <w:tcPr>
            <w:tcW w:w="1985" w:type="dxa"/>
            <w:gridSpan w:val="2"/>
          </w:tcPr>
          <w:p w:rsidR="008273B9" w:rsidRPr="00485A7C" w:rsidRDefault="001823B7" w:rsidP="000A7A9C">
            <w:pPr>
              <w:ind w:right="225"/>
              <w:rPr>
                <w:rFonts w:eastAsia="Calibri"/>
                <w:b/>
                <w:bCs/>
              </w:rPr>
            </w:pPr>
            <w:r w:rsidRPr="00485A7C">
              <w:rPr>
                <w:rFonts w:eastAsia="Calibri"/>
                <w:bCs/>
              </w:rPr>
              <w:t>г. Тирасполь</w:t>
            </w:r>
          </w:p>
        </w:tc>
        <w:tc>
          <w:tcPr>
            <w:tcW w:w="283" w:type="dxa"/>
          </w:tcPr>
          <w:p w:rsidR="008273B9" w:rsidRPr="00485A7C" w:rsidRDefault="008273B9" w:rsidP="000A7A9C">
            <w:pPr>
              <w:ind w:right="225"/>
              <w:rPr>
                <w:rFonts w:eastAsia="Calibri"/>
                <w:b/>
                <w:bCs/>
              </w:rPr>
            </w:pPr>
          </w:p>
        </w:tc>
        <w:tc>
          <w:tcPr>
            <w:tcW w:w="284" w:type="dxa"/>
          </w:tcPr>
          <w:p w:rsidR="008273B9" w:rsidRPr="00485A7C" w:rsidRDefault="008273B9" w:rsidP="000A7A9C">
            <w:pPr>
              <w:ind w:right="225"/>
              <w:jc w:val="center"/>
              <w:rPr>
                <w:rFonts w:eastAsia="Calibri"/>
                <w:b/>
                <w:bCs/>
              </w:rPr>
            </w:pPr>
          </w:p>
        </w:tc>
        <w:tc>
          <w:tcPr>
            <w:tcW w:w="4587" w:type="dxa"/>
            <w:gridSpan w:val="5"/>
          </w:tcPr>
          <w:p w:rsidR="008273B9" w:rsidRPr="00485A7C" w:rsidRDefault="008273B9" w:rsidP="000A7A9C">
            <w:pPr>
              <w:ind w:right="225"/>
              <w:jc w:val="center"/>
              <w:rPr>
                <w:rFonts w:eastAsia="Calibri"/>
                <w:b/>
                <w:bCs/>
              </w:rPr>
            </w:pPr>
          </w:p>
        </w:tc>
        <w:tc>
          <w:tcPr>
            <w:tcW w:w="2784" w:type="dxa"/>
          </w:tcPr>
          <w:p w:rsidR="008273B9" w:rsidRPr="00485A7C" w:rsidRDefault="008273B9" w:rsidP="000A7A9C">
            <w:pPr>
              <w:ind w:right="225"/>
              <w:rPr>
                <w:rFonts w:eastAsia="Calibri"/>
                <w:b/>
                <w:bCs/>
              </w:rPr>
            </w:pPr>
          </w:p>
        </w:tc>
      </w:tr>
      <w:tr w:rsidR="00717526" w:rsidRPr="001823B7" w:rsidTr="00435D1A">
        <w:tc>
          <w:tcPr>
            <w:tcW w:w="1199" w:type="dxa"/>
          </w:tcPr>
          <w:p w:rsidR="00485A7C" w:rsidRPr="00485A7C" w:rsidRDefault="00485A7C" w:rsidP="000A7A9C">
            <w:pPr>
              <w:ind w:right="225"/>
              <w:rPr>
                <w:rFonts w:eastAsia="Calibri"/>
                <w:b/>
                <w:bCs/>
              </w:rPr>
            </w:pPr>
          </w:p>
        </w:tc>
        <w:tc>
          <w:tcPr>
            <w:tcW w:w="1418" w:type="dxa"/>
            <w:gridSpan w:val="4"/>
          </w:tcPr>
          <w:p w:rsidR="008273B9" w:rsidRPr="00485A7C" w:rsidRDefault="008273B9" w:rsidP="000A7A9C">
            <w:pPr>
              <w:ind w:right="225"/>
              <w:rPr>
                <w:rFonts w:eastAsia="Calibri"/>
                <w:b/>
                <w:bCs/>
              </w:rPr>
            </w:pPr>
          </w:p>
        </w:tc>
        <w:tc>
          <w:tcPr>
            <w:tcW w:w="838" w:type="dxa"/>
          </w:tcPr>
          <w:p w:rsidR="008273B9" w:rsidRPr="00485A7C" w:rsidRDefault="008273B9" w:rsidP="000A7A9C">
            <w:pPr>
              <w:ind w:right="225"/>
              <w:rPr>
                <w:rFonts w:eastAsia="Calibri"/>
                <w:b/>
                <w:bCs/>
              </w:rPr>
            </w:pPr>
          </w:p>
        </w:tc>
        <w:tc>
          <w:tcPr>
            <w:tcW w:w="3577" w:type="dxa"/>
            <w:gridSpan w:val="2"/>
          </w:tcPr>
          <w:p w:rsidR="008273B9" w:rsidRPr="00485A7C" w:rsidRDefault="008273B9" w:rsidP="000A7A9C">
            <w:pPr>
              <w:ind w:right="225"/>
              <w:rPr>
                <w:rFonts w:eastAsia="Calibri"/>
                <w:b/>
                <w:bCs/>
              </w:rPr>
            </w:pPr>
          </w:p>
        </w:tc>
        <w:tc>
          <w:tcPr>
            <w:tcW w:w="2891" w:type="dxa"/>
            <w:gridSpan w:val="2"/>
          </w:tcPr>
          <w:p w:rsidR="008273B9" w:rsidRPr="00485A7C" w:rsidRDefault="008273B9" w:rsidP="000A7A9C">
            <w:pPr>
              <w:ind w:right="225"/>
              <w:rPr>
                <w:rFonts w:eastAsia="Calibri"/>
                <w:b/>
                <w:bCs/>
              </w:rPr>
            </w:pPr>
          </w:p>
        </w:tc>
      </w:tr>
      <w:tr w:rsidR="0051667D" w:rsidRPr="001823B7" w:rsidTr="00435D1A">
        <w:tc>
          <w:tcPr>
            <w:tcW w:w="1199" w:type="dxa"/>
          </w:tcPr>
          <w:p w:rsidR="008273B9" w:rsidRPr="001823B7" w:rsidRDefault="008273B9" w:rsidP="000A7A9C">
            <w:pPr>
              <w:ind w:right="225"/>
              <w:rPr>
                <w:rFonts w:eastAsia="Calibri"/>
                <w:b/>
                <w:bCs/>
                <w:sz w:val="20"/>
                <w:szCs w:val="20"/>
              </w:rPr>
            </w:pPr>
          </w:p>
        </w:tc>
        <w:tc>
          <w:tcPr>
            <w:tcW w:w="1418" w:type="dxa"/>
            <w:gridSpan w:val="4"/>
          </w:tcPr>
          <w:p w:rsidR="008273B9" w:rsidRPr="001823B7" w:rsidRDefault="008273B9" w:rsidP="000A7A9C">
            <w:pPr>
              <w:ind w:right="225"/>
              <w:rPr>
                <w:rFonts w:eastAsia="Calibri"/>
                <w:b/>
                <w:bCs/>
                <w:sz w:val="20"/>
                <w:szCs w:val="20"/>
              </w:rPr>
            </w:pPr>
          </w:p>
        </w:tc>
        <w:tc>
          <w:tcPr>
            <w:tcW w:w="838" w:type="dxa"/>
          </w:tcPr>
          <w:p w:rsidR="008273B9" w:rsidRPr="001823B7" w:rsidRDefault="008273B9" w:rsidP="000A7A9C">
            <w:pPr>
              <w:ind w:right="225"/>
              <w:rPr>
                <w:rFonts w:eastAsia="Calibri"/>
                <w:b/>
                <w:bCs/>
                <w:sz w:val="20"/>
                <w:szCs w:val="20"/>
              </w:rPr>
            </w:pPr>
          </w:p>
        </w:tc>
        <w:tc>
          <w:tcPr>
            <w:tcW w:w="3577" w:type="dxa"/>
            <w:gridSpan w:val="2"/>
          </w:tcPr>
          <w:p w:rsidR="008273B9" w:rsidRPr="001823B7" w:rsidRDefault="008273B9" w:rsidP="000A7A9C">
            <w:pPr>
              <w:ind w:right="225"/>
              <w:rPr>
                <w:rFonts w:eastAsia="Calibri"/>
                <w:b/>
                <w:bCs/>
                <w:sz w:val="20"/>
                <w:szCs w:val="20"/>
              </w:rPr>
            </w:pPr>
          </w:p>
        </w:tc>
        <w:tc>
          <w:tcPr>
            <w:tcW w:w="2891" w:type="dxa"/>
            <w:gridSpan w:val="2"/>
          </w:tcPr>
          <w:p w:rsidR="008273B9" w:rsidRPr="001823B7" w:rsidRDefault="008273B9" w:rsidP="000A7A9C">
            <w:pPr>
              <w:ind w:right="225"/>
              <w:rPr>
                <w:rFonts w:eastAsia="Calibri"/>
                <w:b/>
                <w:bCs/>
                <w:sz w:val="20"/>
                <w:szCs w:val="20"/>
              </w:rPr>
            </w:pPr>
          </w:p>
        </w:tc>
      </w:tr>
    </w:tbl>
    <w:p w:rsidR="000A4F5F" w:rsidRDefault="000B5210" w:rsidP="000A7A9C">
      <w:pPr>
        <w:ind w:right="225"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C34C5">
        <w:t xml:space="preserve">дело по заявлению </w:t>
      </w:r>
      <w:r w:rsidR="000A4F5F">
        <w:t>открытого акционерного общества «Агенство по оздоровлению банковской системы»  (г.Тирасполь, ул.25 Октября,71) о признании незаконным бездействия Государственной администрации г.Бендеры (г.Бендеры ул.Ленина,17)</w:t>
      </w:r>
      <w:r w:rsidR="000A4F5F">
        <w:rPr>
          <w:color w:val="000000" w:themeColor="text1"/>
        </w:rPr>
        <w:t>,</w:t>
      </w:r>
      <w:r w:rsidR="000A4F5F">
        <w:t xml:space="preserve"> </w:t>
      </w:r>
    </w:p>
    <w:p w:rsidR="007B7252" w:rsidRDefault="003A25FA" w:rsidP="000A7A9C">
      <w:pPr>
        <w:ind w:right="225" w:firstLine="567"/>
        <w:jc w:val="both"/>
        <w:rPr>
          <w:color w:val="000000" w:themeColor="text1"/>
        </w:rPr>
      </w:pPr>
      <w:r>
        <w:rPr>
          <w:color w:val="000000" w:themeColor="text1"/>
        </w:rPr>
        <w:t>с участием в судебном заседании</w:t>
      </w:r>
      <w:r w:rsidR="006A5E49" w:rsidRPr="00531BFC">
        <w:rPr>
          <w:color w:val="000000" w:themeColor="text1"/>
        </w:rPr>
        <w:t xml:space="preserve"> </w:t>
      </w:r>
      <w:r w:rsidR="005C34C5">
        <w:rPr>
          <w:color w:val="000000" w:themeColor="text1"/>
        </w:rPr>
        <w:t>представител</w:t>
      </w:r>
      <w:r w:rsidR="00B91B17">
        <w:rPr>
          <w:color w:val="000000" w:themeColor="text1"/>
        </w:rPr>
        <w:t>я</w:t>
      </w:r>
      <w:r w:rsidR="005C34C5">
        <w:rPr>
          <w:color w:val="000000" w:themeColor="text1"/>
        </w:rPr>
        <w:t xml:space="preserve"> </w:t>
      </w:r>
      <w:r w:rsidR="000A4F5F">
        <w:rPr>
          <w:color w:val="000000" w:themeColor="text1"/>
        </w:rPr>
        <w:t>заявителя Мазан А.Д. (директор согласно выписки из ЕГРП</w:t>
      </w:r>
      <w:r w:rsidR="000A7A9C">
        <w:rPr>
          <w:color w:val="000000" w:themeColor="text1"/>
        </w:rPr>
        <w:t xml:space="preserve"> на 17.11.2020 г.</w:t>
      </w:r>
      <w:r w:rsidR="000A4F5F">
        <w:rPr>
          <w:color w:val="000000" w:themeColor="text1"/>
        </w:rPr>
        <w:t>),</w:t>
      </w:r>
      <w:r w:rsidR="007B7252">
        <w:rPr>
          <w:color w:val="000000" w:themeColor="text1"/>
        </w:rPr>
        <w:t xml:space="preserve"> Вискун Е.С. (по доверенности от 09.01.2020 г.),</w:t>
      </w:r>
      <w:r w:rsidR="00DB32D5">
        <w:rPr>
          <w:color w:val="000000" w:themeColor="text1"/>
        </w:rPr>
        <w:t xml:space="preserve"> </w:t>
      </w:r>
      <w:r w:rsidR="000A4F5F">
        <w:rPr>
          <w:color w:val="000000" w:themeColor="text1"/>
        </w:rPr>
        <w:t>представителей Государственной администрации г.Бендеры Русаковой Е.В. по доверенности от 24.01.2020 г. № 01-19/94; Буковской Ю.О. по доверенности от 17.02.2020 г. № 01-19/187;</w:t>
      </w:r>
      <w:r w:rsidR="00DB32D5">
        <w:rPr>
          <w:color w:val="000000" w:themeColor="text1"/>
        </w:rPr>
        <w:t xml:space="preserve"> </w:t>
      </w:r>
      <w:r w:rsidR="007B7252">
        <w:rPr>
          <w:color w:val="000000" w:themeColor="text1"/>
        </w:rPr>
        <w:t>представителя заинтересованного лица ООО «Торгрынок» Ананян К.Э. (согласно выписки из ЕГРП),</w:t>
      </w:r>
    </w:p>
    <w:p w:rsidR="0012080B" w:rsidRDefault="0012080B" w:rsidP="000A7A9C">
      <w:pPr>
        <w:tabs>
          <w:tab w:val="left" w:pos="3667"/>
        </w:tabs>
        <w:ind w:right="225" w:firstLine="567"/>
        <w:jc w:val="both"/>
        <w:rPr>
          <w:b/>
        </w:rPr>
      </w:pPr>
      <w:r>
        <w:tab/>
      </w:r>
      <w:r>
        <w:rPr>
          <w:b/>
        </w:rPr>
        <w:t>У С Т А Н О В И Л:</w:t>
      </w:r>
    </w:p>
    <w:p w:rsidR="00DB32D5" w:rsidRDefault="00DB32D5" w:rsidP="000A7A9C">
      <w:pPr>
        <w:tabs>
          <w:tab w:val="left" w:pos="3667"/>
        </w:tabs>
        <w:ind w:right="225" w:firstLine="567"/>
        <w:jc w:val="both"/>
        <w:rPr>
          <w:b/>
        </w:rPr>
      </w:pPr>
    </w:p>
    <w:p w:rsidR="0087040D" w:rsidRDefault="000A4F5F" w:rsidP="007B7252">
      <w:pPr>
        <w:tabs>
          <w:tab w:val="left" w:pos="9498"/>
        </w:tabs>
        <w:ind w:right="225" w:firstLine="567"/>
        <w:jc w:val="both"/>
      </w:pPr>
      <w:r>
        <w:t>ОАО «Агенство по оздоровлению банковской системы» обратилось в Арбитражный суд Приднестровской Молдавской  Республики (далее Арбитражный суд, суд) с заявлением</w:t>
      </w:r>
      <w:r>
        <w:rPr>
          <w:color w:val="000000"/>
        </w:rPr>
        <w:t xml:space="preserve"> </w:t>
      </w:r>
      <w:r>
        <w:t>о признании незаконным бездействия Государственной администрации г.Бендеры</w:t>
      </w:r>
      <w:r w:rsidR="0087040D">
        <w:t>.</w:t>
      </w:r>
    </w:p>
    <w:p w:rsidR="003A25FA" w:rsidRDefault="00554B3A" w:rsidP="007B7252">
      <w:pPr>
        <w:tabs>
          <w:tab w:val="left" w:pos="9498"/>
        </w:tabs>
        <w:ind w:right="225" w:firstLine="567"/>
        <w:jc w:val="both"/>
      </w:pPr>
      <w:r w:rsidRPr="00633077">
        <w:t xml:space="preserve">Определением </w:t>
      </w:r>
      <w:r>
        <w:t>суда</w:t>
      </w:r>
      <w:r w:rsidRPr="00633077">
        <w:t xml:space="preserve"> от </w:t>
      </w:r>
      <w:r w:rsidR="000A4F5F">
        <w:t>01.12.</w:t>
      </w:r>
      <w:r>
        <w:t>2020</w:t>
      </w:r>
      <w:r w:rsidRPr="00633077">
        <w:t xml:space="preserve"> года</w:t>
      </w:r>
      <w:r w:rsidRPr="00A5792D">
        <w:t xml:space="preserve"> </w:t>
      </w:r>
      <w:r w:rsidR="000A4F5F">
        <w:t xml:space="preserve">после устранения обстоятельств, послуживших основанием для оставления заявления без движения,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rsidR="000A4F5F">
        <w:t>17.12.</w:t>
      </w:r>
      <w:r>
        <w:t>2020</w:t>
      </w:r>
      <w:r w:rsidRPr="00633077">
        <w:t xml:space="preserve"> года. </w:t>
      </w:r>
    </w:p>
    <w:p w:rsidR="007B7252" w:rsidRDefault="007B7252" w:rsidP="007B7252">
      <w:pPr>
        <w:pStyle w:val="ae"/>
        <w:tabs>
          <w:tab w:val="left" w:pos="9498"/>
        </w:tabs>
        <w:ind w:left="0" w:right="225" w:firstLine="567"/>
        <w:jc w:val="both"/>
      </w:pPr>
      <w:r>
        <w:t xml:space="preserve">Определением суда от 17.12.2020 г., вынесенным в соответствии со ст.128 п.3 АПК ПМР без его составления в виде отдельного судебного акта (протокольным), к участию в деле в качестве заинтересованного лица привлечено ООО «Торгрынок». </w:t>
      </w:r>
    </w:p>
    <w:p w:rsidR="006B2F93" w:rsidRDefault="00CE7358" w:rsidP="007B7252">
      <w:pPr>
        <w:pStyle w:val="ae"/>
        <w:tabs>
          <w:tab w:val="left" w:pos="9498"/>
        </w:tabs>
        <w:ind w:left="0" w:right="225" w:firstLine="567"/>
        <w:jc w:val="both"/>
      </w:pPr>
      <w:r w:rsidRPr="000126C2">
        <w:t>В состоявше</w:t>
      </w:r>
      <w:r w:rsidR="000A4F5F">
        <w:t>м</w:t>
      </w:r>
      <w:r w:rsidRPr="000126C2">
        <w:t xml:space="preserve">ся </w:t>
      </w:r>
      <w:r w:rsidR="007B7252">
        <w:t>29.12.2020 г.</w:t>
      </w:r>
      <w:r w:rsidRPr="000126C2">
        <w:t xml:space="preserve"> </w:t>
      </w:r>
      <w:r>
        <w:t>судебно</w:t>
      </w:r>
      <w:r w:rsidR="000A4F5F">
        <w:t>м</w:t>
      </w:r>
      <w:r>
        <w:t xml:space="preserve"> заседани</w:t>
      </w:r>
      <w:r w:rsidR="000A4F5F">
        <w:t xml:space="preserve">и судом заслушаны пояснения лиц, участвующих при рассмотрении дела, приобщены документы. </w:t>
      </w:r>
    </w:p>
    <w:p w:rsidR="00867C59" w:rsidRDefault="00867C59" w:rsidP="007B7252">
      <w:pPr>
        <w:tabs>
          <w:tab w:val="left" w:pos="9498"/>
        </w:tabs>
        <w:ind w:right="225" w:firstLine="567"/>
        <w:jc w:val="both"/>
      </w:pPr>
      <w:r>
        <w:t xml:space="preserve">Учитывая необходимость дополнительного изучения представленных доказательств и доводов сторон, суд приходит к выводу о невозможности рассмотрения дела в настоящем судебном заседании, что в соответствии с п.1 ст.109 АПК ПМР является основанием для отложения рассмотрения дела. </w:t>
      </w:r>
    </w:p>
    <w:p w:rsidR="00867C59" w:rsidRDefault="00867C59" w:rsidP="007B7252">
      <w:pPr>
        <w:ind w:left="284" w:right="-58" w:firstLine="567"/>
        <w:jc w:val="both"/>
        <w:rPr>
          <w:color w:val="000000"/>
        </w:rPr>
      </w:pPr>
      <w:r>
        <w:rPr>
          <w:color w:val="000000"/>
        </w:rPr>
        <w:lastRenderedPageBreak/>
        <w:t xml:space="preserve">На основании изложенного, 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0A7A9C" w:rsidRPr="00E87E1C" w:rsidRDefault="000A7A9C" w:rsidP="007B7252">
      <w:pPr>
        <w:ind w:left="284" w:right="-58" w:firstLine="567"/>
        <w:jc w:val="both"/>
        <w:rPr>
          <w:color w:val="000000"/>
        </w:rPr>
      </w:pPr>
    </w:p>
    <w:p w:rsidR="00CE7358" w:rsidRDefault="00CE7358" w:rsidP="007B7252">
      <w:pPr>
        <w:ind w:left="284" w:right="-58" w:firstLine="567"/>
        <w:jc w:val="center"/>
        <w:rPr>
          <w:b/>
        </w:rPr>
      </w:pPr>
      <w:r>
        <w:rPr>
          <w:b/>
        </w:rPr>
        <w:t>О П Р Е Д Е Л И Л:</w:t>
      </w:r>
    </w:p>
    <w:p w:rsidR="00C61668" w:rsidRDefault="00C61668" w:rsidP="007B7252">
      <w:pPr>
        <w:pStyle w:val="ae"/>
        <w:tabs>
          <w:tab w:val="left" w:pos="9498"/>
        </w:tabs>
        <w:ind w:left="284" w:right="-58" w:firstLine="567"/>
        <w:jc w:val="both"/>
        <w:rPr>
          <w:color w:val="000000" w:themeColor="text1"/>
        </w:rPr>
      </w:pPr>
    </w:p>
    <w:p w:rsidR="00C61668" w:rsidRDefault="00C61668" w:rsidP="007B7252">
      <w:pPr>
        <w:pStyle w:val="ae"/>
        <w:tabs>
          <w:tab w:val="left" w:pos="9498"/>
        </w:tabs>
        <w:ind w:left="284" w:right="-58" w:firstLine="567"/>
        <w:jc w:val="both"/>
        <w:rPr>
          <w:color w:val="000000" w:themeColor="text1"/>
        </w:rPr>
      </w:pPr>
      <w:r w:rsidRPr="001A0FE6">
        <w:rPr>
          <w:color w:val="000000" w:themeColor="text1"/>
        </w:rPr>
        <w:t>Отложить рассмотрение дела №</w:t>
      </w:r>
      <w:r>
        <w:rPr>
          <w:color w:val="000000" w:themeColor="text1"/>
        </w:rPr>
        <w:t xml:space="preserve"> 827/20-02 н</w:t>
      </w:r>
      <w:r w:rsidRPr="001A0FE6">
        <w:rPr>
          <w:color w:val="000000" w:themeColor="text1"/>
        </w:rPr>
        <w:t xml:space="preserve">а </w:t>
      </w:r>
      <w:r w:rsidRPr="001A0FE6">
        <w:rPr>
          <w:b/>
          <w:color w:val="000000" w:themeColor="text1"/>
        </w:rPr>
        <w:t>10.</w:t>
      </w:r>
      <w:r w:rsidR="00867C59">
        <w:rPr>
          <w:b/>
          <w:color w:val="000000" w:themeColor="text1"/>
        </w:rPr>
        <w:t>3</w:t>
      </w:r>
      <w:r w:rsidRPr="001A0FE6">
        <w:rPr>
          <w:b/>
          <w:color w:val="000000" w:themeColor="text1"/>
        </w:rPr>
        <w:t>0</w:t>
      </w:r>
      <w:r w:rsidRPr="001A0FE6">
        <w:rPr>
          <w:color w:val="000000" w:themeColor="text1"/>
        </w:rPr>
        <w:t xml:space="preserve"> </w:t>
      </w:r>
      <w:r w:rsidRPr="001A0FE6">
        <w:rPr>
          <w:b/>
          <w:color w:val="000000" w:themeColor="text1"/>
        </w:rPr>
        <w:t>часов</w:t>
      </w:r>
      <w:r w:rsidRPr="001A0FE6">
        <w:rPr>
          <w:color w:val="000000" w:themeColor="text1"/>
        </w:rPr>
        <w:t xml:space="preserve"> </w:t>
      </w:r>
      <w:r>
        <w:rPr>
          <w:b/>
          <w:color w:val="000000" w:themeColor="text1"/>
        </w:rPr>
        <w:t>2</w:t>
      </w:r>
      <w:r w:rsidR="00867C59">
        <w:rPr>
          <w:b/>
          <w:color w:val="000000" w:themeColor="text1"/>
        </w:rPr>
        <w:t>0</w:t>
      </w:r>
      <w:r>
        <w:rPr>
          <w:b/>
          <w:color w:val="000000" w:themeColor="text1"/>
        </w:rPr>
        <w:t>.</w:t>
      </w:r>
      <w:r w:rsidR="00867C59">
        <w:rPr>
          <w:b/>
          <w:color w:val="000000" w:themeColor="text1"/>
        </w:rPr>
        <w:t>01</w:t>
      </w:r>
      <w:r>
        <w:rPr>
          <w:b/>
          <w:color w:val="000000" w:themeColor="text1"/>
        </w:rPr>
        <w:t>.</w:t>
      </w:r>
      <w:r w:rsidRPr="001A0FE6">
        <w:rPr>
          <w:b/>
          <w:color w:val="000000" w:themeColor="text1"/>
        </w:rPr>
        <w:t>202</w:t>
      </w:r>
      <w:r w:rsidR="00867C59">
        <w:rPr>
          <w:b/>
          <w:color w:val="000000" w:themeColor="text1"/>
        </w:rPr>
        <w:t>1</w:t>
      </w:r>
      <w:r w:rsidRPr="001A0FE6">
        <w:rPr>
          <w:b/>
          <w:color w:val="000000" w:themeColor="text1"/>
        </w:rPr>
        <w:t xml:space="preserve"> года</w:t>
      </w:r>
      <w:r>
        <w:rPr>
          <w:color w:val="000000" w:themeColor="text1"/>
        </w:rPr>
        <w:t xml:space="preserve"> </w:t>
      </w:r>
      <w:r w:rsidRPr="001A0FE6">
        <w:rPr>
          <w:color w:val="000000" w:themeColor="text1"/>
        </w:rPr>
        <w:t xml:space="preserve">                                в здании Арбитражного суда Приднестровской Молдавской Республики по адресу: г.Тирасполь, ул. Ленина, 1/2, каб. 307.</w:t>
      </w:r>
    </w:p>
    <w:p w:rsidR="00490B58" w:rsidRPr="00E7069B" w:rsidRDefault="00490B58" w:rsidP="007B7252">
      <w:pPr>
        <w:ind w:left="284" w:right="-58" w:firstLine="567"/>
        <w:jc w:val="both"/>
        <w:rPr>
          <w:color w:val="000000" w:themeColor="text1"/>
        </w:rPr>
      </w:pPr>
    </w:p>
    <w:p w:rsidR="00BF7322" w:rsidRDefault="00705F92" w:rsidP="007B7252">
      <w:pPr>
        <w:ind w:left="284" w:right="-58" w:firstLine="567"/>
        <w:jc w:val="both"/>
      </w:pPr>
      <w:r>
        <w:t xml:space="preserve"> </w:t>
      </w:r>
      <w:r w:rsidR="00BF7322">
        <w:t xml:space="preserve">Определение не обжалуется. </w:t>
      </w:r>
    </w:p>
    <w:p w:rsidR="00BF7322" w:rsidRDefault="00BF7322" w:rsidP="007B7252">
      <w:pPr>
        <w:ind w:left="284" w:right="-58" w:firstLine="567"/>
        <w:jc w:val="both"/>
        <w:rPr>
          <w:b/>
        </w:rPr>
      </w:pPr>
    </w:p>
    <w:p w:rsidR="00BF7322" w:rsidRDefault="00BF7322" w:rsidP="007B7252">
      <w:pPr>
        <w:ind w:left="284" w:right="-58" w:firstLine="567"/>
        <w:jc w:val="both"/>
        <w:rPr>
          <w:b/>
        </w:rPr>
      </w:pPr>
    </w:p>
    <w:p w:rsidR="00BF7322" w:rsidRDefault="00BF7322" w:rsidP="007B7252">
      <w:pPr>
        <w:ind w:left="284" w:right="-58" w:firstLine="567"/>
        <w:jc w:val="both"/>
        <w:rPr>
          <w:b/>
        </w:rPr>
      </w:pPr>
      <w:r>
        <w:rPr>
          <w:b/>
        </w:rPr>
        <w:t>Судья Арбитражного суда</w:t>
      </w:r>
    </w:p>
    <w:p w:rsidR="00BF7322" w:rsidRDefault="00BF7322" w:rsidP="007B7252">
      <w:pPr>
        <w:ind w:left="284" w:right="-58" w:firstLine="567"/>
        <w:jc w:val="both"/>
        <w:rPr>
          <w:b/>
        </w:rPr>
      </w:pPr>
      <w:r>
        <w:rPr>
          <w:b/>
        </w:rPr>
        <w:t xml:space="preserve">Приднестровской Молдавской Республики                     </w:t>
      </w:r>
      <w:r w:rsidR="000A7A9C">
        <w:rPr>
          <w:b/>
        </w:rPr>
        <w:t xml:space="preserve">       </w:t>
      </w:r>
      <w:r>
        <w:rPr>
          <w:b/>
        </w:rPr>
        <w:t xml:space="preserve">          </w:t>
      </w:r>
      <w:r w:rsidR="00A5090A">
        <w:rPr>
          <w:b/>
        </w:rPr>
        <w:t xml:space="preserve">     </w:t>
      </w:r>
      <w:r w:rsidRPr="00D461AC">
        <w:rPr>
          <w:b/>
        </w:rPr>
        <w:t>Е.</w:t>
      </w:r>
      <w:r>
        <w:rPr>
          <w:b/>
        </w:rPr>
        <w:t>В.Качуровская</w:t>
      </w:r>
    </w:p>
    <w:p w:rsidR="00115204" w:rsidRDefault="00115204" w:rsidP="007B7252">
      <w:pPr>
        <w:ind w:left="284" w:right="-58" w:firstLine="567"/>
        <w:jc w:val="both"/>
        <w:rPr>
          <w:b/>
        </w:rPr>
      </w:pPr>
    </w:p>
    <w:p w:rsidR="00115204" w:rsidRDefault="00115204" w:rsidP="007B7252">
      <w:pPr>
        <w:ind w:left="284" w:right="-58" w:firstLine="567"/>
        <w:jc w:val="both"/>
        <w:rPr>
          <w:b/>
        </w:rPr>
      </w:pPr>
    </w:p>
    <w:p w:rsidR="000A7A9C" w:rsidRDefault="000A7A9C" w:rsidP="00CE7358">
      <w:pPr>
        <w:ind w:right="650" w:firstLine="567"/>
        <w:jc w:val="both"/>
        <w:rPr>
          <w:b/>
        </w:rPr>
      </w:pPr>
    </w:p>
    <w:p w:rsidR="000A7A9C" w:rsidRDefault="000A7A9C" w:rsidP="00CE7358">
      <w:pPr>
        <w:ind w:right="650" w:firstLine="567"/>
        <w:jc w:val="both"/>
        <w:rPr>
          <w:b/>
        </w:rPr>
      </w:pPr>
    </w:p>
    <w:p w:rsidR="000A7A9C" w:rsidRDefault="000A7A9C" w:rsidP="00CE7358">
      <w:pPr>
        <w:ind w:right="650" w:firstLine="567"/>
        <w:jc w:val="both"/>
        <w:rPr>
          <w:b/>
        </w:rPr>
      </w:pPr>
    </w:p>
    <w:p w:rsidR="000A7A9C" w:rsidRDefault="000A7A9C" w:rsidP="00CE7358">
      <w:pPr>
        <w:ind w:right="650" w:firstLine="567"/>
        <w:jc w:val="both"/>
        <w:rPr>
          <w:b/>
        </w:rPr>
      </w:pPr>
    </w:p>
    <w:p w:rsidR="00201C0F" w:rsidRDefault="00201C0F" w:rsidP="00CE7358">
      <w:pPr>
        <w:ind w:right="650" w:firstLine="567"/>
        <w:jc w:val="both"/>
        <w:rPr>
          <w:b/>
        </w:rPr>
      </w:pPr>
    </w:p>
    <w:p w:rsidR="00201C0F" w:rsidRDefault="00201C0F" w:rsidP="00CE7358">
      <w:pPr>
        <w:ind w:right="650" w:firstLine="567"/>
        <w:jc w:val="both"/>
        <w:rPr>
          <w:b/>
        </w:rPr>
      </w:pPr>
    </w:p>
    <w:p w:rsidR="000A7A9C" w:rsidRDefault="000A7A9C" w:rsidP="00CE7358">
      <w:pPr>
        <w:ind w:right="650" w:firstLine="567"/>
        <w:jc w:val="both"/>
        <w:rPr>
          <w:b/>
        </w:rPr>
      </w:pPr>
    </w:p>
    <w:p w:rsidR="00C03D01" w:rsidRDefault="00C03D01" w:rsidP="00CE7358">
      <w:pPr>
        <w:ind w:right="650" w:firstLine="567"/>
        <w:jc w:val="both"/>
        <w:rPr>
          <w:b/>
        </w:rPr>
      </w:pPr>
    </w:p>
    <w:sectPr w:rsidR="00C03D01" w:rsidSect="00DB32D5">
      <w:footerReference w:type="default" r:id="rId9"/>
      <w:pgSz w:w="11906" w:h="16838"/>
      <w:pgMar w:top="851"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1F5" w:rsidRDefault="002D61F5" w:rsidP="00747910">
      <w:r>
        <w:separator/>
      </w:r>
    </w:p>
  </w:endnote>
  <w:endnote w:type="continuationSeparator" w:id="1">
    <w:p w:rsidR="002D61F5" w:rsidRDefault="002D61F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27609D">
    <w:pPr>
      <w:pStyle w:val="a7"/>
      <w:jc w:val="right"/>
    </w:pPr>
    <w:fldSimple w:instr=" PAGE   \* MERGEFORMAT ">
      <w:r w:rsidR="00DB32D5">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1F5" w:rsidRDefault="002D61F5" w:rsidP="00747910">
      <w:r>
        <w:separator/>
      </w:r>
    </w:p>
  </w:footnote>
  <w:footnote w:type="continuationSeparator" w:id="1">
    <w:p w:rsidR="002D61F5" w:rsidRDefault="002D61F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7A74AB"/>
    <w:multiLevelType w:val="hybridMultilevel"/>
    <w:tmpl w:val="A9CA43A8"/>
    <w:lvl w:ilvl="0" w:tplc="53F4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49154"/>
  </w:hdrShapeDefaults>
  <w:footnotePr>
    <w:footnote w:id="0"/>
    <w:footnote w:id="1"/>
  </w:footnotePr>
  <w:endnotePr>
    <w:endnote w:id="0"/>
    <w:endnote w:id="1"/>
  </w:endnotePr>
  <w:compat/>
  <w:rsids>
    <w:rsidRoot w:val="000C4195"/>
    <w:rsid w:val="00007A16"/>
    <w:rsid w:val="000126C2"/>
    <w:rsid w:val="000400F3"/>
    <w:rsid w:val="00054CEB"/>
    <w:rsid w:val="00080B6B"/>
    <w:rsid w:val="00081B5A"/>
    <w:rsid w:val="00085128"/>
    <w:rsid w:val="000A3800"/>
    <w:rsid w:val="000A4F5F"/>
    <w:rsid w:val="000A7A9C"/>
    <w:rsid w:val="000B5210"/>
    <w:rsid w:val="000C4195"/>
    <w:rsid w:val="000C512D"/>
    <w:rsid w:val="000C64A5"/>
    <w:rsid w:val="000D7960"/>
    <w:rsid w:val="000E2672"/>
    <w:rsid w:val="000E5906"/>
    <w:rsid w:val="000F183A"/>
    <w:rsid w:val="00115204"/>
    <w:rsid w:val="0012080B"/>
    <w:rsid w:val="00165B73"/>
    <w:rsid w:val="001823B7"/>
    <w:rsid w:val="001979FD"/>
    <w:rsid w:val="001A0FE6"/>
    <w:rsid w:val="001A48C1"/>
    <w:rsid w:val="001B62EA"/>
    <w:rsid w:val="001C1B4F"/>
    <w:rsid w:val="001D3D23"/>
    <w:rsid w:val="001E45FA"/>
    <w:rsid w:val="001F7063"/>
    <w:rsid w:val="00201C0F"/>
    <w:rsid w:val="00212E13"/>
    <w:rsid w:val="00227353"/>
    <w:rsid w:val="002431E5"/>
    <w:rsid w:val="0024498F"/>
    <w:rsid w:val="0026059C"/>
    <w:rsid w:val="00270CED"/>
    <w:rsid w:val="0027609D"/>
    <w:rsid w:val="00280714"/>
    <w:rsid w:val="002828CA"/>
    <w:rsid w:val="00292935"/>
    <w:rsid w:val="002935E2"/>
    <w:rsid w:val="002A1786"/>
    <w:rsid w:val="002A44E6"/>
    <w:rsid w:val="002D2926"/>
    <w:rsid w:val="002D61F5"/>
    <w:rsid w:val="002E0357"/>
    <w:rsid w:val="002E193F"/>
    <w:rsid w:val="002E64E3"/>
    <w:rsid w:val="002E79D4"/>
    <w:rsid w:val="002F0A0D"/>
    <w:rsid w:val="00303D72"/>
    <w:rsid w:val="00325520"/>
    <w:rsid w:val="003331A5"/>
    <w:rsid w:val="003558DC"/>
    <w:rsid w:val="00365A17"/>
    <w:rsid w:val="00381CF3"/>
    <w:rsid w:val="003900A1"/>
    <w:rsid w:val="003A25FA"/>
    <w:rsid w:val="003A617A"/>
    <w:rsid w:val="003B6264"/>
    <w:rsid w:val="003C4946"/>
    <w:rsid w:val="003D69DA"/>
    <w:rsid w:val="003E740C"/>
    <w:rsid w:val="004059F6"/>
    <w:rsid w:val="0041641A"/>
    <w:rsid w:val="00424065"/>
    <w:rsid w:val="00433634"/>
    <w:rsid w:val="00435D1A"/>
    <w:rsid w:val="00444EB1"/>
    <w:rsid w:val="00450CE4"/>
    <w:rsid w:val="00474C10"/>
    <w:rsid w:val="004768BC"/>
    <w:rsid w:val="0048221B"/>
    <w:rsid w:val="00485A7C"/>
    <w:rsid w:val="00490B58"/>
    <w:rsid w:val="004A01C7"/>
    <w:rsid w:val="004B0F41"/>
    <w:rsid w:val="004B646D"/>
    <w:rsid w:val="004C56EA"/>
    <w:rsid w:val="004C701C"/>
    <w:rsid w:val="004F7B6D"/>
    <w:rsid w:val="0051667D"/>
    <w:rsid w:val="00517CF4"/>
    <w:rsid w:val="00531BFC"/>
    <w:rsid w:val="00533BE1"/>
    <w:rsid w:val="00541D9B"/>
    <w:rsid w:val="00554B3A"/>
    <w:rsid w:val="005723D7"/>
    <w:rsid w:val="00573A23"/>
    <w:rsid w:val="005A6736"/>
    <w:rsid w:val="005C34C5"/>
    <w:rsid w:val="005D0480"/>
    <w:rsid w:val="005E272E"/>
    <w:rsid w:val="00605EA7"/>
    <w:rsid w:val="00611AA5"/>
    <w:rsid w:val="00612F4D"/>
    <w:rsid w:val="006166F1"/>
    <w:rsid w:val="006478E4"/>
    <w:rsid w:val="00694E57"/>
    <w:rsid w:val="006976EB"/>
    <w:rsid w:val="006A4F05"/>
    <w:rsid w:val="006A5E49"/>
    <w:rsid w:val="006B2F93"/>
    <w:rsid w:val="006C6D2B"/>
    <w:rsid w:val="006D0D03"/>
    <w:rsid w:val="006D1BEA"/>
    <w:rsid w:val="006E570D"/>
    <w:rsid w:val="006E62EE"/>
    <w:rsid w:val="006F1DF0"/>
    <w:rsid w:val="006F7AE0"/>
    <w:rsid w:val="00705F92"/>
    <w:rsid w:val="00710036"/>
    <w:rsid w:val="00717526"/>
    <w:rsid w:val="007265DE"/>
    <w:rsid w:val="0073217A"/>
    <w:rsid w:val="00747910"/>
    <w:rsid w:val="00750035"/>
    <w:rsid w:val="0075091C"/>
    <w:rsid w:val="00756E2B"/>
    <w:rsid w:val="00791858"/>
    <w:rsid w:val="007A51C3"/>
    <w:rsid w:val="007B056A"/>
    <w:rsid w:val="007B7252"/>
    <w:rsid w:val="007C1193"/>
    <w:rsid w:val="007C124E"/>
    <w:rsid w:val="007C46FF"/>
    <w:rsid w:val="007E6185"/>
    <w:rsid w:val="007F5D91"/>
    <w:rsid w:val="007F6115"/>
    <w:rsid w:val="00804CD8"/>
    <w:rsid w:val="00813A13"/>
    <w:rsid w:val="00821468"/>
    <w:rsid w:val="008273B9"/>
    <w:rsid w:val="00833454"/>
    <w:rsid w:val="00833FD2"/>
    <w:rsid w:val="008452B7"/>
    <w:rsid w:val="00853513"/>
    <w:rsid w:val="0085504A"/>
    <w:rsid w:val="0086548E"/>
    <w:rsid w:val="00867C59"/>
    <w:rsid w:val="0087040D"/>
    <w:rsid w:val="008A11D6"/>
    <w:rsid w:val="008A671F"/>
    <w:rsid w:val="008C3C5B"/>
    <w:rsid w:val="008D34DD"/>
    <w:rsid w:val="008E51C4"/>
    <w:rsid w:val="008F60C5"/>
    <w:rsid w:val="008F64F3"/>
    <w:rsid w:val="0090045E"/>
    <w:rsid w:val="00900716"/>
    <w:rsid w:val="00903238"/>
    <w:rsid w:val="00904994"/>
    <w:rsid w:val="00917458"/>
    <w:rsid w:val="00926900"/>
    <w:rsid w:val="00943651"/>
    <w:rsid w:val="00945893"/>
    <w:rsid w:val="00984742"/>
    <w:rsid w:val="00991CBB"/>
    <w:rsid w:val="00997222"/>
    <w:rsid w:val="009977D8"/>
    <w:rsid w:val="009B1FD7"/>
    <w:rsid w:val="009B5C25"/>
    <w:rsid w:val="009B61B4"/>
    <w:rsid w:val="009F37CE"/>
    <w:rsid w:val="00A032B6"/>
    <w:rsid w:val="00A246E5"/>
    <w:rsid w:val="00A27F11"/>
    <w:rsid w:val="00A33535"/>
    <w:rsid w:val="00A42F10"/>
    <w:rsid w:val="00A5090A"/>
    <w:rsid w:val="00A654E1"/>
    <w:rsid w:val="00AB326C"/>
    <w:rsid w:val="00AB393E"/>
    <w:rsid w:val="00AB632B"/>
    <w:rsid w:val="00AB7F20"/>
    <w:rsid w:val="00AC58DE"/>
    <w:rsid w:val="00AC6E73"/>
    <w:rsid w:val="00AD1D61"/>
    <w:rsid w:val="00AE1E59"/>
    <w:rsid w:val="00AE51C6"/>
    <w:rsid w:val="00AF591D"/>
    <w:rsid w:val="00B07D65"/>
    <w:rsid w:val="00B53DF1"/>
    <w:rsid w:val="00B91B17"/>
    <w:rsid w:val="00BE7BA6"/>
    <w:rsid w:val="00BF7322"/>
    <w:rsid w:val="00C03D01"/>
    <w:rsid w:val="00C3734A"/>
    <w:rsid w:val="00C43442"/>
    <w:rsid w:val="00C44381"/>
    <w:rsid w:val="00C4443F"/>
    <w:rsid w:val="00C502E5"/>
    <w:rsid w:val="00C518EB"/>
    <w:rsid w:val="00C51D7B"/>
    <w:rsid w:val="00C61668"/>
    <w:rsid w:val="00C66F10"/>
    <w:rsid w:val="00C75AC9"/>
    <w:rsid w:val="00C77370"/>
    <w:rsid w:val="00C849F3"/>
    <w:rsid w:val="00CA1791"/>
    <w:rsid w:val="00CC555F"/>
    <w:rsid w:val="00CE25A4"/>
    <w:rsid w:val="00CE623F"/>
    <w:rsid w:val="00CE7358"/>
    <w:rsid w:val="00CF2CD6"/>
    <w:rsid w:val="00D021FE"/>
    <w:rsid w:val="00D65134"/>
    <w:rsid w:val="00D726D4"/>
    <w:rsid w:val="00D90A20"/>
    <w:rsid w:val="00D96E34"/>
    <w:rsid w:val="00DA6EC0"/>
    <w:rsid w:val="00DB32D5"/>
    <w:rsid w:val="00DD1D88"/>
    <w:rsid w:val="00DF3707"/>
    <w:rsid w:val="00E265BC"/>
    <w:rsid w:val="00E267AF"/>
    <w:rsid w:val="00E30DBF"/>
    <w:rsid w:val="00E37C05"/>
    <w:rsid w:val="00E37FF1"/>
    <w:rsid w:val="00E47763"/>
    <w:rsid w:val="00E61165"/>
    <w:rsid w:val="00E6678D"/>
    <w:rsid w:val="00E67E5E"/>
    <w:rsid w:val="00E7069B"/>
    <w:rsid w:val="00E715EC"/>
    <w:rsid w:val="00E76C3A"/>
    <w:rsid w:val="00E87056"/>
    <w:rsid w:val="00E87E1C"/>
    <w:rsid w:val="00E90DB1"/>
    <w:rsid w:val="00E9185B"/>
    <w:rsid w:val="00E92C98"/>
    <w:rsid w:val="00E975E9"/>
    <w:rsid w:val="00EB30E3"/>
    <w:rsid w:val="00EB7E0C"/>
    <w:rsid w:val="00ED67B4"/>
    <w:rsid w:val="00F15DFA"/>
    <w:rsid w:val="00F16008"/>
    <w:rsid w:val="00F2401C"/>
    <w:rsid w:val="00F253A2"/>
    <w:rsid w:val="00F354AA"/>
    <w:rsid w:val="00F64381"/>
    <w:rsid w:val="00F72C4D"/>
    <w:rsid w:val="00FA0E28"/>
    <w:rsid w:val="00FA11B5"/>
    <w:rsid w:val="00FA6E55"/>
    <w:rsid w:val="00FB0238"/>
    <w:rsid w:val="00FB599A"/>
    <w:rsid w:val="00FE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FontStyle14">
    <w:name w:val="Font Style14"/>
    <w:rsid w:val="00115204"/>
    <w:rPr>
      <w:rFonts w:ascii="Times New Roman" w:hAnsi="Times New Roman" w:cs="Times New Roman" w:hint="default"/>
      <w:sz w:val="22"/>
      <w:szCs w:val="22"/>
    </w:rPr>
  </w:style>
  <w:style w:type="paragraph" w:styleId="af">
    <w:name w:val="Normal (Web)"/>
    <w:basedOn w:val="a"/>
    <w:rsid w:val="008704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152227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3D34-9F8C-4890-B3A9-7EB49666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2020-12-19T06:36:00Z</cp:lastPrinted>
  <dcterms:created xsi:type="dcterms:W3CDTF">2020-12-17T11:14:00Z</dcterms:created>
  <dcterms:modified xsi:type="dcterms:W3CDTF">2020-12-30T06:38:00Z</dcterms:modified>
</cp:coreProperties>
</file>