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30BB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275888">
            <w:pPr>
              <w:rPr>
                <w:rFonts w:eastAsia="Calibri"/>
                <w:b/>
                <w:bCs/>
                <w:u w:val="single"/>
              </w:rPr>
            </w:pPr>
            <w:r w:rsidRPr="0013188E">
              <w:rPr>
                <w:rFonts w:eastAsia="Calibri"/>
                <w:b/>
                <w:u w:val="single"/>
              </w:rPr>
              <w:t>«</w:t>
            </w:r>
            <w:r w:rsidR="0013188E" w:rsidRPr="0013188E">
              <w:rPr>
                <w:rFonts w:eastAsia="Calibri"/>
                <w:b/>
                <w:u w:val="single"/>
              </w:rPr>
              <w:t>1</w:t>
            </w:r>
            <w:r w:rsidR="00275888">
              <w:rPr>
                <w:rFonts w:eastAsia="Calibri"/>
                <w:b/>
                <w:u w:val="single"/>
              </w:rPr>
              <w:t>9</w:t>
            </w:r>
            <w:r w:rsidRPr="0013188E">
              <w:rPr>
                <w:rFonts w:eastAsia="Calibri"/>
                <w:b/>
                <w:u w:val="single"/>
              </w:rPr>
              <w:t xml:space="preserve">» </w:t>
            </w:r>
            <w:r w:rsidR="0013188E" w:rsidRPr="0013188E">
              <w:rPr>
                <w:rFonts w:eastAsia="Calibri"/>
                <w:b/>
                <w:u w:val="single"/>
              </w:rPr>
              <w:t>ноября</w:t>
            </w:r>
            <w:r>
              <w:rPr>
                <w:rFonts w:eastAsia="Calibri"/>
                <w:b/>
                <w:u w:val="single"/>
              </w:rPr>
              <w:t xml:space="preserve"> </w:t>
            </w:r>
            <w:r w:rsidRPr="00235F61">
              <w:rPr>
                <w:rFonts w:eastAsia="Calibri"/>
                <w:b/>
                <w:bCs/>
                <w:u w:val="single"/>
              </w:rPr>
              <w:t>20</w:t>
            </w:r>
            <w:r>
              <w:rPr>
                <w:rFonts w:eastAsia="Calibri"/>
                <w:b/>
                <w:bCs/>
                <w:u w:val="single"/>
              </w:rPr>
              <w:t>20</w:t>
            </w:r>
            <w:r w:rsidRPr="00235F61">
              <w:rPr>
                <w:rFonts w:eastAsia="Calibri"/>
                <w:b/>
                <w:bCs/>
                <w:u w:val="single"/>
              </w:rPr>
              <w:t xml:space="preserve"> года</w:t>
            </w:r>
          </w:p>
        </w:tc>
        <w:tc>
          <w:tcPr>
            <w:tcW w:w="4971" w:type="dxa"/>
            <w:gridSpan w:val="3"/>
          </w:tcPr>
          <w:p w:rsidR="0033702F" w:rsidRPr="00235F61" w:rsidRDefault="0033702F" w:rsidP="00275888">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275888">
              <w:rPr>
                <w:rFonts w:eastAsia="Calibri"/>
                <w:b/>
                <w:u w:val="single"/>
              </w:rPr>
              <w:t>808</w:t>
            </w:r>
            <w:r>
              <w:rPr>
                <w:rFonts w:eastAsia="Calibri"/>
                <w:b/>
                <w:u w:val="single"/>
              </w:rPr>
              <w:t>/20</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275888"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w:t>
      </w:r>
      <w:r w:rsidRPr="00275888">
        <w:rPr>
          <w:rStyle w:val="FontStyle14"/>
          <w:sz w:val="24"/>
          <w:szCs w:val="24"/>
        </w:rPr>
        <w:t xml:space="preserve">ской Е.В., ознакомившись с  заявлением  </w:t>
      </w:r>
      <w:r w:rsidR="00275888" w:rsidRPr="00275888">
        <w:rPr>
          <w:rFonts w:ascii="Times New Roman" w:hAnsi="Times New Roman" w:cs="Times New Roman"/>
          <w:sz w:val="24"/>
          <w:szCs w:val="24"/>
        </w:rPr>
        <w:t>Налоговой инспекции по г.Тирасполь ГНС МФ ПМР (г. Тирасполь ул.25 Октября, 101) о привлечении к административной ответственности индивидуального предпринимателя Чекан Артема Николаевича (г.Тирасполь ул.9 Января д.63 кв.418),</w:t>
      </w:r>
      <w:r w:rsidRPr="00275888">
        <w:rPr>
          <w:rStyle w:val="FontStyle14"/>
          <w:sz w:val="24"/>
          <w:szCs w:val="24"/>
        </w:rPr>
        <w:t xml:space="preserve">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275888" w:rsidRDefault="00817F7D" w:rsidP="004605D2">
      <w:pPr>
        <w:spacing w:line="19" w:lineRule="atLeast"/>
        <w:ind w:right="-1" w:firstLine="567"/>
        <w:jc w:val="both"/>
      </w:pPr>
      <w:r>
        <w:rPr>
          <w:rStyle w:val="FontStyle14"/>
          <w:sz w:val="24"/>
          <w:szCs w:val="24"/>
        </w:rPr>
        <w:t xml:space="preserve"> </w:t>
      </w:r>
      <w:r w:rsidR="00275888">
        <w:rPr>
          <w:rStyle w:val="FontStyle14"/>
          <w:sz w:val="24"/>
          <w:szCs w:val="24"/>
        </w:rPr>
        <w:t>Налоговая инспекция по г.Тирасполь</w:t>
      </w:r>
      <w:r w:rsidR="006A5C10">
        <w:rPr>
          <w:rStyle w:val="FontStyle14"/>
          <w:sz w:val="24"/>
          <w:szCs w:val="24"/>
        </w:rPr>
        <w:t>,</w:t>
      </w:r>
      <w:r w:rsidR="00275888">
        <w:rPr>
          <w:rStyle w:val="FontStyle14"/>
          <w:sz w:val="24"/>
          <w:szCs w:val="24"/>
        </w:rPr>
        <w:t xml:space="preserve"> </w:t>
      </w:r>
      <w:r w:rsidR="00894E49">
        <w:rPr>
          <w:rStyle w:val="FontStyle14"/>
          <w:sz w:val="24"/>
          <w:szCs w:val="24"/>
        </w:rPr>
        <w:t xml:space="preserve">в лице </w:t>
      </w:r>
      <w:r w:rsidR="006A5C10">
        <w:rPr>
          <w:rStyle w:val="FontStyle14"/>
          <w:sz w:val="24"/>
          <w:szCs w:val="24"/>
        </w:rPr>
        <w:t>и.о.</w:t>
      </w:r>
      <w:r w:rsidR="00894E49">
        <w:rPr>
          <w:rStyle w:val="FontStyle14"/>
          <w:sz w:val="24"/>
          <w:szCs w:val="24"/>
        </w:rPr>
        <w:t>начальника</w:t>
      </w:r>
      <w:r w:rsidR="006A5C10">
        <w:rPr>
          <w:rStyle w:val="FontStyle14"/>
          <w:sz w:val="24"/>
          <w:szCs w:val="24"/>
        </w:rPr>
        <w:t>,</w:t>
      </w:r>
      <w:r w:rsidR="00894E49">
        <w:rPr>
          <w:rStyle w:val="FontStyle14"/>
          <w:sz w:val="24"/>
          <w:szCs w:val="24"/>
        </w:rPr>
        <w:t xml:space="preserve"> о</w:t>
      </w:r>
      <w:r w:rsidR="00894E49" w:rsidRPr="00FF32CB">
        <w:rPr>
          <w:color w:val="000000"/>
        </w:rPr>
        <w:t>братил</w:t>
      </w:r>
      <w:r w:rsidR="00894E49">
        <w:rPr>
          <w:color w:val="000000"/>
        </w:rPr>
        <w:t>а</w:t>
      </w:r>
      <w:r w:rsidR="00894E49" w:rsidRPr="00FF32CB">
        <w:rPr>
          <w:color w:val="000000"/>
        </w:rPr>
        <w:t xml:space="preserve">сь в Арбитражный суд ПМР с заявлением о </w:t>
      </w:r>
      <w:r w:rsidR="00894E49">
        <w:rPr>
          <w:rStyle w:val="FontStyle14"/>
          <w:sz w:val="24"/>
          <w:szCs w:val="24"/>
        </w:rPr>
        <w:t>привлечении к административной ответственности</w:t>
      </w:r>
      <w:r w:rsidR="00894E49" w:rsidRPr="00976A43">
        <w:rPr>
          <w:rStyle w:val="FontStyle14"/>
          <w:sz w:val="24"/>
          <w:szCs w:val="24"/>
        </w:rPr>
        <w:t xml:space="preserve"> </w:t>
      </w:r>
      <w:r w:rsidR="00275888" w:rsidRPr="00275888">
        <w:t>индивидуального предпринимателя Чекан Артема Николаевича</w:t>
      </w:r>
      <w:r w:rsidR="00275888">
        <w:t>.</w:t>
      </w:r>
      <w:r w:rsidR="00275888" w:rsidRPr="00275888">
        <w:t xml:space="preserve"> </w:t>
      </w:r>
    </w:p>
    <w:p w:rsidR="0033702F" w:rsidRPr="00FF32CB" w:rsidRDefault="0033702F" w:rsidP="004605D2">
      <w:pPr>
        <w:spacing w:line="19" w:lineRule="atLeast"/>
        <w:ind w:right="-1" w:firstLine="567"/>
        <w:jc w:val="both"/>
        <w:rPr>
          <w:color w:val="000000"/>
        </w:rPr>
      </w:pPr>
      <w:r w:rsidRPr="00FF32CB">
        <w:rPr>
          <w:color w:val="000000"/>
        </w:rPr>
        <w:t>Одна</w:t>
      </w:r>
      <w:r w:rsidR="004773FE">
        <w:rPr>
          <w:color w:val="000000"/>
        </w:rPr>
        <w:t>ко поданные</w:t>
      </w:r>
      <w:r w:rsidRPr="00FF32CB">
        <w:rPr>
          <w:color w:val="000000"/>
        </w:rPr>
        <w:t xml:space="preserve"> документы не соответствуют  требованиям, установленным Арбитражным процессуальным кодексом ПМР.</w:t>
      </w:r>
    </w:p>
    <w:p w:rsidR="0033702F" w:rsidRPr="00894E49" w:rsidRDefault="0033702F" w:rsidP="004605D2">
      <w:pPr>
        <w:spacing w:line="19" w:lineRule="atLeast"/>
        <w:ind w:right="-1" w:firstLine="567"/>
        <w:jc w:val="both"/>
        <w:rPr>
          <w:color w:val="000000"/>
        </w:rPr>
      </w:pPr>
      <w:r>
        <w:t xml:space="preserve">В соответствии с положениями </w:t>
      </w:r>
      <w:r w:rsidR="004773FE">
        <w:t>статьи 130-15 АПК ПМР заявление</w:t>
      </w:r>
      <w:r>
        <w:t xml:space="preserve"> о </w:t>
      </w:r>
      <w:r w:rsidRPr="00FD3DBE">
        <w:rPr>
          <w:color w:val="000000"/>
        </w:rPr>
        <w:t xml:space="preserve">привлечении к административной ответственности должно соответствовать требованиям, </w:t>
      </w:r>
      <w:r w:rsidRPr="00894E49">
        <w:rPr>
          <w:color w:val="000000"/>
        </w:rPr>
        <w:t xml:space="preserve">предусмотренным статьей 91 (за исключением п.ж),з) п.2), статьей 92 и 93 АПК ПМР. </w:t>
      </w:r>
    </w:p>
    <w:p w:rsidR="00275888" w:rsidRPr="00275888" w:rsidRDefault="00894E49" w:rsidP="00275888">
      <w:pPr>
        <w:ind w:right="-2" w:firstLine="567"/>
        <w:jc w:val="both"/>
      </w:pPr>
      <w:r w:rsidRPr="00894E49">
        <w:t xml:space="preserve">Согласно </w:t>
      </w:r>
      <w:r w:rsidR="004773FE" w:rsidRPr="00894E49">
        <w:t>подпункт</w:t>
      </w:r>
      <w:r w:rsidRPr="00894E49">
        <w:t>у</w:t>
      </w:r>
      <w:r w:rsidR="004773FE" w:rsidRPr="00894E49">
        <w:t xml:space="preserve"> д) части первой статьи 93 АПК ПМР, к заявлению </w:t>
      </w:r>
      <w:r w:rsidR="000E2438" w:rsidRPr="00894E49">
        <w:t>должна быть приложена</w:t>
      </w:r>
      <w:r w:rsidR="004773FE" w:rsidRPr="00894E49">
        <w:t xml:space="preserve"> </w:t>
      </w:r>
      <w:r w:rsidR="00275888" w:rsidRPr="00275888">
        <w:t>выписка из единого государственного реестра юридических лиц и индивидуальных предпринимателей с указанием сведений о месте жительства,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Такие документы должны быть получены не ранее чем за 10 (десять) дней до дня обращения в арбитражный суд.</w:t>
      </w:r>
    </w:p>
    <w:p w:rsidR="00275888" w:rsidRDefault="00275888" w:rsidP="00275888">
      <w:pPr>
        <w:tabs>
          <w:tab w:val="right" w:pos="10148"/>
        </w:tabs>
        <w:ind w:firstLine="567"/>
        <w:jc w:val="both"/>
      </w:pPr>
      <w:r w:rsidRPr="000551EE">
        <w:t xml:space="preserve">В нарушение данной нормы процессуального закона к </w:t>
      </w:r>
      <w:r>
        <w:t>з</w:t>
      </w:r>
      <w:r w:rsidRPr="000551EE">
        <w:t xml:space="preserve">аявлению </w:t>
      </w:r>
      <w:r>
        <w:t xml:space="preserve">приложена </w:t>
      </w:r>
      <w:r w:rsidRPr="000551EE">
        <w:t>выписк</w:t>
      </w:r>
      <w:r>
        <w:t>а</w:t>
      </w:r>
      <w:r w:rsidRPr="000551EE">
        <w:t xml:space="preserve"> из </w:t>
      </w:r>
      <w:r>
        <w:t>государственного реестра юридических лиц</w:t>
      </w:r>
      <w:r w:rsidRPr="000551EE">
        <w:t xml:space="preserve"> в отношении </w:t>
      </w:r>
      <w:r>
        <w:t>ИП Чекан А.Н. в виде распечатанного электронного документа, не подписанного надлежащим образом.</w:t>
      </w:r>
    </w:p>
    <w:p w:rsidR="00275888" w:rsidRPr="001D5874" w:rsidRDefault="00275888" w:rsidP="00275888">
      <w:pPr>
        <w:autoSpaceDE w:val="0"/>
        <w:autoSpaceDN w:val="0"/>
        <w:adjustRightInd w:val="0"/>
        <w:ind w:right="-2" w:firstLine="567"/>
        <w:jc w:val="both"/>
        <w:rPr>
          <w:color w:val="000000"/>
        </w:rPr>
      </w:pPr>
      <w:r>
        <w:rPr>
          <w:color w:val="000000"/>
        </w:rPr>
        <w:t>В</w:t>
      </w:r>
      <w:r w:rsidRPr="001D5874">
        <w:rPr>
          <w:color w:val="000000"/>
        </w:rPr>
        <w:t xml:space="preserve"> соответствии с подпунктом г) </w:t>
      </w:r>
      <w:r w:rsidR="000F59DF">
        <w:rPr>
          <w:color w:val="000000"/>
        </w:rPr>
        <w:t xml:space="preserve">части 1 </w:t>
      </w:r>
      <w:r w:rsidRPr="001D5874">
        <w:rPr>
          <w:color w:val="000000"/>
        </w:rPr>
        <w:t xml:space="preserve">статьи 3 и подпунктом в) пункта 1 статьи 6 Закона ПМР «О государственной регистрации юридических лиц и индивидуальных предпринимателей в </w:t>
      </w:r>
      <w:r w:rsidR="00AA0ABB">
        <w:rPr>
          <w:color w:val="000000"/>
        </w:rPr>
        <w:t>ПМР</w:t>
      </w:r>
      <w:r>
        <w:rPr>
          <w:color w:val="000000"/>
        </w:rPr>
        <w:t>» п</w:t>
      </w:r>
      <w:r w:rsidRPr="001D5874">
        <w:rPr>
          <w:color w:val="000000"/>
        </w:rPr>
        <w:t>олномочиями по предоставлению сведений государственного реестра обладает</w:t>
      </w:r>
      <w:r w:rsidR="000F59DF">
        <w:rPr>
          <w:color w:val="000000"/>
        </w:rPr>
        <w:t xml:space="preserve"> регистрирующий орган</w:t>
      </w:r>
      <w:r>
        <w:rPr>
          <w:color w:val="000000"/>
        </w:rPr>
        <w:t>.</w:t>
      </w:r>
      <w:r w:rsidRPr="001D5874">
        <w:rPr>
          <w:color w:val="000000"/>
        </w:rPr>
        <w:t xml:space="preserve"> </w:t>
      </w:r>
    </w:p>
    <w:p w:rsidR="00275888" w:rsidRDefault="00275888" w:rsidP="00275888">
      <w:pPr>
        <w:ind w:right="-2" w:firstLine="567"/>
        <w:jc w:val="both"/>
        <w:rPr>
          <w:color w:val="000000"/>
        </w:rPr>
      </w:pPr>
      <w:r w:rsidRPr="001D5874">
        <w:rPr>
          <w:color w:val="000000"/>
        </w:rPr>
        <w:t xml:space="preserve">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 И </w:t>
      </w:r>
      <w:r w:rsidR="00AA0ABB">
        <w:rPr>
          <w:color w:val="000000"/>
        </w:rPr>
        <w:t>как следует из</w:t>
      </w:r>
      <w:r w:rsidRPr="001D5874">
        <w:rPr>
          <w:color w:val="000000"/>
        </w:rPr>
        <w:t xml:space="preserve"> подпункт</w:t>
      </w:r>
      <w:r w:rsidR="00AA0ABB">
        <w:rPr>
          <w:color w:val="000000"/>
        </w:rPr>
        <w:t>а</w:t>
      </w:r>
      <w:r w:rsidRPr="001D5874">
        <w:rPr>
          <w:color w:val="000000"/>
        </w:rPr>
        <w:t xml:space="preserve"> а) пункта 2 статьи 14 Закона содержащиеся</w:t>
      </w:r>
      <w:r w:rsidRPr="001D5874">
        <w:rPr>
          <w:b/>
          <w:color w:val="000000"/>
        </w:rPr>
        <w:t xml:space="preserve"> </w:t>
      </w:r>
      <w:r w:rsidRPr="001D5874">
        <w:rPr>
          <w:color w:val="000000"/>
        </w:rPr>
        <w:t>в государственном реестре</w:t>
      </w:r>
      <w:r w:rsidRPr="001D5874">
        <w:rPr>
          <w:b/>
          <w:color w:val="000000"/>
        </w:rPr>
        <w:t xml:space="preserve"> </w:t>
      </w:r>
      <w:r w:rsidRPr="001D5874">
        <w:rPr>
          <w:color w:val="000000"/>
        </w:rPr>
        <w:t xml:space="preserve">сведения и документы о юридическом лице предоставляются в виде выписки из данного реестра. </w:t>
      </w:r>
    </w:p>
    <w:p w:rsidR="00275888" w:rsidRDefault="00275888" w:rsidP="00275888">
      <w:pPr>
        <w:ind w:right="-2" w:firstLine="567"/>
        <w:jc w:val="both"/>
      </w:pPr>
      <w:r w:rsidRPr="001D5874">
        <w:rPr>
          <w:color w:val="000000"/>
        </w:rPr>
        <w:lastRenderedPageBreak/>
        <w:t>Таким образом, в целях соблюдения подпункта д) части первой статьи 93 АПК ПМР необходимо направить в Арбитражный суд вып</w:t>
      </w:r>
      <w:r>
        <w:rPr>
          <w:color w:val="000000"/>
        </w:rPr>
        <w:t>и</w:t>
      </w:r>
      <w:r w:rsidRPr="001D5874">
        <w:rPr>
          <w:color w:val="000000"/>
        </w:rPr>
        <w:t>ск</w:t>
      </w:r>
      <w:r>
        <w:rPr>
          <w:color w:val="000000"/>
        </w:rPr>
        <w:t>у</w:t>
      </w:r>
      <w:r w:rsidRPr="001D5874">
        <w:rPr>
          <w:color w:val="000000"/>
        </w:rPr>
        <w:t xml:space="preserve"> из гос</w:t>
      </w:r>
      <w:r>
        <w:rPr>
          <w:color w:val="000000"/>
        </w:rPr>
        <w:t xml:space="preserve">ударственного </w:t>
      </w:r>
      <w:r w:rsidRPr="001D5874">
        <w:rPr>
          <w:color w:val="000000"/>
        </w:rPr>
        <w:t xml:space="preserve">реестра в отношении </w:t>
      </w:r>
      <w:r>
        <w:rPr>
          <w:color w:val="000000"/>
        </w:rPr>
        <w:t xml:space="preserve">ИП Чекан А.Н., </w:t>
      </w:r>
      <w:r w:rsidRPr="001D5874">
        <w:rPr>
          <w:color w:val="000000"/>
        </w:rPr>
        <w:t>оформленн</w:t>
      </w:r>
      <w:r>
        <w:rPr>
          <w:color w:val="000000"/>
        </w:rPr>
        <w:t xml:space="preserve">ую </w:t>
      </w:r>
      <w:r w:rsidR="00AA0ABB">
        <w:rPr>
          <w:color w:val="000000"/>
        </w:rPr>
        <w:t xml:space="preserve">и подписанную </w:t>
      </w:r>
      <w:r>
        <w:rPr>
          <w:color w:val="000000"/>
        </w:rPr>
        <w:t xml:space="preserve">в указанном выше порядке, которая </w:t>
      </w:r>
      <w:r w:rsidRPr="000551EE">
        <w:t>должн</w:t>
      </w:r>
      <w:r>
        <w:t>а</w:t>
      </w:r>
      <w:r w:rsidRPr="000551EE">
        <w:t xml:space="preserve"> быть получен</w:t>
      </w:r>
      <w:r>
        <w:t>а</w:t>
      </w:r>
      <w:r w:rsidRPr="000551EE">
        <w:t xml:space="preserve"> не ранее чем за 10 дней до дня обращения истца в </w:t>
      </w:r>
      <w:r>
        <w:t>А</w:t>
      </w:r>
      <w:r w:rsidRPr="000551EE">
        <w:t>рбитражный суд</w:t>
      </w:r>
      <w:r>
        <w:t>.</w:t>
      </w:r>
    </w:p>
    <w:p w:rsidR="0033702F" w:rsidRDefault="0033702F" w:rsidP="004605D2">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Default="0033702F" w:rsidP="004605D2">
      <w:pPr>
        <w:spacing w:line="19" w:lineRule="atLeast"/>
        <w:ind w:right="-1" w:firstLine="567"/>
        <w:jc w:val="both"/>
        <w:rPr>
          <w:color w:val="000000"/>
        </w:rPr>
      </w:pPr>
      <w:r w:rsidRPr="00992A5E">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t xml:space="preserve">статей 130-15, </w:t>
      </w:r>
      <w:r w:rsidR="00894E49">
        <w:t>9</w:t>
      </w:r>
      <w:r>
        <w:t xml:space="preserve">3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О П Р Е Д Е Л И Л:</w:t>
      </w:r>
    </w:p>
    <w:p w:rsidR="0033702F" w:rsidRDefault="0033702F" w:rsidP="0033702F">
      <w:pPr>
        <w:spacing w:line="19" w:lineRule="atLeast"/>
        <w:ind w:right="-1" w:firstLine="567"/>
        <w:jc w:val="both"/>
        <w:rPr>
          <w:b/>
        </w:rPr>
      </w:pPr>
    </w:p>
    <w:p w:rsidR="00894E49" w:rsidRDefault="0033702F" w:rsidP="00894E49">
      <w:pPr>
        <w:spacing w:line="19" w:lineRule="atLeast"/>
        <w:ind w:right="-1" w:firstLine="567"/>
        <w:jc w:val="both"/>
      </w:pPr>
      <w:r w:rsidRPr="005E0993">
        <w:t xml:space="preserve">Оставить без движения </w:t>
      </w:r>
      <w:r>
        <w:t>заявление</w:t>
      </w:r>
      <w:r w:rsidRPr="005E0993">
        <w:t xml:space="preserve"> </w:t>
      </w:r>
      <w:r w:rsidR="00275888" w:rsidRPr="00275888">
        <w:t>Налоговой инспекции по г.Тирасполь ГНС МФ ПМР о привлечении к административной ответственности индивидуального предпринимателя Чекан Артема Николаевича</w:t>
      </w:r>
      <w:r w:rsidR="00275888">
        <w:t>.</w:t>
      </w:r>
    </w:p>
    <w:p w:rsidR="0033702F" w:rsidRDefault="008D7949" w:rsidP="0033702F">
      <w:pPr>
        <w:ind w:right="-1" w:firstLine="567"/>
        <w:jc w:val="both"/>
      </w:pPr>
      <w:r>
        <w:t>Предложить заявителю</w:t>
      </w:r>
      <w:r w:rsidR="0033702F" w:rsidRPr="00094377">
        <w:t xml:space="preserve"> в срок </w:t>
      </w:r>
      <w:r w:rsidR="0033702F" w:rsidRPr="00AA0ABB">
        <w:rPr>
          <w:b/>
        </w:rPr>
        <w:t xml:space="preserve">до </w:t>
      </w:r>
      <w:r w:rsidR="00275888" w:rsidRPr="00AA0ABB">
        <w:rPr>
          <w:b/>
        </w:rPr>
        <w:t>02 декабря</w:t>
      </w:r>
      <w:r w:rsidR="0033702F" w:rsidRPr="00AA0ABB">
        <w:rPr>
          <w:b/>
        </w:rPr>
        <w:t xml:space="preserve"> 2020 года</w:t>
      </w:r>
      <w:r w:rsidR="0033702F" w:rsidRPr="00094377">
        <w:t xml:space="preserve"> включительно  устранить </w:t>
      </w:r>
      <w:r w:rsidR="00AA0ABB">
        <w:t>указанные в определении недостатки.</w:t>
      </w:r>
    </w:p>
    <w:p w:rsidR="0033702F" w:rsidRPr="00094377" w:rsidRDefault="0033702F" w:rsidP="0033702F">
      <w:pPr>
        <w:ind w:right="-1" w:firstLine="567"/>
        <w:jc w:val="both"/>
      </w:pPr>
      <w:r w:rsidRPr="00094377">
        <w:t>Документ, устраняющи</w:t>
      </w:r>
      <w:r w:rsidR="004C1EAA">
        <w:t>й</w:t>
      </w:r>
      <w:r w:rsidRPr="00094377">
        <w:t xml:space="preserve"> обстоятельства, послужившие основанием для оставления заявления без движения, долж</w:t>
      </w:r>
      <w:r w:rsidR="004C1EAA">
        <w:t>ен</w:t>
      </w:r>
      <w:r w:rsidRPr="00094377">
        <w:t xml:space="preserve"> поступить непосредственно в канцелярию Арбитражного суда ПМР не позднее 1</w:t>
      </w:r>
      <w:r w:rsidR="00521797">
        <w:t>5</w:t>
      </w:r>
      <w:r w:rsidR="002D2071">
        <w:t>.00</w:t>
      </w:r>
      <w:r w:rsidRPr="00094377">
        <w:t xml:space="preserve"> часов </w:t>
      </w:r>
      <w:r w:rsidR="00275888">
        <w:t>02 декабря</w:t>
      </w:r>
      <w:r w:rsidR="00521797">
        <w:t xml:space="preserve"> </w:t>
      </w:r>
      <w:r>
        <w:t>2020 года.</w:t>
      </w:r>
      <w:r w:rsidRPr="00094377">
        <w:t xml:space="preserve"> </w:t>
      </w:r>
    </w:p>
    <w:p w:rsidR="0033702F" w:rsidRPr="005E0993" w:rsidRDefault="0033702F" w:rsidP="0033702F">
      <w:pPr>
        <w:ind w:right="-1" w:firstLine="567"/>
        <w:jc w:val="both"/>
      </w:pP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   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Pr>
          <w:b/>
        </w:rPr>
        <w:t>Е.В.Качуровская</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08A" w:rsidRDefault="005C508A" w:rsidP="00747910">
      <w:r>
        <w:separator/>
      </w:r>
    </w:p>
  </w:endnote>
  <w:endnote w:type="continuationSeparator" w:id="1">
    <w:p w:rsidR="005C508A" w:rsidRDefault="005C508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30BBB">
    <w:pPr>
      <w:pStyle w:val="a7"/>
      <w:jc w:val="right"/>
    </w:pPr>
    <w:fldSimple w:instr=" PAGE   \* MERGEFORMAT ">
      <w:r w:rsidR="000F59DF">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08A" w:rsidRDefault="005C508A" w:rsidP="00747910">
      <w:r>
        <w:separator/>
      </w:r>
    </w:p>
  </w:footnote>
  <w:footnote w:type="continuationSeparator" w:id="1">
    <w:p w:rsidR="005C508A" w:rsidRDefault="005C508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61A7B"/>
    <w:rsid w:val="00073537"/>
    <w:rsid w:val="00074907"/>
    <w:rsid w:val="00075E53"/>
    <w:rsid w:val="00081B5A"/>
    <w:rsid w:val="000A64D9"/>
    <w:rsid w:val="000C299C"/>
    <w:rsid w:val="000C4195"/>
    <w:rsid w:val="000C512D"/>
    <w:rsid w:val="000C543C"/>
    <w:rsid w:val="000C64A5"/>
    <w:rsid w:val="000C74AD"/>
    <w:rsid w:val="000D4216"/>
    <w:rsid w:val="000E2438"/>
    <w:rsid w:val="000E2672"/>
    <w:rsid w:val="000E2924"/>
    <w:rsid w:val="000E5906"/>
    <w:rsid w:val="000F59DF"/>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07A2"/>
    <w:rsid w:val="002431E5"/>
    <w:rsid w:val="00246584"/>
    <w:rsid w:val="0025700C"/>
    <w:rsid w:val="0026059C"/>
    <w:rsid w:val="00267881"/>
    <w:rsid w:val="00273A5F"/>
    <w:rsid w:val="00275888"/>
    <w:rsid w:val="00275D72"/>
    <w:rsid w:val="002808B8"/>
    <w:rsid w:val="0028313C"/>
    <w:rsid w:val="00286C88"/>
    <w:rsid w:val="002935E2"/>
    <w:rsid w:val="00295DA5"/>
    <w:rsid w:val="002B05B4"/>
    <w:rsid w:val="002B36F7"/>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60E9E"/>
    <w:rsid w:val="004712D9"/>
    <w:rsid w:val="00471363"/>
    <w:rsid w:val="004773FE"/>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6ABA"/>
    <w:rsid w:val="00592802"/>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94E57"/>
    <w:rsid w:val="006A5C10"/>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17F7D"/>
    <w:rsid w:val="008273B9"/>
    <w:rsid w:val="00827EC9"/>
    <w:rsid w:val="00831F68"/>
    <w:rsid w:val="00833454"/>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0ABB"/>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3C0"/>
    <w:rsid w:val="00B96F15"/>
    <w:rsid w:val="00BA07E1"/>
    <w:rsid w:val="00BB2042"/>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2113"/>
    <w:rsid w:val="00D3592B"/>
    <w:rsid w:val="00D54A1E"/>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2020-11-19T13:39:00Z</cp:lastPrinted>
  <dcterms:created xsi:type="dcterms:W3CDTF">2020-11-19T12:49:00Z</dcterms:created>
  <dcterms:modified xsi:type="dcterms:W3CDTF">2020-11-19T13:39:00Z</dcterms:modified>
</cp:coreProperties>
</file>