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F" w:rsidRPr="004F7EA6" w:rsidRDefault="00560AAF" w:rsidP="00560AAF">
      <w:pPr>
        <w:spacing w:after="0" w:line="240" w:lineRule="auto"/>
        <w:jc w:val="both"/>
        <w:rPr>
          <w:rStyle w:val="FontStyle1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60AAF" w:rsidRPr="004F7EA6" w:rsidTr="00560AAF">
        <w:trPr>
          <w:trHeight w:val="259"/>
        </w:trPr>
        <w:tc>
          <w:tcPr>
            <w:tcW w:w="3969" w:type="dxa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60AAF" w:rsidRPr="004F7EA6" w:rsidTr="00560AAF">
        <w:tc>
          <w:tcPr>
            <w:tcW w:w="396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3969" w:type="dxa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60AAF" w:rsidRPr="004F7EA6" w:rsidRDefault="00560AAF" w:rsidP="00560AAF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560AAF" w:rsidRPr="004F7EA6" w:rsidTr="00560AAF">
        <w:trPr>
          <w:trHeight w:val="342"/>
        </w:trPr>
        <w:tc>
          <w:tcPr>
            <w:tcW w:w="388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F7E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-228600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4F7EA6">
          <w:rPr>
            <w:rFonts w:ascii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4F7EA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7E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.</w:t>
      </w:r>
      <w:r w:rsidRPr="004F7E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60AAF" w:rsidRPr="004F7EA6" w:rsidRDefault="00347ED2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ED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47ED2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EA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60AAF" w:rsidRPr="004F7EA6" w:rsidTr="00560AAF">
        <w:trPr>
          <w:trHeight w:val="259"/>
        </w:trPr>
        <w:tc>
          <w:tcPr>
            <w:tcW w:w="4952" w:type="dxa"/>
            <w:gridSpan w:val="7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_»</w:t>
            </w:r>
            <w:proofErr w:type="spellStart"/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__декабря</w:t>
            </w:r>
            <w:proofErr w:type="spellEnd"/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2020_г.                                                                                              </w:t>
            </w:r>
          </w:p>
        </w:tc>
        <w:tc>
          <w:tcPr>
            <w:tcW w:w="4971" w:type="dxa"/>
            <w:gridSpan w:val="3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4F7E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дело </w:t>
            </w:r>
            <w:r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</w:t>
            </w:r>
            <w:r w:rsidRPr="004F7E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/20-12___ </w:t>
            </w:r>
          </w:p>
        </w:tc>
      </w:tr>
      <w:tr w:rsidR="00560AAF" w:rsidRPr="004F7EA6" w:rsidTr="00560AAF">
        <w:tc>
          <w:tcPr>
            <w:tcW w:w="119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AAF" w:rsidRPr="004F7EA6" w:rsidRDefault="00560AAF" w:rsidP="00560AAF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1985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60AAF" w:rsidRPr="004F7EA6" w:rsidRDefault="00560AAF" w:rsidP="00560AA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119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0AAF" w:rsidRPr="004F7EA6" w:rsidTr="00560AAF">
        <w:tc>
          <w:tcPr>
            <w:tcW w:w="1199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60AAF" w:rsidRPr="004F7EA6" w:rsidRDefault="00560AAF" w:rsidP="00560AA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0AAF" w:rsidRPr="004F7EA6" w:rsidRDefault="00560AAF" w:rsidP="00560AAF">
      <w:pPr>
        <w:pStyle w:val="Style4"/>
        <w:widowControl/>
        <w:spacing w:line="240" w:lineRule="auto"/>
        <w:ind w:left="-142" w:firstLine="709"/>
        <w:rPr>
          <w:rStyle w:val="FontStyle14"/>
          <w:sz w:val="24"/>
          <w:szCs w:val="24"/>
        </w:rPr>
      </w:pPr>
      <w:r w:rsidRPr="004F7EA6">
        <w:rPr>
          <w:rStyle w:val="FontStyle14"/>
          <w:sz w:val="24"/>
          <w:szCs w:val="24"/>
        </w:rPr>
        <w:t xml:space="preserve">Арбитражный суд  </w:t>
      </w:r>
      <w:r w:rsidRPr="004F7EA6">
        <w:t>Приднестровской Молдавской Республики</w:t>
      </w:r>
      <w:r w:rsidRPr="004F7EA6">
        <w:rPr>
          <w:rStyle w:val="FontStyle14"/>
          <w:sz w:val="24"/>
          <w:szCs w:val="24"/>
        </w:rPr>
        <w:t xml:space="preserve"> в составе  судьи </w:t>
      </w:r>
      <w:proofErr w:type="spellStart"/>
      <w:r w:rsidRPr="004F7EA6">
        <w:rPr>
          <w:rStyle w:val="FontStyle14"/>
          <w:sz w:val="24"/>
          <w:szCs w:val="24"/>
        </w:rPr>
        <w:t>Григорашенко</w:t>
      </w:r>
      <w:proofErr w:type="spellEnd"/>
      <w:r w:rsidRPr="004F7EA6">
        <w:rPr>
          <w:rStyle w:val="FontStyle14"/>
          <w:sz w:val="24"/>
          <w:szCs w:val="24"/>
        </w:rPr>
        <w:t xml:space="preserve"> И.П., рассмотрев в открытом судебном заседании исковое заявление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Протягайловские</w:t>
      </w:r>
      <w:proofErr w:type="spellEnd"/>
      <w:r>
        <w:rPr>
          <w:rStyle w:val="FontStyle14"/>
          <w:sz w:val="24"/>
          <w:szCs w:val="24"/>
        </w:rPr>
        <w:t xml:space="preserve"> колбасы</w:t>
      </w:r>
      <w:r w:rsidRPr="004F7EA6">
        <w:rPr>
          <w:rStyle w:val="FontStyle14"/>
          <w:sz w:val="24"/>
          <w:szCs w:val="24"/>
        </w:rPr>
        <w:t>» (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Бенедры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Протягайловка</w:t>
      </w:r>
      <w:proofErr w:type="spellEnd"/>
      <w:r>
        <w:rPr>
          <w:rStyle w:val="FontStyle14"/>
          <w:sz w:val="24"/>
          <w:szCs w:val="24"/>
        </w:rPr>
        <w:t>, пер.  Первомайский, д.2г</w:t>
      </w:r>
      <w:r w:rsidRPr="004F7EA6">
        <w:rPr>
          <w:rStyle w:val="FontStyle14"/>
          <w:sz w:val="24"/>
          <w:szCs w:val="24"/>
        </w:rPr>
        <w:t>) к обществу с ограниченно</w:t>
      </w:r>
      <w:r>
        <w:rPr>
          <w:rStyle w:val="FontStyle14"/>
          <w:sz w:val="24"/>
          <w:szCs w:val="24"/>
        </w:rPr>
        <w:t>й ответственностью «</w:t>
      </w:r>
      <w:proofErr w:type="spellStart"/>
      <w:r>
        <w:rPr>
          <w:rStyle w:val="FontStyle14"/>
          <w:sz w:val="24"/>
          <w:szCs w:val="24"/>
        </w:rPr>
        <w:t>Фуд-Трейд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Pr="004F7EA6">
        <w:rPr>
          <w:rStyle w:val="FontStyle14"/>
          <w:sz w:val="24"/>
          <w:szCs w:val="24"/>
        </w:rPr>
        <w:t>(г. Тирасполь, ул. Луначарского, д. 24</w:t>
      </w:r>
      <w:r w:rsidRPr="004F7EA6">
        <w:t>)</w:t>
      </w:r>
      <w:r w:rsidRPr="004F7EA6">
        <w:rPr>
          <w:rStyle w:val="FontStyle14"/>
          <w:sz w:val="24"/>
          <w:szCs w:val="24"/>
        </w:rPr>
        <w:t xml:space="preserve"> о взыскании </w:t>
      </w:r>
      <w:r>
        <w:rPr>
          <w:rStyle w:val="FontStyle14"/>
          <w:sz w:val="24"/>
          <w:szCs w:val="24"/>
        </w:rPr>
        <w:t>долга</w:t>
      </w:r>
      <w:r w:rsidRPr="004F7EA6">
        <w:rPr>
          <w:rStyle w:val="FontStyle14"/>
          <w:sz w:val="24"/>
          <w:szCs w:val="24"/>
        </w:rPr>
        <w:t>,  при участии представителей:</w:t>
      </w:r>
    </w:p>
    <w:p w:rsidR="00560AAF" w:rsidRPr="004F7EA6" w:rsidRDefault="00560AAF" w:rsidP="00560AAF">
      <w:pPr>
        <w:pStyle w:val="Style4"/>
        <w:widowControl/>
        <w:spacing w:line="240" w:lineRule="auto"/>
        <w:ind w:left="-142"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истца </w:t>
      </w:r>
      <w:r w:rsidRPr="004F7EA6">
        <w:rPr>
          <w:rStyle w:val="FontStyle14"/>
          <w:sz w:val="24"/>
          <w:szCs w:val="24"/>
        </w:rPr>
        <w:t xml:space="preserve"> – </w:t>
      </w:r>
      <w:proofErr w:type="spellStart"/>
      <w:r>
        <w:rPr>
          <w:rStyle w:val="FontStyle14"/>
          <w:sz w:val="24"/>
          <w:szCs w:val="24"/>
        </w:rPr>
        <w:t>Мордач</w:t>
      </w:r>
      <w:proofErr w:type="spellEnd"/>
      <w:r>
        <w:rPr>
          <w:rStyle w:val="FontStyle14"/>
          <w:sz w:val="24"/>
          <w:szCs w:val="24"/>
        </w:rPr>
        <w:t xml:space="preserve"> А.П. – руководителя согласно выписке из ГРЮЛ</w:t>
      </w:r>
      <w:r w:rsidRPr="004F7EA6">
        <w:rPr>
          <w:rStyle w:val="FontStyle14"/>
          <w:sz w:val="24"/>
          <w:szCs w:val="24"/>
        </w:rPr>
        <w:t xml:space="preserve">,  </w:t>
      </w:r>
    </w:p>
    <w:p w:rsidR="00560AAF" w:rsidRPr="004F7EA6" w:rsidRDefault="00560AAF" w:rsidP="00560AAF">
      <w:pPr>
        <w:pStyle w:val="Style4"/>
        <w:widowControl/>
        <w:spacing w:line="240" w:lineRule="auto"/>
        <w:ind w:left="-142" w:firstLine="709"/>
      </w:pPr>
      <w:r w:rsidRPr="004F7EA6">
        <w:t>в отсутствие ООО «</w:t>
      </w:r>
      <w:proofErr w:type="spellStart"/>
      <w:r w:rsidRPr="004F7EA6">
        <w:t>Фуд-Трейд</w:t>
      </w:r>
      <w:proofErr w:type="spellEnd"/>
      <w:r w:rsidRPr="004F7EA6">
        <w:t xml:space="preserve">», извещенного надлежащим образом о времени и месте судебного заседания, </w:t>
      </w:r>
    </w:p>
    <w:p w:rsidR="00560AAF" w:rsidRPr="004F7EA6" w:rsidRDefault="00560AAF" w:rsidP="00560AAF">
      <w:pPr>
        <w:pStyle w:val="Style4"/>
        <w:widowControl/>
        <w:spacing w:line="240" w:lineRule="auto"/>
        <w:ind w:left="-142" w:firstLine="709"/>
      </w:pPr>
      <w:r w:rsidRPr="004F7EA6">
        <w:t xml:space="preserve">разъяснив сторонам процессуальные права и обязанности  лиц, участвующих в деле,  предусмотренные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560AAF" w:rsidRPr="004F7EA6" w:rsidRDefault="00560AAF" w:rsidP="00560AAF">
      <w:pPr>
        <w:pStyle w:val="Style4"/>
        <w:widowControl/>
        <w:spacing w:line="240" w:lineRule="auto"/>
        <w:ind w:left="-142" w:firstLine="709"/>
        <w:rPr>
          <w:rStyle w:val="FontStyle14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60AAF" w:rsidRPr="004F7EA6" w:rsidRDefault="00560AAF" w:rsidP="00560AAF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AAF" w:rsidRDefault="00E37D92" w:rsidP="00560AAF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>
        <w:rPr>
          <w:rStyle w:val="a3"/>
          <w:color w:val="auto"/>
          <w:u w:val="none"/>
        </w:rPr>
        <w:t>о</w:t>
      </w:r>
      <w:r w:rsidR="00560AAF" w:rsidRPr="00560AAF">
        <w:rPr>
          <w:rStyle w:val="a3"/>
          <w:color w:val="auto"/>
          <w:u w:val="none"/>
        </w:rPr>
        <w:t>пределением Арбитражного суда от 2</w:t>
      </w:r>
      <w:r w:rsidR="00560AAF">
        <w:rPr>
          <w:rStyle w:val="a3"/>
          <w:color w:val="auto"/>
          <w:u w:val="none"/>
        </w:rPr>
        <w:t>7</w:t>
      </w:r>
      <w:r w:rsidR="00560AAF" w:rsidRPr="00560AAF">
        <w:rPr>
          <w:rStyle w:val="a3"/>
          <w:color w:val="auto"/>
          <w:u w:val="none"/>
        </w:rPr>
        <w:t xml:space="preserve"> ноября 2020 года к производству Арбитражного суда принято исковое заявление </w:t>
      </w:r>
      <w:r w:rsidR="00560AAF" w:rsidRPr="004F7EA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560AAF">
        <w:rPr>
          <w:rStyle w:val="FontStyle14"/>
          <w:sz w:val="24"/>
          <w:szCs w:val="24"/>
        </w:rPr>
        <w:t>Протягайловские</w:t>
      </w:r>
      <w:proofErr w:type="spellEnd"/>
      <w:r w:rsidR="00560AAF">
        <w:rPr>
          <w:rStyle w:val="FontStyle14"/>
          <w:sz w:val="24"/>
          <w:szCs w:val="24"/>
        </w:rPr>
        <w:t xml:space="preserve"> колбасы</w:t>
      </w:r>
      <w:r w:rsidR="00560AAF" w:rsidRPr="004F7EA6">
        <w:rPr>
          <w:rStyle w:val="FontStyle14"/>
          <w:sz w:val="24"/>
          <w:szCs w:val="24"/>
        </w:rPr>
        <w:t>» (далее – истец, ООО «</w:t>
      </w:r>
      <w:proofErr w:type="spellStart"/>
      <w:r w:rsidR="00560AAF">
        <w:rPr>
          <w:rStyle w:val="FontStyle14"/>
          <w:sz w:val="24"/>
          <w:szCs w:val="24"/>
        </w:rPr>
        <w:t>Протягайловские</w:t>
      </w:r>
      <w:proofErr w:type="spellEnd"/>
      <w:r w:rsidR="00560AAF">
        <w:rPr>
          <w:rStyle w:val="FontStyle14"/>
          <w:sz w:val="24"/>
          <w:szCs w:val="24"/>
        </w:rPr>
        <w:t xml:space="preserve"> колбасы</w:t>
      </w:r>
      <w:r w:rsidR="00560AAF" w:rsidRPr="004F7EA6">
        <w:rPr>
          <w:rStyle w:val="FontStyle14"/>
          <w:sz w:val="24"/>
          <w:szCs w:val="24"/>
        </w:rPr>
        <w:t xml:space="preserve">») о взыскании </w:t>
      </w:r>
      <w:r w:rsidR="00560AAF">
        <w:rPr>
          <w:rStyle w:val="FontStyle14"/>
          <w:sz w:val="24"/>
          <w:szCs w:val="24"/>
        </w:rPr>
        <w:t>долга</w:t>
      </w:r>
      <w:r w:rsidR="00560AAF" w:rsidRPr="004F7EA6">
        <w:rPr>
          <w:rStyle w:val="FontStyle14"/>
          <w:sz w:val="24"/>
          <w:szCs w:val="24"/>
        </w:rPr>
        <w:t xml:space="preserve"> с общества с ограниченной ответственностью «</w:t>
      </w:r>
      <w:proofErr w:type="spellStart"/>
      <w:r w:rsidR="00560AAF" w:rsidRPr="004F7EA6">
        <w:rPr>
          <w:rStyle w:val="FontStyle14"/>
          <w:sz w:val="24"/>
          <w:szCs w:val="24"/>
        </w:rPr>
        <w:t>Фуд-Трейд</w:t>
      </w:r>
      <w:proofErr w:type="spellEnd"/>
      <w:r w:rsidR="00560AAF" w:rsidRPr="004F7EA6">
        <w:rPr>
          <w:rStyle w:val="FontStyle14"/>
          <w:sz w:val="24"/>
          <w:szCs w:val="24"/>
        </w:rPr>
        <w:t>» (далее - ответчик, ООО «</w:t>
      </w:r>
      <w:proofErr w:type="spellStart"/>
      <w:r w:rsidR="00560AAF" w:rsidRPr="004F7EA6">
        <w:rPr>
          <w:rStyle w:val="FontStyle14"/>
          <w:sz w:val="24"/>
          <w:szCs w:val="24"/>
        </w:rPr>
        <w:t>Фуд-Трейд</w:t>
      </w:r>
      <w:proofErr w:type="spellEnd"/>
      <w:r w:rsidR="00560AAF" w:rsidRPr="004F7EA6">
        <w:rPr>
          <w:rStyle w:val="FontStyle14"/>
          <w:sz w:val="24"/>
          <w:szCs w:val="24"/>
        </w:rPr>
        <w:t xml:space="preserve">»). </w:t>
      </w:r>
    </w:p>
    <w:p w:rsidR="00560AAF" w:rsidRPr="00821FE1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в назначенное время  судебном заседании, проверяя в порядке статьи 104 АПК ПМР явку лиц, участвующих в деле, Арбитражным судом установлено отсутствии ответчика. </w:t>
      </w:r>
      <w:proofErr w:type="gramStart"/>
      <w:r w:rsidRPr="00821FE1">
        <w:rPr>
          <w:rStyle w:val="FontStyle14"/>
          <w:sz w:val="24"/>
          <w:szCs w:val="24"/>
        </w:rPr>
        <w:t xml:space="preserve">В порядке пункта 1 статьи 102-1 АПК ПМР  стороны были извещены о времени и месте судебного разбирательства путем направления им копий определения Арбитражного суда о </w:t>
      </w:r>
      <w:r>
        <w:rPr>
          <w:rStyle w:val="FontStyle14"/>
          <w:sz w:val="24"/>
          <w:szCs w:val="24"/>
        </w:rPr>
        <w:t>принятии искового заявления к производству Арбитражного суда</w:t>
      </w:r>
      <w:r w:rsidRPr="00821FE1">
        <w:rPr>
          <w:rStyle w:val="FontStyle14"/>
          <w:sz w:val="24"/>
          <w:szCs w:val="24"/>
        </w:rPr>
        <w:t>.</w:t>
      </w:r>
      <w:proofErr w:type="gramEnd"/>
      <w:r w:rsidRPr="00821FE1">
        <w:rPr>
          <w:rStyle w:val="FontStyle14"/>
          <w:sz w:val="24"/>
          <w:szCs w:val="24"/>
        </w:rPr>
        <w:t xml:space="preserve">  Надлежащее извещение ответчика о времени и месте судебного заседания подтверждается почтовым извещением  № </w:t>
      </w:r>
      <w:r>
        <w:rPr>
          <w:rStyle w:val="FontStyle14"/>
          <w:sz w:val="24"/>
          <w:szCs w:val="24"/>
        </w:rPr>
        <w:t>813  от 24 ноября 2020</w:t>
      </w:r>
      <w:r w:rsidRPr="00821FE1">
        <w:rPr>
          <w:rStyle w:val="FontStyle14"/>
          <w:sz w:val="24"/>
          <w:szCs w:val="24"/>
        </w:rPr>
        <w:t xml:space="preserve"> года. </w:t>
      </w:r>
      <w:r w:rsidRPr="00821FE1">
        <w:rPr>
          <w:rFonts w:ascii="Times New Roman" w:hAnsi="Times New Roman" w:cs="Times New Roman"/>
          <w:sz w:val="24"/>
          <w:szCs w:val="24"/>
        </w:rPr>
        <w:t xml:space="preserve">Кроме того, сведения о времени и месте проведения процесса по рассмотрению искового заявления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колбасы»</w:t>
      </w:r>
      <w:r w:rsidRPr="00821FE1">
        <w:rPr>
          <w:rFonts w:ascii="Times New Roman" w:hAnsi="Times New Roman" w:cs="Times New Roman"/>
          <w:sz w:val="24"/>
          <w:szCs w:val="24"/>
        </w:rPr>
        <w:t xml:space="preserve">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560AAF" w:rsidRPr="00821FE1" w:rsidRDefault="00560AAF" w:rsidP="00560A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надлежащем извещении ответчика о времени  и месте судебного заседания 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приступил </w:t>
      </w:r>
      <w:proofErr w:type="gramStart"/>
      <w:r w:rsidRPr="00821FE1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дела по существу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без участия представителей ответчика в соответствии с положениями</w:t>
      </w:r>
      <w:proofErr w:type="gramEnd"/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 пункта 2 статьи 108 АПК ПМР. </w:t>
      </w:r>
    </w:p>
    <w:p w:rsidR="00560AAF" w:rsidRDefault="00560AAF" w:rsidP="00560A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судебного заседания заслушаны пояснения представител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21FE1">
        <w:rPr>
          <w:rFonts w:ascii="Times New Roman" w:hAnsi="Times New Roman" w:cs="Times New Roman"/>
          <w:color w:val="000000"/>
          <w:sz w:val="24"/>
          <w:szCs w:val="24"/>
        </w:rPr>
        <w:t xml:space="preserve"> истца по существу заявленных требований.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 Арбитражным судом были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исследвоаны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оригиналы документов, представленных истцом в материалы дела в копиях. </w:t>
      </w:r>
    </w:p>
    <w:p w:rsidR="00560AAF" w:rsidRPr="00560AAF" w:rsidRDefault="00560AAF" w:rsidP="00560A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AF">
        <w:rPr>
          <w:rFonts w:ascii="Times New Roman" w:hAnsi="Times New Roman" w:cs="Times New Roman"/>
          <w:sz w:val="24"/>
          <w:szCs w:val="24"/>
        </w:rPr>
        <w:t>Дело рассмотрено в судебном заседании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0AAF">
        <w:rPr>
          <w:rFonts w:ascii="Times New Roman" w:hAnsi="Times New Roman" w:cs="Times New Roman"/>
          <w:sz w:val="24"/>
          <w:szCs w:val="24"/>
        </w:rPr>
        <w:t xml:space="preserve"> декабря 2020 года, по итогам которого оглашена резолютивная часть судебного решения. Полный текст судебного решения изготовлен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60AAF">
        <w:rPr>
          <w:rFonts w:ascii="Times New Roman" w:hAnsi="Times New Roman" w:cs="Times New Roman"/>
          <w:sz w:val="24"/>
          <w:szCs w:val="24"/>
        </w:rPr>
        <w:t xml:space="preserve"> декабря 2020 года. </w:t>
      </w:r>
    </w:p>
    <w:p w:rsidR="00560AAF" w:rsidRPr="004F7EA6" w:rsidRDefault="00560AAF" w:rsidP="00560AAF">
      <w:pPr>
        <w:pStyle w:val="Style4"/>
        <w:widowControl/>
        <w:spacing w:line="240" w:lineRule="auto"/>
        <w:ind w:right="-58" w:firstLine="709"/>
      </w:pPr>
    </w:p>
    <w:p w:rsidR="00560AAF" w:rsidRDefault="00560AAF" w:rsidP="00560AAF">
      <w:pPr>
        <w:pStyle w:val="Style4"/>
        <w:widowControl/>
        <w:spacing w:line="240" w:lineRule="auto"/>
        <w:ind w:firstLine="709"/>
      </w:pPr>
      <w:r w:rsidRPr="004F7EA6">
        <w:rPr>
          <w:b/>
        </w:rPr>
        <w:t>ООО «</w:t>
      </w:r>
      <w:proofErr w:type="spellStart"/>
      <w:r>
        <w:rPr>
          <w:b/>
        </w:rPr>
        <w:t>Протягайловские</w:t>
      </w:r>
      <w:proofErr w:type="spellEnd"/>
      <w:r>
        <w:rPr>
          <w:b/>
        </w:rPr>
        <w:t xml:space="preserve"> колбасы</w:t>
      </w:r>
      <w:r w:rsidRPr="004F7EA6">
        <w:rPr>
          <w:b/>
        </w:rPr>
        <w:t xml:space="preserve">»  </w:t>
      </w:r>
      <w:r w:rsidRPr="004F7EA6">
        <w:t>в ходе судебного заседания</w:t>
      </w:r>
      <w:r w:rsidRPr="004F7EA6">
        <w:rPr>
          <w:b/>
        </w:rPr>
        <w:t xml:space="preserve"> </w:t>
      </w:r>
      <w:r w:rsidRPr="004F7EA6">
        <w:t>поддержало заявленные исковые требования и просило суд удовлетворить их в полном объеме.</w:t>
      </w:r>
      <w:r w:rsidRPr="004F7EA6">
        <w:rPr>
          <w:b/>
        </w:rPr>
        <w:t xml:space="preserve"> </w:t>
      </w:r>
      <w:r w:rsidRPr="004F7EA6">
        <w:t xml:space="preserve">При этом в обоснование своей позиции истец указывал следующие обстоятельства. 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 xml:space="preserve">  9 сентября 2019 года межд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Протягайловские</w:t>
      </w:r>
      <w:proofErr w:type="spellEnd"/>
      <w:r>
        <w:t xml:space="preserve"> колбасы» и ООО «</w:t>
      </w:r>
      <w:proofErr w:type="spellStart"/>
      <w:r>
        <w:t>Фуд-Трейд</w:t>
      </w:r>
      <w:proofErr w:type="spellEnd"/>
      <w:r>
        <w:t>» был заключен договор поставки № ФТ/11/0020 на срок до 1июля 2020 года.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 xml:space="preserve"> В соответствии с условиями данного договора истец обязан был поставить в адрес ответчика товар на условиях и в сроки, указанных в договоре.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 xml:space="preserve"> В период с 26 июня 2020 года истцом в адрес ответчика был отгружен товар на общую сумму 122 033.43 рубля, однако оплата за данный товар на счет истца не поступила. Данные обстоятельства подтверждаются Актом сверки межд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Протягайловские</w:t>
      </w:r>
      <w:proofErr w:type="spellEnd"/>
      <w:r>
        <w:t xml:space="preserve"> колбасы и ООО «</w:t>
      </w:r>
      <w:proofErr w:type="spellStart"/>
      <w:r>
        <w:t>Фуд-Трейд</w:t>
      </w:r>
      <w:proofErr w:type="spellEnd"/>
      <w:r>
        <w:t>» от 10 сентября 2020 года, а так же копиями расходных накладных.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>С 26 июня 2020 года заявок от истца в наш адрес не поступало, однако за ранее поставленный товар расчет так же произведен не был.</w:t>
      </w:r>
    </w:p>
    <w:p w:rsidR="00560AAF" w:rsidRDefault="00E37D92" w:rsidP="00560AAF">
      <w:pPr>
        <w:pStyle w:val="Style4"/>
        <w:widowControl/>
        <w:spacing w:line="240" w:lineRule="auto"/>
        <w:ind w:firstLine="709"/>
      </w:pPr>
      <w:r>
        <w:t xml:space="preserve">  В соответствии со ст.</w:t>
      </w:r>
      <w:r w:rsidR="00560AAF">
        <w:t xml:space="preserve"> 326 ГК ПМР обязательства должны исполняться надлежащим образом в соответствии с условиями обязательства и требованиями закона.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>В соответствии с ст. 327 ГК ПМР односторонний отказ от исполнения обязательств и одностороннее изменение его условий не допускается, за исключением случаев, предусмотренных законом.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>В соответствии со ст. 533 ГК ПМР  покупатель оплачивает поставляемые товары с соблюдением порядка и формы расчетов, предусмотренных договором поставки.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>Ответчик в установленный договором срок обязательства по оплате полученного товара не выполнил.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>В соответствии с п.7.4  Договора  оплата за поставленный товар должна осуществляться каждые 7 (семь) рабочих дней с момента поставки товара.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r>
        <w:t xml:space="preserve"> В соответствии и с п. 8.11 Договора предусмотрена неустойка в размере 0,1% за каждый день просрочки, установленной п. 7.4 Договора.</w:t>
      </w:r>
    </w:p>
    <w:p w:rsidR="00560AAF" w:rsidRDefault="00560AAF" w:rsidP="00560AAF">
      <w:pPr>
        <w:pStyle w:val="Style4"/>
        <w:widowControl/>
        <w:spacing w:line="240" w:lineRule="auto"/>
        <w:ind w:firstLine="709"/>
      </w:pPr>
      <w:proofErr w:type="gramStart"/>
      <w:r>
        <w:t>На основании изложенного истец просит взыскать с ответчика  141 490.69 рублей</w:t>
      </w:r>
      <w:proofErr w:type="gramEnd"/>
    </w:p>
    <w:p w:rsidR="00560AAF" w:rsidRPr="004F7EA6" w:rsidRDefault="00560AAF" w:rsidP="00560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4F7EA6">
        <w:rPr>
          <w:rFonts w:ascii="Times New Roman" w:hAnsi="Times New Roman" w:cs="Times New Roman"/>
          <w:b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F7EA6">
        <w:rPr>
          <w:rFonts w:ascii="Times New Roman" w:hAnsi="Times New Roman" w:cs="Times New Roman"/>
          <w:sz w:val="24"/>
          <w:szCs w:val="24"/>
        </w:rPr>
        <w:t>возражений либо отзыва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EA6">
        <w:rPr>
          <w:rFonts w:ascii="Times New Roman" w:hAnsi="Times New Roman" w:cs="Times New Roman"/>
          <w:sz w:val="24"/>
          <w:szCs w:val="24"/>
        </w:rPr>
        <w:t xml:space="preserve"> оформленных в письменном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7EA6">
        <w:rPr>
          <w:rFonts w:ascii="Times New Roman" w:hAnsi="Times New Roman" w:cs="Times New Roman"/>
          <w:sz w:val="24"/>
          <w:szCs w:val="24"/>
        </w:rPr>
        <w:t xml:space="preserve"> в Арбитражный суд не представило.  Представителя для участия в деле не направило. </w:t>
      </w:r>
    </w:p>
    <w:p w:rsidR="00560AAF" w:rsidRPr="004F7EA6" w:rsidRDefault="00560AAF" w:rsidP="00560A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>Арбитражный суд</w:t>
      </w:r>
      <w:r w:rsidRPr="004F7EA6">
        <w:rPr>
          <w:rFonts w:ascii="Times New Roman" w:hAnsi="Times New Roman" w:cs="Times New Roman"/>
          <w:sz w:val="24"/>
          <w:szCs w:val="24"/>
        </w:rPr>
        <w:t xml:space="preserve">, рассмотрев материалы дела, заслушав пояснения </w:t>
      </w:r>
      <w:proofErr w:type="spellStart"/>
      <w:r w:rsidR="00E37D92">
        <w:rPr>
          <w:rFonts w:ascii="Times New Roman" w:hAnsi="Times New Roman" w:cs="Times New Roman"/>
          <w:sz w:val="24"/>
          <w:szCs w:val="24"/>
        </w:rPr>
        <w:t>итца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 xml:space="preserve"> и исследовав документы, представленные истцом, приходит к выводу о том, что заявленные требования подлежат удовлетворению.  При вынесении данного решения Арбитражный суд исходит из следующих установленных обстоятельств.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 xml:space="preserve">» обратилось в Арбитражный суд с требованием о взыскании задолженности, при этом правовым обоснованием заявленных требований в исковом заявлении указаны  положения статьи 326 и 327 Гражданского кодекса Приднестровской Молдавской Республики (далее – ГК ПМР). Названные статьи определяют порядок исполнения обязательств.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EA6">
        <w:rPr>
          <w:rFonts w:ascii="Times New Roman" w:hAnsi="Times New Roman" w:cs="Times New Roman"/>
          <w:sz w:val="24"/>
          <w:szCs w:val="24"/>
        </w:rPr>
        <w:t>При этом в соответствии с положениями статьи 324 ГК ПМР в силу обязательства одно лицо (должник) обязано совершить в пользу другого лица (кредитора) определенные действия, как 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  <w:proofErr w:type="gramEnd"/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lastRenderedPageBreak/>
        <w:t>В ходе судебного разбирательства установлено и подтверждается материалами дела, что между ООО «</w:t>
      </w:r>
      <w:proofErr w:type="spellStart"/>
      <w:r w:rsidR="0059288D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59288D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>» и ООО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 xml:space="preserve">» </w:t>
      </w:r>
      <w:r w:rsidR="0059288D">
        <w:rPr>
          <w:rFonts w:ascii="Times New Roman" w:hAnsi="Times New Roman" w:cs="Times New Roman"/>
          <w:sz w:val="24"/>
          <w:szCs w:val="24"/>
        </w:rPr>
        <w:t xml:space="preserve">9 сентября </w:t>
      </w:r>
      <w:r w:rsidRPr="004F7EA6">
        <w:rPr>
          <w:rFonts w:ascii="Times New Roman" w:hAnsi="Times New Roman" w:cs="Times New Roman"/>
          <w:sz w:val="24"/>
          <w:szCs w:val="24"/>
        </w:rPr>
        <w:t xml:space="preserve"> 2019 года заключен Договор  № ФТ/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>/00</w:t>
      </w:r>
      <w:r w:rsidR="0059288D">
        <w:rPr>
          <w:rFonts w:ascii="Times New Roman" w:hAnsi="Times New Roman" w:cs="Times New Roman"/>
          <w:sz w:val="24"/>
          <w:szCs w:val="24"/>
        </w:rPr>
        <w:t>20</w:t>
      </w:r>
      <w:r w:rsidRPr="004F7EA6">
        <w:rPr>
          <w:rFonts w:ascii="Times New Roman" w:hAnsi="Times New Roman" w:cs="Times New Roman"/>
          <w:sz w:val="24"/>
          <w:szCs w:val="24"/>
        </w:rPr>
        <w:t xml:space="preserve"> (далее - договор).  Арбитражный суд приходит к выводу, что данный договор подпадает под признаки договора купли-продажи, правовой регламентации которого посвящена глава 30 Гражданского кодекса Приднестровской Молдавской республики (далее - ГК ПМР).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В соответствии с пунктом 1 статьи  47</w:t>
      </w:r>
      <w:r w:rsidR="00E37D92">
        <w:rPr>
          <w:rFonts w:ascii="Times New Roman" w:hAnsi="Times New Roman" w:cs="Times New Roman"/>
          <w:sz w:val="24"/>
          <w:szCs w:val="24"/>
        </w:rPr>
        <w:t>1</w:t>
      </w:r>
      <w:r w:rsidRPr="004F7EA6">
        <w:rPr>
          <w:rFonts w:ascii="Times New Roman" w:hAnsi="Times New Roman" w:cs="Times New Roman"/>
          <w:sz w:val="24"/>
          <w:szCs w:val="24"/>
        </w:rPr>
        <w:t xml:space="preserve"> ГК ПМР по договору купли-продажи одна сторона (продавец) обязуется передать товар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88D">
        <w:rPr>
          <w:rStyle w:val="a4"/>
          <w:rFonts w:ascii="Times New Roman" w:hAnsi="Times New Roman" w:cs="Times New Roman"/>
          <w:b w:val="0"/>
          <w:sz w:val="24"/>
          <w:szCs w:val="24"/>
        </w:rPr>
        <w:t>Существенным условием договора купли-продажи</w:t>
      </w:r>
      <w:r w:rsidRPr="0059288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59288D">
        <w:rPr>
          <w:rFonts w:ascii="Times New Roman" w:hAnsi="Times New Roman" w:cs="Times New Roman"/>
          <w:sz w:val="24"/>
          <w:szCs w:val="24"/>
        </w:rPr>
        <w:t>является</w:t>
      </w:r>
      <w:r w:rsidRPr="00592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88D">
        <w:rPr>
          <w:rStyle w:val="a4"/>
          <w:rFonts w:ascii="Times New Roman" w:hAnsi="Times New Roman" w:cs="Times New Roman"/>
          <w:b w:val="0"/>
          <w:sz w:val="24"/>
          <w:szCs w:val="24"/>
        </w:rPr>
        <w:t>предмет договора</w:t>
      </w:r>
      <w:r w:rsidRPr="0059288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9288D">
        <w:rPr>
          <w:rFonts w:ascii="Times New Roman" w:hAnsi="Times New Roman" w:cs="Times New Roman"/>
          <w:b/>
          <w:sz w:val="24"/>
          <w:szCs w:val="24"/>
        </w:rPr>
        <w:t>-</w:t>
      </w:r>
      <w:r w:rsidRPr="004F7EA6">
        <w:rPr>
          <w:rFonts w:ascii="Times New Roman" w:hAnsi="Times New Roman" w:cs="Times New Roman"/>
          <w:sz w:val="24"/>
          <w:szCs w:val="24"/>
        </w:rPr>
        <w:t xml:space="preserve"> это условия договора о товаре, о его наименовании и количестве.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По условиям</w:t>
      </w:r>
      <w:r>
        <w:rPr>
          <w:rFonts w:ascii="Times New Roman" w:hAnsi="Times New Roman" w:cs="Times New Roman"/>
          <w:sz w:val="24"/>
          <w:szCs w:val="24"/>
        </w:rPr>
        <w:t xml:space="preserve"> пункта 1.1. </w:t>
      </w:r>
      <w:r w:rsidRPr="004F7EA6">
        <w:rPr>
          <w:rFonts w:ascii="Times New Roman" w:hAnsi="Times New Roman" w:cs="Times New Roman"/>
          <w:sz w:val="24"/>
          <w:szCs w:val="24"/>
        </w:rPr>
        <w:t xml:space="preserve"> договора, заключенного сторонами, </w:t>
      </w:r>
      <w:proofErr w:type="spellStart"/>
      <w:r w:rsidR="00E37D92">
        <w:rPr>
          <w:rFonts w:ascii="Times New Roman" w:hAnsi="Times New Roman" w:cs="Times New Roman"/>
          <w:sz w:val="24"/>
          <w:szCs w:val="24"/>
        </w:rPr>
        <w:t>поставщие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 xml:space="preserve"> обязуется  </w:t>
      </w:r>
      <w:r w:rsidR="00E37D92">
        <w:rPr>
          <w:rFonts w:ascii="Times New Roman" w:hAnsi="Times New Roman" w:cs="Times New Roman"/>
          <w:sz w:val="24"/>
          <w:szCs w:val="24"/>
        </w:rPr>
        <w:t>поставить</w:t>
      </w:r>
      <w:r w:rsidRPr="004F7EA6">
        <w:rPr>
          <w:rFonts w:ascii="Times New Roman" w:hAnsi="Times New Roman" w:cs="Times New Roman"/>
          <w:sz w:val="24"/>
          <w:szCs w:val="24"/>
        </w:rPr>
        <w:t xml:space="preserve"> </w:t>
      </w:r>
      <w:r w:rsidR="00E37D92">
        <w:rPr>
          <w:rFonts w:ascii="Times New Roman" w:hAnsi="Times New Roman" w:cs="Times New Roman"/>
          <w:sz w:val="24"/>
          <w:szCs w:val="24"/>
        </w:rPr>
        <w:t>товар</w:t>
      </w:r>
      <w:r w:rsidRPr="004F7EA6">
        <w:rPr>
          <w:rFonts w:ascii="Times New Roman" w:hAnsi="Times New Roman" w:cs="Times New Roman"/>
          <w:sz w:val="24"/>
          <w:szCs w:val="24"/>
        </w:rPr>
        <w:t xml:space="preserve">, а покупатель  принять  товар </w:t>
      </w:r>
      <w:r w:rsidR="00E37D92">
        <w:rPr>
          <w:rFonts w:ascii="Times New Roman" w:hAnsi="Times New Roman" w:cs="Times New Roman"/>
          <w:sz w:val="24"/>
          <w:szCs w:val="24"/>
        </w:rPr>
        <w:t>и оплатить его по ценам</w:t>
      </w:r>
      <w:r w:rsidRPr="004F7EA6">
        <w:rPr>
          <w:rFonts w:ascii="Times New Roman" w:hAnsi="Times New Roman" w:cs="Times New Roman"/>
          <w:sz w:val="24"/>
          <w:szCs w:val="24"/>
        </w:rPr>
        <w:t>, указанн</w:t>
      </w:r>
      <w:r w:rsidR="00E37D92">
        <w:rPr>
          <w:rFonts w:ascii="Times New Roman" w:hAnsi="Times New Roman" w:cs="Times New Roman"/>
          <w:sz w:val="24"/>
          <w:szCs w:val="24"/>
        </w:rPr>
        <w:t>ы</w:t>
      </w:r>
      <w:r w:rsidRPr="004F7EA6">
        <w:rPr>
          <w:rFonts w:ascii="Times New Roman" w:hAnsi="Times New Roman" w:cs="Times New Roman"/>
          <w:sz w:val="24"/>
          <w:szCs w:val="24"/>
        </w:rPr>
        <w:t>м в товарно-транспортных накладных. Такой порядок согласования предмета договора купли-продажи не противоречит требованиям действующего законодательства.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В материалах дела имеются копии </w:t>
      </w:r>
      <w:r w:rsidR="0059288D">
        <w:rPr>
          <w:rFonts w:ascii="Times New Roman" w:hAnsi="Times New Roman" w:cs="Times New Roman"/>
          <w:sz w:val="24"/>
          <w:szCs w:val="24"/>
        </w:rPr>
        <w:t>расходных</w:t>
      </w:r>
      <w:r w:rsidRPr="004F7EA6">
        <w:rPr>
          <w:rFonts w:ascii="Times New Roman" w:hAnsi="Times New Roman" w:cs="Times New Roman"/>
          <w:sz w:val="24"/>
          <w:szCs w:val="24"/>
        </w:rPr>
        <w:t xml:space="preserve"> накладных, а их оригинал исследован Арбитражным судом в ходе судебного заседания. В представленных накладных  стороны договора согласовали наименование, количество и цену товара, подлежащего передаче. Накладные, равно как и договор, подписаны уполномоченными лицами и скреплены печатями юридических лиц. Исходя из анализа содержания договора и представленных накладных, Арбитражный суд приходит к выводу, что стороны согласовали существенное условие договора купли-продажи, в 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с чем договор признается заключенным.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В соответствии с пунктом 1 статьи 442 ГК ПМР договор вступает в силу и становится обязательным для сторон с момента его заключения. Ввиду чего Арбитражный суд констатирует, что обязанности по договору подлежат исполнению как ООО «</w:t>
      </w:r>
      <w:proofErr w:type="spellStart"/>
      <w:r w:rsidR="0059288D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59288D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 xml:space="preserve">», так 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».</w:t>
      </w:r>
    </w:p>
    <w:p w:rsidR="00560AAF" w:rsidRPr="0059288D" w:rsidRDefault="00560AAF" w:rsidP="0059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EA6">
        <w:rPr>
          <w:rFonts w:ascii="Times New Roman" w:hAnsi="Times New Roman" w:cs="Times New Roman"/>
          <w:color w:val="000000"/>
          <w:sz w:val="24"/>
          <w:szCs w:val="24"/>
        </w:rPr>
        <w:t xml:space="preserve">Из материалов дела усматривается, что факт исполнения возложенных по договору на истца обязанностей подтверждается  </w:t>
      </w:r>
      <w:r w:rsidR="0059288D">
        <w:rPr>
          <w:rFonts w:ascii="Times New Roman" w:hAnsi="Times New Roman" w:cs="Times New Roman"/>
          <w:sz w:val="24"/>
          <w:szCs w:val="24"/>
        </w:rPr>
        <w:t>расходными</w:t>
      </w:r>
      <w:r w:rsidRPr="004F7EA6">
        <w:rPr>
          <w:rFonts w:ascii="Times New Roman" w:hAnsi="Times New Roman" w:cs="Times New Roman"/>
          <w:sz w:val="24"/>
          <w:szCs w:val="24"/>
        </w:rPr>
        <w:t xml:space="preserve"> накладными № </w:t>
      </w:r>
      <w:r w:rsidR="0059288D">
        <w:rPr>
          <w:rFonts w:ascii="Times New Roman" w:hAnsi="Times New Roman" w:cs="Times New Roman"/>
          <w:sz w:val="24"/>
          <w:szCs w:val="24"/>
        </w:rPr>
        <w:t>1821 от 21 февраля 2020 года, № 1407 от 11 февраля 2020 года, № 13617 от 24 декабря 2019 года, №13616 от 24 декабря 2019 года,  №13072 от 11 декабря 2019 года, №13330 от 17 декабря 2019 года, № 2698 от 19 марта 2020, №13017 от 10</w:t>
      </w:r>
      <w:proofErr w:type="gramEnd"/>
      <w:r w:rsidR="0059288D">
        <w:rPr>
          <w:rFonts w:ascii="Times New Roman" w:hAnsi="Times New Roman" w:cs="Times New Roman"/>
          <w:sz w:val="24"/>
          <w:szCs w:val="24"/>
        </w:rPr>
        <w:t xml:space="preserve"> декабря  2019 года, № 5862 от 26 июня 2020 года, № 5812 от 25 июня 2020 года</w:t>
      </w:r>
      <w:r w:rsidRPr="004F7EA6">
        <w:rPr>
          <w:rFonts w:ascii="Times New Roman" w:hAnsi="Times New Roman" w:cs="Times New Roman"/>
          <w:sz w:val="24"/>
          <w:szCs w:val="24"/>
        </w:rPr>
        <w:t>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Перечисленные </w:t>
      </w:r>
      <w:r w:rsidR="00E37D92">
        <w:rPr>
          <w:rFonts w:ascii="Times New Roman" w:hAnsi="Times New Roman" w:cs="Times New Roman"/>
          <w:sz w:val="24"/>
          <w:szCs w:val="24"/>
        </w:rPr>
        <w:t xml:space="preserve">расходные </w:t>
      </w:r>
      <w:r w:rsidRPr="004F7EA6">
        <w:rPr>
          <w:rFonts w:ascii="Times New Roman" w:hAnsi="Times New Roman" w:cs="Times New Roman"/>
          <w:sz w:val="24"/>
          <w:szCs w:val="24"/>
        </w:rPr>
        <w:t xml:space="preserve"> накладные, представленные истцом в материалы дела, содержат в себе наименование </w:t>
      </w:r>
      <w:r w:rsidR="00E37D92">
        <w:rPr>
          <w:rFonts w:ascii="Times New Roman" w:hAnsi="Times New Roman" w:cs="Times New Roman"/>
          <w:sz w:val="24"/>
          <w:szCs w:val="24"/>
        </w:rPr>
        <w:t>поставщика</w:t>
      </w:r>
      <w:r w:rsidRPr="004F7EA6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59288D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59288D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>»), наименование покупателя (ООО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»), наи</w:t>
      </w:r>
      <w:r>
        <w:rPr>
          <w:rFonts w:ascii="Times New Roman" w:hAnsi="Times New Roman" w:cs="Times New Roman"/>
          <w:sz w:val="24"/>
          <w:szCs w:val="24"/>
        </w:rPr>
        <w:t>менование и количество  товара</w:t>
      </w:r>
      <w:r w:rsidRPr="004F7EA6">
        <w:rPr>
          <w:rFonts w:ascii="Times New Roman" w:hAnsi="Times New Roman" w:cs="Times New Roman"/>
          <w:sz w:val="24"/>
          <w:szCs w:val="24"/>
        </w:rPr>
        <w:t>, а также цену товара.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EA6">
        <w:rPr>
          <w:rFonts w:ascii="Times New Roman" w:hAnsi="Times New Roman" w:cs="Times New Roman"/>
          <w:color w:val="000000"/>
          <w:sz w:val="24"/>
          <w:szCs w:val="24"/>
        </w:rPr>
        <w:t>Тем самым Арбитражный  суд считает установленным,</w:t>
      </w:r>
      <w:r w:rsidR="00E37D92">
        <w:rPr>
          <w:rFonts w:ascii="Times New Roman" w:hAnsi="Times New Roman" w:cs="Times New Roman"/>
          <w:color w:val="000000"/>
          <w:sz w:val="24"/>
          <w:szCs w:val="24"/>
        </w:rPr>
        <w:t xml:space="preserve"> факт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передач</w:t>
      </w:r>
      <w:r w:rsidR="00E37D92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EA6">
        <w:rPr>
          <w:rFonts w:ascii="Times New Roman" w:hAnsi="Times New Roman" w:cs="Times New Roman"/>
          <w:color w:val="000000"/>
          <w:sz w:val="24"/>
          <w:szCs w:val="24"/>
        </w:rPr>
        <w:t xml:space="preserve"> товара в рамках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сполнения обязатель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одавца</w:t>
      </w:r>
      <w:r w:rsidRPr="004F7EA6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по перечисленным </w:t>
      </w:r>
      <w:r w:rsidR="0059288D">
        <w:rPr>
          <w:rFonts w:ascii="Times New Roman" w:hAnsi="Times New Roman" w:cs="Times New Roman"/>
          <w:color w:val="000000"/>
          <w:sz w:val="24"/>
          <w:szCs w:val="24"/>
        </w:rPr>
        <w:t xml:space="preserve">расходным </w:t>
      </w:r>
      <w:r w:rsidRPr="004F7EA6">
        <w:rPr>
          <w:rFonts w:ascii="Times New Roman" w:hAnsi="Times New Roman" w:cs="Times New Roman"/>
          <w:color w:val="000000"/>
          <w:sz w:val="24"/>
          <w:szCs w:val="24"/>
        </w:rPr>
        <w:t xml:space="preserve"> накладным.   Всего истцом в адрес ответчика </w:t>
      </w:r>
      <w:r w:rsidR="0059288D">
        <w:rPr>
          <w:rFonts w:ascii="Times New Roman" w:hAnsi="Times New Roman" w:cs="Times New Roman"/>
          <w:color w:val="000000"/>
          <w:sz w:val="24"/>
          <w:szCs w:val="24"/>
        </w:rPr>
        <w:t xml:space="preserve">по перечисленным накладным  </w:t>
      </w:r>
      <w:r w:rsidR="0059288D" w:rsidRPr="004F7EA6">
        <w:rPr>
          <w:rFonts w:ascii="Times New Roman" w:hAnsi="Times New Roman" w:cs="Times New Roman"/>
          <w:color w:val="000000"/>
          <w:sz w:val="24"/>
          <w:szCs w:val="24"/>
        </w:rPr>
        <w:t xml:space="preserve">передано  товара на сумму </w:t>
      </w:r>
      <w:r w:rsidR="00D2732A">
        <w:rPr>
          <w:rFonts w:ascii="Times New Roman" w:hAnsi="Times New Roman" w:cs="Times New Roman"/>
          <w:color w:val="000000"/>
          <w:sz w:val="24"/>
          <w:szCs w:val="24"/>
        </w:rPr>
        <w:t xml:space="preserve">110 098,97 </w:t>
      </w:r>
      <w:r w:rsidR="0059288D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Pr="004F7E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288D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Из совокупного прочтения статей 502, 503 ГК ПМР следует, что </w:t>
      </w:r>
      <w:r w:rsidRPr="004F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покупатель обязан оплатить полученные товары в срок, предусмотренный договором, либо установленный законом и иными правовыми актами, а при его отсутствии непосредственно после получения товаров. Из содержания пункта  </w:t>
      </w:r>
      <w:r w:rsidR="00592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7.1, 7.4</w:t>
      </w:r>
      <w:r w:rsidRPr="004F7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договора следует, что  покупатель производит оплату товара путем перечисления денежных средств на расчетный счет поставщика</w:t>
      </w:r>
      <w:r w:rsidR="00592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ценам, согласованным сторонами и указными в расходных  накладных.</w:t>
      </w:r>
    </w:p>
    <w:p w:rsidR="00560AAF" w:rsidRPr="004F7EA6" w:rsidRDefault="00560AAF" w:rsidP="00D27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 xml:space="preserve">» </w:t>
      </w:r>
      <w:r w:rsidR="00D2732A">
        <w:rPr>
          <w:rFonts w:ascii="Times New Roman" w:hAnsi="Times New Roman" w:cs="Times New Roman"/>
          <w:sz w:val="24"/>
          <w:szCs w:val="24"/>
        </w:rPr>
        <w:t>не</w:t>
      </w:r>
      <w:r w:rsidRPr="004F7EA6">
        <w:rPr>
          <w:rFonts w:ascii="Times New Roman" w:hAnsi="Times New Roman" w:cs="Times New Roman"/>
          <w:sz w:val="24"/>
          <w:szCs w:val="24"/>
        </w:rPr>
        <w:t xml:space="preserve"> оплатило поставленный товар путем перечисления денежных средств на расчетный счет ООО «</w:t>
      </w:r>
      <w:proofErr w:type="spellStart"/>
      <w:r w:rsidR="00D2732A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D2732A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>»</w:t>
      </w:r>
      <w:r w:rsidR="00D2732A">
        <w:rPr>
          <w:rFonts w:ascii="Times New Roman" w:hAnsi="Times New Roman" w:cs="Times New Roman"/>
          <w:sz w:val="24"/>
          <w:szCs w:val="24"/>
        </w:rPr>
        <w:t>. Факт наличия задолженност</w:t>
      </w:r>
      <w:proofErr w:type="gramStart"/>
      <w:r w:rsidR="00D2732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D2732A">
        <w:rPr>
          <w:rFonts w:ascii="Times New Roman" w:hAnsi="Times New Roman" w:cs="Times New Roman"/>
          <w:sz w:val="24"/>
          <w:szCs w:val="24"/>
        </w:rPr>
        <w:t xml:space="preserve">  </w:t>
      </w:r>
      <w:r w:rsidR="00D2732A" w:rsidRPr="004F7E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732A"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="00D2732A" w:rsidRPr="004F7EA6">
        <w:rPr>
          <w:rFonts w:ascii="Times New Roman" w:hAnsi="Times New Roman" w:cs="Times New Roman"/>
          <w:sz w:val="24"/>
          <w:szCs w:val="24"/>
        </w:rPr>
        <w:t xml:space="preserve">» </w:t>
      </w:r>
      <w:r w:rsidR="00D2732A">
        <w:rPr>
          <w:rFonts w:ascii="Times New Roman" w:hAnsi="Times New Roman" w:cs="Times New Roman"/>
          <w:sz w:val="24"/>
          <w:szCs w:val="24"/>
        </w:rPr>
        <w:t xml:space="preserve"> перед истцом подтверждается актом  сверки между  ООО  </w:t>
      </w:r>
      <w:r w:rsidR="00D2732A" w:rsidRPr="004F7E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732A"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="00D2732A" w:rsidRPr="004F7EA6">
        <w:rPr>
          <w:rFonts w:ascii="Times New Roman" w:hAnsi="Times New Roman" w:cs="Times New Roman"/>
          <w:sz w:val="24"/>
          <w:szCs w:val="24"/>
        </w:rPr>
        <w:t xml:space="preserve">» </w:t>
      </w:r>
      <w:r w:rsidR="00D2732A">
        <w:rPr>
          <w:rFonts w:ascii="Times New Roman" w:hAnsi="Times New Roman" w:cs="Times New Roman"/>
          <w:sz w:val="24"/>
          <w:szCs w:val="24"/>
        </w:rPr>
        <w:t xml:space="preserve">  и ООО </w:t>
      </w:r>
      <w:r w:rsidR="00D2732A" w:rsidRPr="004F7E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2732A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D2732A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="00D2732A" w:rsidRPr="004F7EA6">
        <w:rPr>
          <w:rFonts w:ascii="Times New Roman" w:hAnsi="Times New Roman" w:cs="Times New Roman"/>
          <w:sz w:val="24"/>
          <w:szCs w:val="24"/>
        </w:rPr>
        <w:t>»</w:t>
      </w:r>
      <w:r w:rsidR="00D2732A">
        <w:rPr>
          <w:rFonts w:ascii="Times New Roman" w:hAnsi="Times New Roman" w:cs="Times New Roman"/>
          <w:sz w:val="24"/>
          <w:szCs w:val="24"/>
        </w:rPr>
        <w:t xml:space="preserve"> за период с 1 января 20</w:t>
      </w:r>
      <w:r w:rsidR="00E37D92">
        <w:rPr>
          <w:rFonts w:ascii="Times New Roman" w:hAnsi="Times New Roman" w:cs="Times New Roman"/>
          <w:sz w:val="24"/>
          <w:szCs w:val="24"/>
        </w:rPr>
        <w:t>20</w:t>
      </w:r>
      <w:r w:rsidR="00D2732A">
        <w:rPr>
          <w:rFonts w:ascii="Times New Roman" w:hAnsi="Times New Roman" w:cs="Times New Roman"/>
          <w:sz w:val="24"/>
          <w:szCs w:val="24"/>
        </w:rPr>
        <w:t xml:space="preserve"> года по 10 сентября 2020 года.  </w:t>
      </w:r>
      <w:r w:rsidRPr="004F7EA6">
        <w:rPr>
          <w:rFonts w:ascii="Times New Roman" w:hAnsi="Times New Roman" w:cs="Times New Roman"/>
          <w:sz w:val="24"/>
          <w:szCs w:val="24"/>
        </w:rPr>
        <w:t>Таким образом</w:t>
      </w:r>
      <w:r w:rsidR="00E37D92">
        <w:rPr>
          <w:rFonts w:ascii="Times New Roman" w:hAnsi="Times New Roman" w:cs="Times New Roman"/>
          <w:sz w:val="24"/>
          <w:szCs w:val="24"/>
        </w:rPr>
        <w:t>,</w:t>
      </w:r>
      <w:r w:rsidRPr="004F7EA6">
        <w:rPr>
          <w:rFonts w:ascii="Times New Roman" w:hAnsi="Times New Roman" w:cs="Times New Roman"/>
          <w:sz w:val="24"/>
          <w:szCs w:val="24"/>
        </w:rPr>
        <w:t xml:space="preserve"> Арбитражный суд признает установленным факт </w:t>
      </w:r>
      <w:r w:rsidR="00D2732A">
        <w:rPr>
          <w:rFonts w:ascii="Times New Roman" w:hAnsi="Times New Roman" w:cs="Times New Roman"/>
          <w:sz w:val="24"/>
          <w:szCs w:val="24"/>
        </w:rPr>
        <w:t>не</w:t>
      </w:r>
      <w:r w:rsidRPr="004F7EA6">
        <w:rPr>
          <w:rFonts w:ascii="Times New Roman" w:hAnsi="Times New Roman" w:cs="Times New Roman"/>
          <w:sz w:val="24"/>
          <w:szCs w:val="24"/>
        </w:rPr>
        <w:t xml:space="preserve"> и</w:t>
      </w:r>
      <w:r w:rsidR="00937885">
        <w:rPr>
          <w:rFonts w:ascii="Times New Roman" w:hAnsi="Times New Roman" w:cs="Times New Roman"/>
          <w:sz w:val="24"/>
          <w:szCs w:val="24"/>
        </w:rPr>
        <w:t>сполнения обязательств ООО «</w:t>
      </w:r>
      <w:proofErr w:type="spellStart"/>
      <w:r w:rsidR="00937885">
        <w:rPr>
          <w:rFonts w:ascii="Times New Roman" w:hAnsi="Times New Roman" w:cs="Times New Roman"/>
          <w:sz w:val="24"/>
          <w:szCs w:val="24"/>
        </w:rPr>
        <w:t>Фуд</w:t>
      </w:r>
      <w:r w:rsidRPr="004F7EA6">
        <w:rPr>
          <w:rFonts w:ascii="Times New Roman" w:hAnsi="Times New Roman" w:cs="Times New Roman"/>
          <w:sz w:val="24"/>
          <w:szCs w:val="24"/>
        </w:rPr>
        <w:t>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 xml:space="preserve">» по оплате поставленного товара. Доказательств 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обратного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Арбитражному суду не представлено.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lastRenderedPageBreak/>
        <w:t>Таким образом, совокупность представленных в материалы дела доказательствами дает основание для установлени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F7EA6">
        <w:rPr>
          <w:rFonts w:ascii="Times New Roman" w:hAnsi="Times New Roman" w:cs="Times New Roman"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7EA6">
        <w:rPr>
          <w:rFonts w:ascii="Times New Roman" w:hAnsi="Times New Roman" w:cs="Times New Roman"/>
          <w:sz w:val="24"/>
          <w:szCs w:val="24"/>
        </w:rPr>
        <w:t xml:space="preserve"> неисполнения ответчиком обязательства  по уплате денежных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истцу </w:t>
      </w:r>
      <w:r w:rsidRPr="004F7EA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2732A">
        <w:rPr>
          <w:rFonts w:ascii="Times New Roman" w:hAnsi="Times New Roman" w:cs="Times New Roman"/>
          <w:sz w:val="24"/>
          <w:szCs w:val="24"/>
        </w:rPr>
        <w:t xml:space="preserve"> 110 098,97 рублей</w:t>
      </w:r>
      <w:r w:rsidRPr="004F7E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2732A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D2732A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>» в порядке досудебного урегулирования спора направлялась претензия в адрес ООО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»  с просьбой погасить образовавшуюся задолженность. Однако</w:t>
      </w:r>
      <w:r w:rsidR="00D2732A">
        <w:rPr>
          <w:rFonts w:ascii="Times New Roman" w:hAnsi="Times New Roman" w:cs="Times New Roman"/>
          <w:sz w:val="24"/>
          <w:szCs w:val="24"/>
        </w:rPr>
        <w:t xml:space="preserve">, </w:t>
      </w:r>
      <w:r w:rsidR="00937885">
        <w:rPr>
          <w:rFonts w:ascii="Times New Roman" w:hAnsi="Times New Roman" w:cs="Times New Roman"/>
          <w:sz w:val="24"/>
          <w:szCs w:val="24"/>
        </w:rPr>
        <w:t xml:space="preserve">представленная </w:t>
      </w:r>
      <w:r w:rsidR="00D2732A">
        <w:rPr>
          <w:rFonts w:ascii="Times New Roman" w:hAnsi="Times New Roman" w:cs="Times New Roman"/>
          <w:sz w:val="24"/>
          <w:szCs w:val="24"/>
        </w:rPr>
        <w:t xml:space="preserve"> в материалы дела претензи</w:t>
      </w:r>
      <w:r w:rsidR="00937885">
        <w:rPr>
          <w:rFonts w:ascii="Times New Roman" w:hAnsi="Times New Roman" w:cs="Times New Roman"/>
          <w:sz w:val="24"/>
          <w:szCs w:val="24"/>
        </w:rPr>
        <w:t>я</w:t>
      </w:r>
      <w:r w:rsidR="00D2732A">
        <w:rPr>
          <w:rFonts w:ascii="Times New Roman" w:hAnsi="Times New Roman" w:cs="Times New Roman"/>
          <w:sz w:val="24"/>
          <w:szCs w:val="24"/>
        </w:rPr>
        <w:t xml:space="preserve"> </w:t>
      </w:r>
      <w:r w:rsidR="00937885">
        <w:rPr>
          <w:rFonts w:ascii="Times New Roman" w:hAnsi="Times New Roman" w:cs="Times New Roman"/>
          <w:sz w:val="24"/>
          <w:szCs w:val="24"/>
        </w:rPr>
        <w:t xml:space="preserve"> от  17 августа 2020 года</w:t>
      </w:r>
      <w:r w:rsidR="00E37D92">
        <w:rPr>
          <w:rFonts w:ascii="Times New Roman" w:hAnsi="Times New Roman" w:cs="Times New Roman"/>
          <w:sz w:val="24"/>
          <w:szCs w:val="24"/>
        </w:rPr>
        <w:t>,</w:t>
      </w:r>
      <w:r w:rsidR="00937885">
        <w:rPr>
          <w:rFonts w:ascii="Times New Roman" w:hAnsi="Times New Roman" w:cs="Times New Roman"/>
          <w:sz w:val="24"/>
          <w:szCs w:val="24"/>
        </w:rPr>
        <w:t xml:space="preserve"> </w:t>
      </w:r>
      <w:r w:rsidRPr="004F7EA6">
        <w:rPr>
          <w:rFonts w:ascii="Times New Roman" w:hAnsi="Times New Roman" w:cs="Times New Roman"/>
          <w:sz w:val="24"/>
          <w:szCs w:val="24"/>
        </w:rPr>
        <w:t xml:space="preserve"> осталась без ответа со стороны ответчика.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Неисполнение в полном объеме  обязанности по оплате переданного товара  признается Арбитражным судом нарушением условий договора, а также несоблюдением требований действующего гражданского законодательства. </w:t>
      </w:r>
    </w:p>
    <w:p w:rsidR="00560AAF" w:rsidRPr="00937885" w:rsidRDefault="00560AAF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При таких обстоятельствах требования ООО «</w:t>
      </w:r>
      <w:proofErr w:type="spellStart"/>
      <w:r w:rsidR="00937885">
        <w:rPr>
          <w:rFonts w:ascii="Times New Roman" w:hAnsi="Times New Roman" w:cs="Times New Roman"/>
          <w:sz w:val="24"/>
          <w:szCs w:val="24"/>
        </w:rPr>
        <w:t>Протягайлорвские</w:t>
      </w:r>
      <w:proofErr w:type="spellEnd"/>
      <w:r w:rsidR="00937885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 xml:space="preserve">» о </w:t>
      </w:r>
      <w:r w:rsidRPr="00937885">
        <w:rPr>
          <w:rFonts w:ascii="Times New Roman" w:hAnsi="Times New Roman" w:cs="Times New Roman"/>
          <w:sz w:val="24"/>
          <w:szCs w:val="24"/>
        </w:rPr>
        <w:t xml:space="preserve">взыскании задолженности в размере  </w:t>
      </w:r>
      <w:r w:rsidR="00937885" w:rsidRPr="00937885">
        <w:rPr>
          <w:rFonts w:ascii="Times New Roman" w:hAnsi="Times New Roman" w:cs="Times New Roman"/>
          <w:sz w:val="24"/>
          <w:szCs w:val="24"/>
        </w:rPr>
        <w:t xml:space="preserve">110 098,97 </w:t>
      </w:r>
      <w:r w:rsidRPr="00937885">
        <w:rPr>
          <w:rFonts w:ascii="Times New Roman" w:hAnsi="Times New Roman" w:cs="Times New Roman"/>
          <w:sz w:val="24"/>
          <w:szCs w:val="24"/>
        </w:rPr>
        <w:t xml:space="preserve"> рублей ПМР являются обоснованными и подлежат удовлетворению.  </w:t>
      </w:r>
    </w:p>
    <w:p w:rsidR="00560AAF" w:rsidRPr="00937885" w:rsidRDefault="00560AAF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>Одновременно с требованием о взыскании долга истцом заявлено требование о взыскании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93788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неустойки</w:t>
      </w:r>
      <w:r w:rsidRPr="009378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 xml:space="preserve">Согласно пункту 1 статьи 346 ГК ПМР 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 В соответствии с пунктом 1 статьи 347 ГК ПМР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 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 xml:space="preserve">В рамках реализации данных </w:t>
      </w:r>
      <w:proofErr w:type="spellStart"/>
      <w:r w:rsidRPr="00937885">
        <w:rPr>
          <w:rFonts w:ascii="Times New Roman" w:hAnsi="Times New Roman" w:cs="Times New Roman"/>
          <w:sz w:val="24"/>
          <w:szCs w:val="24"/>
        </w:rPr>
        <w:t>нормоположений</w:t>
      </w:r>
      <w:proofErr w:type="spellEnd"/>
      <w:r w:rsidRPr="00937885">
        <w:rPr>
          <w:rFonts w:ascii="Times New Roman" w:hAnsi="Times New Roman" w:cs="Times New Roman"/>
          <w:sz w:val="24"/>
          <w:szCs w:val="24"/>
        </w:rPr>
        <w:t xml:space="preserve"> сторонами в договоре согласовано условие об ответственности сторон по договору. </w:t>
      </w:r>
    </w:p>
    <w:p w:rsid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 xml:space="preserve">Так, пунктом </w:t>
      </w:r>
      <w:r>
        <w:rPr>
          <w:rFonts w:ascii="Times New Roman" w:hAnsi="Times New Roman" w:cs="Times New Roman"/>
          <w:sz w:val="24"/>
          <w:szCs w:val="24"/>
        </w:rPr>
        <w:t>8.11</w:t>
      </w:r>
      <w:r w:rsidRPr="00937885">
        <w:rPr>
          <w:rFonts w:ascii="Times New Roman" w:hAnsi="Times New Roman" w:cs="Times New Roman"/>
          <w:sz w:val="24"/>
          <w:szCs w:val="24"/>
        </w:rPr>
        <w:t xml:space="preserve">  договора установлено, что в случае </w:t>
      </w:r>
      <w:r>
        <w:rPr>
          <w:rFonts w:ascii="Times New Roman" w:hAnsi="Times New Roman" w:cs="Times New Roman"/>
          <w:sz w:val="24"/>
          <w:szCs w:val="24"/>
        </w:rPr>
        <w:t xml:space="preserve"> нарушения  пункта 7.4 договора покупатель выплачивает поставщику неустойку в размере 0,1% за каждый день просрочки.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>Из системного анализа  норм ГК ПМР и положений договора Арбитражный суд приходит к выводу, что стороны согласовали условие о договорной пене за нарушение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937885">
        <w:rPr>
          <w:rFonts w:ascii="Times New Roman" w:hAnsi="Times New Roman" w:cs="Times New Roman"/>
          <w:sz w:val="24"/>
          <w:szCs w:val="24"/>
        </w:rPr>
        <w:t>» обязанности по своевременной оплате  товара</w:t>
      </w:r>
      <w:r>
        <w:rPr>
          <w:rFonts w:ascii="Times New Roman" w:hAnsi="Times New Roman" w:cs="Times New Roman"/>
          <w:sz w:val="24"/>
          <w:szCs w:val="24"/>
        </w:rPr>
        <w:t xml:space="preserve"> в размере 0,</w:t>
      </w:r>
      <w:r w:rsidRPr="00937885">
        <w:rPr>
          <w:rFonts w:ascii="Times New Roman" w:hAnsi="Times New Roman" w:cs="Times New Roman"/>
          <w:sz w:val="24"/>
          <w:szCs w:val="24"/>
        </w:rPr>
        <w:t xml:space="preserve">1 % от суммы договора за каждый день просрочки. Данное условие является частью договора, подписанного сторонами,  не оспаривалось ими в последующем, в </w:t>
      </w:r>
      <w:proofErr w:type="gramStart"/>
      <w:r w:rsidRPr="0093788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37885">
        <w:rPr>
          <w:rFonts w:ascii="Times New Roman" w:hAnsi="Times New Roman" w:cs="Times New Roman"/>
          <w:sz w:val="24"/>
          <w:szCs w:val="24"/>
        </w:rPr>
        <w:t xml:space="preserve"> с чем условие о </w:t>
      </w:r>
      <w:r w:rsidR="00E37D92">
        <w:rPr>
          <w:rFonts w:ascii="Times New Roman" w:hAnsi="Times New Roman" w:cs="Times New Roman"/>
          <w:sz w:val="24"/>
          <w:szCs w:val="24"/>
        </w:rPr>
        <w:t>неустойке</w:t>
      </w:r>
      <w:r w:rsidRPr="00937885">
        <w:rPr>
          <w:rFonts w:ascii="Times New Roman" w:hAnsi="Times New Roman" w:cs="Times New Roman"/>
          <w:sz w:val="24"/>
          <w:szCs w:val="24"/>
        </w:rPr>
        <w:t xml:space="preserve"> считается действительным, не противоречащим ГК ПМР, и подлежит исполнению сторонами. 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 xml:space="preserve">Ответственность сторон в виде </w:t>
      </w:r>
      <w:r>
        <w:rPr>
          <w:rFonts w:ascii="Times New Roman" w:hAnsi="Times New Roman" w:cs="Times New Roman"/>
          <w:sz w:val="24"/>
          <w:szCs w:val="24"/>
        </w:rPr>
        <w:t>неусто</w:t>
      </w:r>
      <w:r w:rsidR="00E37D9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37885">
        <w:rPr>
          <w:rFonts w:ascii="Times New Roman" w:hAnsi="Times New Roman" w:cs="Times New Roman"/>
          <w:sz w:val="24"/>
          <w:szCs w:val="24"/>
        </w:rPr>
        <w:t xml:space="preserve"> согласно условиям договора наступает вследствие невыполнения покупателем обязанности по оплате  за переданный товар. Факт невыполнения </w:t>
      </w:r>
      <w:r>
        <w:rPr>
          <w:rFonts w:ascii="Times New Roman" w:hAnsi="Times New Roman" w:cs="Times New Roman"/>
          <w:sz w:val="24"/>
          <w:szCs w:val="24"/>
        </w:rPr>
        <w:t>ответчиком</w:t>
      </w:r>
      <w:r w:rsidRPr="00937885">
        <w:rPr>
          <w:rFonts w:ascii="Times New Roman" w:hAnsi="Times New Roman" w:cs="Times New Roman"/>
          <w:sz w:val="24"/>
          <w:szCs w:val="24"/>
        </w:rPr>
        <w:t xml:space="preserve"> обязанности по оплате товара, переданног</w:t>
      </w:r>
      <w:proofErr w:type="gramStart"/>
      <w:r w:rsidRPr="00937885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378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937885">
        <w:rPr>
          <w:rFonts w:ascii="Times New Roman" w:hAnsi="Times New Roman" w:cs="Times New Roman"/>
          <w:sz w:val="24"/>
          <w:szCs w:val="24"/>
        </w:rPr>
        <w:t xml:space="preserve">», установлен Арбитражным судом. В </w:t>
      </w:r>
      <w:proofErr w:type="gramStart"/>
      <w:r w:rsidRPr="0093788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37885">
        <w:rPr>
          <w:rFonts w:ascii="Times New Roman" w:hAnsi="Times New Roman" w:cs="Times New Roman"/>
          <w:sz w:val="24"/>
          <w:szCs w:val="24"/>
        </w:rPr>
        <w:t xml:space="preserve"> с чем основания для применения ответственности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37885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 xml:space="preserve">неустойки Арбитражный </w:t>
      </w:r>
      <w:r w:rsidRPr="00937885">
        <w:rPr>
          <w:rFonts w:ascii="Times New Roman" w:hAnsi="Times New Roman" w:cs="Times New Roman"/>
          <w:sz w:val="24"/>
          <w:szCs w:val="24"/>
        </w:rPr>
        <w:t xml:space="preserve"> суд признает наступившими, а требование истца в этой части законными и обоснованными. 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 xml:space="preserve">Истцом заявлено требование о взыскании с </w:t>
      </w:r>
      <w:r>
        <w:rPr>
          <w:rFonts w:ascii="Times New Roman" w:hAnsi="Times New Roman" w:cs="Times New Roman"/>
          <w:sz w:val="24"/>
          <w:szCs w:val="24"/>
        </w:rPr>
        <w:t xml:space="preserve">ответчика неустойки в размере </w:t>
      </w:r>
      <w:r w:rsidRPr="00937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31 391,72 </w:t>
      </w:r>
      <w:r w:rsidRPr="00937885">
        <w:rPr>
          <w:rFonts w:ascii="Times New Roman" w:hAnsi="Times New Roman" w:cs="Times New Roman"/>
          <w:sz w:val="24"/>
          <w:szCs w:val="24"/>
        </w:rPr>
        <w:t xml:space="preserve">рублей ПМР. Расчет данной суммы проверен Арбитражным судом, признан достоверным и  не противоречащим  условиям договора. 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85">
        <w:rPr>
          <w:rFonts w:ascii="Times New Roman" w:hAnsi="Times New Roman" w:cs="Times New Roman"/>
          <w:sz w:val="24"/>
          <w:szCs w:val="24"/>
        </w:rPr>
        <w:t>При таких обстоятельствах требовани</w:t>
      </w:r>
      <w:r w:rsidR="00E37D92">
        <w:rPr>
          <w:rFonts w:ascii="Times New Roman" w:hAnsi="Times New Roman" w:cs="Times New Roman"/>
          <w:sz w:val="24"/>
          <w:szCs w:val="24"/>
        </w:rPr>
        <w:t>е</w:t>
      </w:r>
      <w:r w:rsidRPr="00937885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Пртягайловкие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937885">
        <w:rPr>
          <w:rFonts w:ascii="Times New Roman" w:hAnsi="Times New Roman" w:cs="Times New Roman"/>
          <w:sz w:val="24"/>
          <w:szCs w:val="24"/>
        </w:rPr>
        <w:t xml:space="preserve">» о взыскании </w:t>
      </w:r>
      <w:r>
        <w:rPr>
          <w:rFonts w:ascii="Times New Roman" w:hAnsi="Times New Roman" w:cs="Times New Roman"/>
          <w:sz w:val="24"/>
          <w:szCs w:val="24"/>
        </w:rPr>
        <w:t>неустойки</w:t>
      </w:r>
      <w:r w:rsidRPr="00937885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31 391,72 </w:t>
      </w:r>
      <w:r w:rsidRPr="00937885">
        <w:rPr>
          <w:rFonts w:ascii="Times New Roman" w:hAnsi="Times New Roman" w:cs="Times New Roman"/>
          <w:sz w:val="24"/>
          <w:szCs w:val="24"/>
        </w:rPr>
        <w:t xml:space="preserve"> рублей ПМР явля</w:t>
      </w:r>
      <w:r w:rsidR="00E37D92">
        <w:rPr>
          <w:rFonts w:ascii="Times New Roman" w:hAnsi="Times New Roman" w:cs="Times New Roman"/>
          <w:sz w:val="24"/>
          <w:szCs w:val="24"/>
        </w:rPr>
        <w:t>е</w:t>
      </w:r>
      <w:r w:rsidRPr="00937885">
        <w:rPr>
          <w:rFonts w:ascii="Times New Roman" w:hAnsi="Times New Roman" w:cs="Times New Roman"/>
          <w:sz w:val="24"/>
          <w:szCs w:val="24"/>
        </w:rPr>
        <w:t>тся обоснованным и подлеж</w:t>
      </w:r>
      <w:r w:rsidR="00E37D92">
        <w:rPr>
          <w:rFonts w:ascii="Times New Roman" w:hAnsi="Times New Roman" w:cs="Times New Roman"/>
          <w:sz w:val="24"/>
          <w:szCs w:val="24"/>
        </w:rPr>
        <w:t>и</w:t>
      </w:r>
      <w:r w:rsidRPr="00937885">
        <w:rPr>
          <w:rFonts w:ascii="Times New Roman" w:hAnsi="Times New Roman" w:cs="Times New Roman"/>
          <w:sz w:val="24"/>
          <w:szCs w:val="24"/>
        </w:rPr>
        <w:t xml:space="preserve">т удовлетворению в полном объеме.  </w:t>
      </w:r>
    </w:p>
    <w:p w:rsidR="00937885" w:rsidRPr="00937885" w:rsidRDefault="00937885" w:rsidP="00937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При вынесении судебного решения Арбитражный суд обязан распределить судебные расходы в соответствии с правилом, закрепленным в пункте 1 статьи 84 АПК ПМР. Истцом при  обращении в Арбитражный суд уплачена государственная пошлина, </w:t>
      </w:r>
      <w:r w:rsidRPr="004F7EA6">
        <w:rPr>
          <w:rFonts w:ascii="Times New Roman" w:hAnsi="Times New Roman" w:cs="Times New Roman"/>
          <w:sz w:val="24"/>
          <w:szCs w:val="24"/>
        </w:rPr>
        <w:lastRenderedPageBreak/>
        <w:t xml:space="preserve">что подтверждается платежным поручением № </w:t>
      </w:r>
      <w:r w:rsidR="00937885">
        <w:rPr>
          <w:rFonts w:ascii="Times New Roman" w:hAnsi="Times New Roman" w:cs="Times New Roman"/>
          <w:sz w:val="24"/>
          <w:szCs w:val="24"/>
        </w:rPr>
        <w:t>3011 от 11 ноября</w:t>
      </w:r>
      <w:r w:rsidR="00E37D92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4F7EA6">
        <w:rPr>
          <w:rFonts w:ascii="Times New Roman" w:hAnsi="Times New Roman" w:cs="Times New Roman"/>
          <w:sz w:val="24"/>
          <w:szCs w:val="24"/>
        </w:rPr>
        <w:t>. Так как требование ООО «</w:t>
      </w:r>
      <w:proofErr w:type="spellStart"/>
      <w:r w:rsidR="00937885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937885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>»  подлеж</w:t>
      </w:r>
      <w:r w:rsidR="00E37D92">
        <w:rPr>
          <w:rFonts w:ascii="Times New Roman" w:hAnsi="Times New Roman" w:cs="Times New Roman"/>
          <w:sz w:val="24"/>
          <w:szCs w:val="24"/>
        </w:rPr>
        <w:t>а</w:t>
      </w:r>
      <w:r w:rsidRPr="004F7EA6">
        <w:rPr>
          <w:rFonts w:ascii="Times New Roman" w:hAnsi="Times New Roman" w:cs="Times New Roman"/>
          <w:sz w:val="24"/>
          <w:szCs w:val="24"/>
        </w:rPr>
        <w:t xml:space="preserve">т удовлетворению в полном объеме,  судебные расходы в виде уплаченной государственной пошлины в размере </w:t>
      </w:r>
      <w:r w:rsidR="00937885">
        <w:rPr>
          <w:rFonts w:ascii="Times New Roman" w:hAnsi="Times New Roman" w:cs="Times New Roman"/>
          <w:sz w:val="24"/>
          <w:szCs w:val="24"/>
        </w:rPr>
        <w:t xml:space="preserve"> 4 429,70 </w:t>
      </w:r>
      <w:r w:rsidRPr="004F7EA6">
        <w:rPr>
          <w:rFonts w:ascii="Times New Roman" w:hAnsi="Times New Roman" w:cs="Times New Roman"/>
          <w:sz w:val="24"/>
          <w:szCs w:val="24"/>
        </w:rPr>
        <w:t xml:space="preserve"> рубл</w:t>
      </w:r>
      <w:r w:rsidR="00937885">
        <w:rPr>
          <w:rFonts w:ascii="Times New Roman" w:hAnsi="Times New Roman" w:cs="Times New Roman"/>
          <w:sz w:val="24"/>
          <w:szCs w:val="24"/>
        </w:rPr>
        <w:t>ей</w:t>
      </w:r>
      <w:r w:rsidRPr="004F7EA6">
        <w:rPr>
          <w:rFonts w:ascii="Times New Roman" w:hAnsi="Times New Roman" w:cs="Times New Roman"/>
          <w:sz w:val="24"/>
          <w:szCs w:val="24"/>
        </w:rPr>
        <w:t xml:space="preserve"> подлежат взысканию с ответчика – ООО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 xml:space="preserve">Руководствуясь статьей 84, статьями 113-116,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EA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560AAF" w:rsidRPr="004F7EA6" w:rsidRDefault="00560AAF" w:rsidP="00560A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1. Исковое  заявления  ООО «</w:t>
      </w:r>
      <w:proofErr w:type="spellStart"/>
      <w:r w:rsidR="00937885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937885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>»  удовлетворить.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2. Взыскать с ООО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» в польз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37885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937885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 xml:space="preserve">» задолженность в размере  </w:t>
      </w:r>
      <w:r w:rsidR="00937885">
        <w:rPr>
          <w:rFonts w:ascii="Times New Roman" w:hAnsi="Times New Roman" w:cs="Times New Roman"/>
          <w:sz w:val="24"/>
          <w:szCs w:val="24"/>
        </w:rPr>
        <w:t>110 098,97</w:t>
      </w:r>
      <w:r w:rsidRPr="004F7E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7885">
        <w:rPr>
          <w:rFonts w:ascii="Times New Roman" w:hAnsi="Times New Roman" w:cs="Times New Roman"/>
          <w:sz w:val="24"/>
          <w:szCs w:val="24"/>
        </w:rPr>
        <w:t xml:space="preserve"> и неустойку  в размере 31 391,72 рублей. </w:t>
      </w:r>
      <w:r w:rsidRPr="004F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sz w:val="24"/>
          <w:szCs w:val="24"/>
        </w:rPr>
        <w:t>3. Взыскать с ООО  «</w:t>
      </w:r>
      <w:proofErr w:type="spellStart"/>
      <w:r w:rsidRPr="004F7EA6">
        <w:rPr>
          <w:rFonts w:ascii="Times New Roman" w:hAnsi="Times New Roman" w:cs="Times New Roman"/>
          <w:sz w:val="24"/>
          <w:szCs w:val="24"/>
        </w:rPr>
        <w:t>Фуд-Трейд</w:t>
      </w:r>
      <w:proofErr w:type="spellEnd"/>
      <w:r w:rsidRPr="004F7EA6">
        <w:rPr>
          <w:rFonts w:ascii="Times New Roman" w:hAnsi="Times New Roman" w:cs="Times New Roman"/>
          <w:sz w:val="24"/>
          <w:szCs w:val="24"/>
        </w:rPr>
        <w:t>» в польз</w:t>
      </w:r>
      <w:proofErr w:type="gramStart"/>
      <w:r w:rsidRPr="004F7EA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4F7E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37885">
        <w:rPr>
          <w:rFonts w:ascii="Times New Roman" w:hAnsi="Times New Roman" w:cs="Times New Roman"/>
          <w:sz w:val="24"/>
          <w:szCs w:val="24"/>
        </w:rPr>
        <w:t>Протягайловские</w:t>
      </w:r>
      <w:proofErr w:type="spellEnd"/>
      <w:r w:rsidR="00937885">
        <w:rPr>
          <w:rFonts w:ascii="Times New Roman" w:hAnsi="Times New Roman" w:cs="Times New Roman"/>
          <w:sz w:val="24"/>
          <w:szCs w:val="24"/>
        </w:rPr>
        <w:t xml:space="preserve"> колбасы</w:t>
      </w:r>
      <w:r w:rsidRPr="004F7EA6">
        <w:rPr>
          <w:rFonts w:ascii="Times New Roman" w:hAnsi="Times New Roman" w:cs="Times New Roman"/>
          <w:sz w:val="24"/>
          <w:szCs w:val="24"/>
        </w:rPr>
        <w:t xml:space="preserve">» расходы по оплате государственной пошлине в сумме   </w:t>
      </w:r>
      <w:r w:rsidR="00937885">
        <w:rPr>
          <w:rFonts w:ascii="Times New Roman" w:hAnsi="Times New Roman" w:cs="Times New Roman"/>
          <w:sz w:val="24"/>
          <w:szCs w:val="24"/>
        </w:rPr>
        <w:t xml:space="preserve"> 4 429,70</w:t>
      </w:r>
      <w:r w:rsidRPr="004F7EA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EA6">
        <w:rPr>
          <w:rFonts w:ascii="Times New Roman" w:hAnsi="Times New Roman" w:cs="Times New Roman"/>
          <w:color w:val="000000"/>
          <w:sz w:val="24"/>
          <w:szCs w:val="24"/>
        </w:rPr>
        <w:t>Решение может быть обжаловано в кассационную инстанцию Арбитражного суда Приднестровской Молдавской Республики в течение 15 дней после его принятия.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60AAF" w:rsidRPr="004F7EA6" w:rsidRDefault="00560AAF" w:rsidP="00560A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A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И.П. </w:t>
      </w:r>
      <w:proofErr w:type="spellStart"/>
      <w:r w:rsidRPr="004F7EA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F7E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AAF" w:rsidRDefault="00560AAF"/>
    <w:sectPr w:rsidR="00560AAF" w:rsidSect="002E7122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22" w:rsidRDefault="002E7122" w:rsidP="002E7122">
      <w:pPr>
        <w:spacing w:after="0" w:line="240" w:lineRule="auto"/>
      </w:pPr>
      <w:r>
        <w:separator/>
      </w:r>
    </w:p>
  </w:endnote>
  <w:endnote w:type="continuationSeparator" w:id="1">
    <w:p w:rsidR="002E7122" w:rsidRDefault="002E7122" w:rsidP="002E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58032"/>
      <w:docPartObj>
        <w:docPartGallery w:val="Page Numbers (Bottom of Page)"/>
        <w:docPartUnique/>
      </w:docPartObj>
    </w:sdtPr>
    <w:sdtContent>
      <w:p w:rsidR="002E7122" w:rsidRDefault="002E7122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E7122" w:rsidRDefault="002E71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22" w:rsidRDefault="002E7122" w:rsidP="002E7122">
      <w:pPr>
        <w:spacing w:after="0" w:line="240" w:lineRule="auto"/>
      </w:pPr>
      <w:r>
        <w:separator/>
      </w:r>
    </w:p>
  </w:footnote>
  <w:footnote w:type="continuationSeparator" w:id="1">
    <w:p w:rsidR="002E7122" w:rsidRDefault="002E7122" w:rsidP="002E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AAF"/>
    <w:rsid w:val="002E7122"/>
    <w:rsid w:val="00347ED2"/>
    <w:rsid w:val="00560AAF"/>
    <w:rsid w:val="0059288D"/>
    <w:rsid w:val="00937885"/>
    <w:rsid w:val="00D2732A"/>
    <w:rsid w:val="00E3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560AA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60AA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0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0AAF"/>
  </w:style>
  <w:style w:type="character" w:styleId="a4">
    <w:name w:val="Strong"/>
    <w:basedOn w:val="a0"/>
    <w:qFormat/>
    <w:rsid w:val="00560AAF"/>
    <w:rPr>
      <w:b/>
      <w:bCs/>
    </w:rPr>
  </w:style>
  <w:style w:type="paragraph" w:styleId="a5">
    <w:name w:val="No Spacing"/>
    <w:uiPriority w:val="1"/>
    <w:qFormat/>
    <w:rsid w:val="00560A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A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7122"/>
  </w:style>
  <w:style w:type="paragraph" w:styleId="aa">
    <w:name w:val="footer"/>
    <w:basedOn w:val="a"/>
    <w:link w:val="ab"/>
    <w:uiPriority w:val="99"/>
    <w:unhideWhenUsed/>
    <w:rsid w:val="002E7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7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3C94-2080-4FCA-B52A-A563B47B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2020-12-19T09:18:00Z</dcterms:created>
  <dcterms:modified xsi:type="dcterms:W3CDTF">2020-12-21T09:48:00Z</dcterms:modified>
</cp:coreProperties>
</file>