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838B6" w:rsidRPr="00E50EC3" w:rsidTr="00620B9E">
        <w:trPr>
          <w:trHeight w:val="259"/>
        </w:trPr>
        <w:tc>
          <w:tcPr>
            <w:tcW w:w="3969" w:type="dxa"/>
            <w:hideMark/>
          </w:tcPr>
          <w:p w:rsidR="00D838B6" w:rsidRPr="00E50EC3" w:rsidRDefault="00D838B6" w:rsidP="00620B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-283845</wp:posOffset>
                  </wp:positionV>
                  <wp:extent cx="962660" cy="1000125"/>
                  <wp:effectExtent l="19050" t="0" r="889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838B6" w:rsidRPr="00E50EC3" w:rsidTr="00620B9E">
        <w:tc>
          <w:tcPr>
            <w:tcW w:w="3969" w:type="dxa"/>
            <w:hideMark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838B6" w:rsidRPr="00E50EC3" w:rsidTr="00620B9E">
        <w:trPr>
          <w:trHeight w:val="80"/>
        </w:trPr>
        <w:tc>
          <w:tcPr>
            <w:tcW w:w="3969" w:type="dxa"/>
            <w:hideMark/>
          </w:tcPr>
          <w:p w:rsidR="00D838B6" w:rsidRPr="00E50EC3" w:rsidRDefault="00D838B6" w:rsidP="00620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838B6" w:rsidRPr="00E50EC3" w:rsidRDefault="00D838B6" w:rsidP="00D838B6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838B6" w:rsidRPr="00E50EC3" w:rsidTr="00620B9E">
        <w:trPr>
          <w:trHeight w:val="342"/>
        </w:trPr>
        <w:tc>
          <w:tcPr>
            <w:tcW w:w="3888" w:type="dxa"/>
          </w:tcPr>
          <w:p w:rsidR="00D838B6" w:rsidRPr="00E50EC3" w:rsidRDefault="00D838B6" w:rsidP="00620B9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8B6" w:rsidRPr="00E50EC3" w:rsidRDefault="00D838B6" w:rsidP="00D838B6">
      <w:pPr>
        <w:tabs>
          <w:tab w:val="left" w:pos="3285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                       </w:t>
      </w:r>
      <w:r w:rsidRPr="00E50EC3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</w:t>
      </w:r>
    </w:p>
    <w:p w:rsidR="00D838B6" w:rsidRPr="00E50EC3" w:rsidRDefault="00D838B6" w:rsidP="00D83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838B6" w:rsidRPr="00E50EC3" w:rsidRDefault="00D838B6" w:rsidP="00D83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838B6" w:rsidRPr="00E50EC3" w:rsidRDefault="00D838B6" w:rsidP="00D83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838B6" w:rsidRPr="00E50EC3" w:rsidRDefault="00D838B6" w:rsidP="00D83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EC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838B6" w:rsidRPr="00E50EC3" w:rsidRDefault="00D838B6" w:rsidP="00D83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AE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120AE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D838B6" w:rsidRPr="00E50EC3" w:rsidRDefault="00D838B6" w:rsidP="00D83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838B6" w:rsidRPr="00D838B6" w:rsidRDefault="00D838B6" w:rsidP="00D83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судебного заседания </w:t>
      </w:r>
    </w:p>
    <w:p w:rsidR="00D838B6" w:rsidRPr="00E50EC3" w:rsidRDefault="00D838B6" w:rsidP="00D838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38B6" w:rsidRPr="00E50EC3" w:rsidTr="00620B9E">
        <w:trPr>
          <w:trHeight w:val="259"/>
        </w:trPr>
        <w:tc>
          <w:tcPr>
            <w:tcW w:w="4956" w:type="dxa"/>
            <w:gridSpan w:val="7"/>
            <w:hideMark/>
          </w:tcPr>
          <w:p w:rsidR="00D838B6" w:rsidRPr="00E50EC3" w:rsidRDefault="00D838B6" w:rsidP="00D83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E50EC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ноября 2020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50E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50E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746/20</w:t>
            </w:r>
            <w:r w:rsidRPr="00E5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D838B6" w:rsidRPr="00E50EC3" w:rsidTr="00620B9E">
        <w:tc>
          <w:tcPr>
            <w:tcW w:w="1200" w:type="dxa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38B6" w:rsidRPr="00E50EC3" w:rsidRDefault="00D838B6" w:rsidP="00620B9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8B6" w:rsidRPr="00E50EC3" w:rsidTr="00620B9E">
        <w:tc>
          <w:tcPr>
            <w:tcW w:w="1987" w:type="dxa"/>
            <w:gridSpan w:val="2"/>
            <w:hideMark/>
          </w:tcPr>
          <w:p w:rsidR="00D838B6" w:rsidRPr="00E50EC3" w:rsidRDefault="00D838B6" w:rsidP="00620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38B6" w:rsidRPr="00E50EC3" w:rsidRDefault="00D838B6" w:rsidP="00620B9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8B6" w:rsidRPr="00E50EC3" w:rsidTr="00620B9E">
        <w:trPr>
          <w:trHeight w:val="80"/>
        </w:trPr>
        <w:tc>
          <w:tcPr>
            <w:tcW w:w="1200" w:type="dxa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38B6" w:rsidRPr="00E50EC3" w:rsidRDefault="00D838B6" w:rsidP="00620B9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8B6" w:rsidRPr="00E50EC3" w:rsidTr="00620B9E">
        <w:tc>
          <w:tcPr>
            <w:tcW w:w="1200" w:type="dxa"/>
          </w:tcPr>
          <w:p w:rsidR="00D838B6" w:rsidRPr="00E50EC3" w:rsidRDefault="00D838B6" w:rsidP="00620B9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38B6" w:rsidRPr="00E50EC3" w:rsidRDefault="00D838B6" w:rsidP="00620B9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38B6" w:rsidRPr="00E50EC3" w:rsidRDefault="00D838B6" w:rsidP="00620B9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38B6" w:rsidRPr="00E50EC3" w:rsidRDefault="00D838B6" w:rsidP="00620B9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38B6" w:rsidRPr="00E50EC3" w:rsidRDefault="00D838B6" w:rsidP="00620B9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38B6" w:rsidRPr="00E50EC3" w:rsidRDefault="00D838B6" w:rsidP="00D838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50EC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 w:rsidRPr="00E50EC3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Амиго</w:t>
      </w:r>
      <w:proofErr w:type="spellEnd"/>
      <w:r w:rsidRPr="00E50EC3">
        <w:rPr>
          <w:rStyle w:val="FontStyle14"/>
          <w:sz w:val="24"/>
          <w:szCs w:val="24"/>
        </w:rPr>
        <w:t xml:space="preserve">» (г. Бендеры, ул. </w:t>
      </w:r>
      <w:r>
        <w:rPr>
          <w:rStyle w:val="FontStyle14"/>
          <w:sz w:val="24"/>
          <w:szCs w:val="24"/>
        </w:rPr>
        <w:t>Ткаченко д.6, кв. 58</w:t>
      </w:r>
      <w:r w:rsidRPr="00E50EC3">
        <w:rPr>
          <w:rStyle w:val="FontStyle14"/>
          <w:sz w:val="24"/>
          <w:szCs w:val="24"/>
        </w:rPr>
        <w:t xml:space="preserve">) к Налоговой инспекции по г. Бендеры (г. Бендеры, ул. Калинина, д. 17) о признании недействительным Предписания Налоговой инспекции по г. Бендеры от </w:t>
      </w:r>
      <w:r>
        <w:rPr>
          <w:rStyle w:val="FontStyle14"/>
          <w:sz w:val="24"/>
          <w:szCs w:val="24"/>
        </w:rPr>
        <w:t xml:space="preserve">25 августа 2020  года </w:t>
      </w:r>
      <w:r w:rsidRPr="00E50EC3">
        <w:rPr>
          <w:rStyle w:val="FontStyle14"/>
          <w:sz w:val="24"/>
          <w:szCs w:val="24"/>
        </w:rPr>
        <w:t xml:space="preserve"> № 123-</w:t>
      </w:r>
      <w:r>
        <w:rPr>
          <w:rStyle w:val="FontStyle14"/>
          <w:sz w:val="24"/>
          <w:szCs w:val="24"/>
        </w:rPr>
        <w:t>0165-20</w:t>
      </w:r>
      <w:r w:rsidRPr="00E50EC3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D838B6" w:rsidRPr="00E50EC3" w:rsidRDefault="00D838B6" w:rsidP="00D838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 xml:space="preserve">заявителя – </w:t>
      </w:r>
      <w:proofErr w:type="spellStart"/>
      <w:r>
        <w:rPr>
          <w:rStyle w:val="FontStyle14"/>
          <w:sz w:val="24"/>
          <w:szCs w:val="24"/>
        </w:rPr>
        <w:t>Чуднивец</w:t>
      </w:r>
      <w:proofErr w:type="spellEnd"/>
      <w:r>
        <w:rPr>
          <w:rStyle w:val="FontStyle14"/>
          <w:sz w:val="24"/>
          <w:szCs w:val="24"/>
        </w:rPr>
        <w:t xml:space="preserve"> Л.И. руководителя согласно выписке из ГРЮЛ, </w:t>
      </w:r>
      <w:proofErr w:type="spellStart"/>
      <w:r>
        <w:rPr>
          <w:rStyle w:val="FontStyle14"/>
          <w:sz w:val="24"/>
          <w:szCs w:val="24"/>
        </w:rPr>
        <w:t>Вознюк</w:t>
      </w:r>
      <w:proofErr w:type="spellEnd"/>
      <w:r>
        <w:rPr>
          <w:rStyle w:val="FontStyle14"/>
          <w:sz w:val="24"/>
          <w:szCs w:val="24"/>
        </w:rPr>
        <w:t xml:space="preserve"> М.В. по доверенности  №2 от 11 ноября 2020 года</w:t>
      </w:r>
      <w:r w:rsidRPr="00E50EC3">
        <w:rPr>
          <w:rStyle w:val="FontStyle14"/>
          <w:sz w:val="24"/>
          <w:szCs w:val="24"/>
        </w:rPr>
        <w:t xml:space="preserve">, </w:t>
      </w:r>
    </w:p>
    <w:p w:rsidR="00D838B6" w:rsidRDefault="00D838B6" w:rsidP="00D838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государственного органа</w:t>
      </w:r>
      <w:r>
        <w:rPr>
          <w:rStyle w:val="FontStyle14"/>
          <w:sz w:val="24"/>
          <w:szCs w:val="24"/>
        </w:rPr>
        <w:t xml:space="preserve"> </w:t>
      </w:r>
      <w:r w:rsidRPr="00E50EC3">
        <w:rPr>
          <w:rStyle w:val="FontStyle14"/>
          <w:sz w:val="24"/>
          <w:szCs w:val="24"/>
        </w:rPr>
        <w:t>–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Лащук</w:t>
      </w:r>
      <w:proofErr w:type="spellEnd"/>
      <w:r>
        <w:rPr>
          <w:rStyle w:val="FontStyle14"/>
          <w:sz w:val="24"/>
          <w:szCs w:val="24"/>
        </w:rPr>
        <w:t xml:space="preserve"> А.А. по доверенности № 04 от 8 января 2020 года, </w:t>
      </w:r>
      <w:proofErr w:type="spellStart"/>
      <w:r>
        <w:rPr>
          <w:rStyle w:val="FontStyle14"/>
          <w:sz w:val="24"/>
          <w:szCs w:val="24"/>
        </w:rPr>
        <w:t>Оруджиева</w:t>
      </w:r>
      <w:proofErr w:type="spellEnd"/>
      <w:r>
        <w:rPr>
          <w:rStyle w:val="FontStyle14"/>
          <w:sz w:val="24"/>
          <w:szCs w:val="24"/>
        </w:rPr>
        <w:t xml:space="preserve"> Н.Н. по доверенности от 8 января 2020 года №02;</w:t>
      </w:r>
    </w:p>
    <w:p w:rsidR="00D838B6" w:rsidRPr="00E50EC3" w:rsidRDefault="00D838B6" w:rsidP="00D838B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838B6" w:rsidRDefault="00D838B6" w:rsidP="00D838B6">
      <w:pPr>
        <w:spacing w:after="0" w:line="240" w:lineRule="auto"/>
        <w:ind w:firstLine="709"/>
        <w:jc w:val="center"/>
        <w:rPr>
          <w:rStyle w:val="FontStyle14"/>
          <w:b/>
          <w:spacing w:val="20"/>
          <w:sz w:val="24"/>
          <w:szCs w:val="24"/>
        </w:rPr>
      </w:pPr>
      <w:r w:rsidRPr="00E50EC3">
        <w:rPr>
          <w:rStyle w:val="FontStyle14"/>
          <w:b/>
          <w:spacing w:val="20"/>
          <w:sz w:val="24"/>
          <w:szCs w:val="24"/>
        </w:rPr>
        <w:t>УСТАНОВИЛ:</w:t>
      </w:r>
    </w:p>
    <w:p w:rsidR="00D838B6" w:rsidRDefault="00D838B6" w:rsidP="00D838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Амиго</w:t>
      </w:r>
      <w:proofErr w:type="spellEnd"/>
      <w:r w:rsidRPr="00E50EC3">
        <w:rPr>
          <w:rStyle w:val="FontStyle14"/>
          <w:sz w:val="24"/>
          <w:szCs w:val="24"/>
        </w:rPr>
        <w:t>» (далее – заявитель, ООО «</w:t>
      </w:r>
      <w:proofErr w:type="spellStart"/>
      <w:r>
        <w:rPr>
          <w:rStyle w:val="FontStyle14"/>
          <w:sz w:val="24"/>
          <w:szCs w:val="24"/>
        </w:rPr>
        <w:t>Амиго</w:t>
      </w:r>
      <w:proofErr w:type="spellEnd"/>
      <w:r w:rsidRPr="00E50EC3">
        <w:rPr>
          <w:rStyle w:val="FontStyle14"/>
          <w:sz w:val="24"/>
          <w:szCs w:val="24"/>
        </w:rPr>
        <w:t xml:space="preserve">») </w:t>
      </w: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E50EC3">
        <w:rPr>
          <w:rStyle w:val="FontStyle14"/>
          <w:sz w:val="24"/>
          <w:szCs w:val="24"/>
        </w:rPr>
        <w:t xml:space="preserve">о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 w:rsidRPr="00E50EC3">
        <w:rPr>
          <w:rStyle w:val="FontStyle14"/>
          <w:sz w:val="24"/>
          <w:szCs w:val="24"/>
        </w:rPr>
        <w:t>г</w:t>
      </w:r>
      <w:proofErr w:type="gramEnd"/>
      <w:r w:rsidRPr="00E50EC3">
        <w:rPr>
          <w:rStyle w:val="FontStyle14"/>
          <w:sz w:val="24"/>
          <w:szCs w:val="24"/>
        </w:rPr>
        <w:t xml:space="preserve">. Бендеры от </w:t>
      </w:r>
      <w:r>
        <w:rPr>
          <w:rStyle w:val="FontStyle14"/>
          <w:sz w:val="24"/>
          <w:szCs w:val="24"/>
        </w:rPr>
        <w:t>2</w:t>
      </w:r>
      <w:r w:rsidRPr="00E50EC3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августа</w:t>
      </w:r>
      <w:r w:rsidRPr="00E50EC3">
        <w:rPr>
          <w:rStyle w:val="FontStyle14"/>
          <w:sz w:val="24"/>
          <w:szCs w:val="24"/>
        </w:rPr>
        <w:t xml:space="preserve"> 20</w:t>
      </w:r>
      <w:r>
        <w:rPr>
          <w:rStyle w:val="FontStyle14"/>
          <w:sz w:val="24"/>
          <w:szCs w:val="24"/>
        </w:rPr>
        <w:t>20</w:t>
      </w:r>
      <w:r w:rsidRPr="00E50EC3">
        <w:rPr>
          <w:rStyle w:val="FontStyle14"/>
          <w:sz w:val="24"/>
          <w:szCs w:val="24"/>
        </w:rPr>
        <w:t xml:space="preserve"> года № 123-0</w:t>
      </w:r>
      <w:r>
        <w:rPr>
          <w:rStyle w:val="FontStyle14"/>
          <w:sz w:val="24"/>
          <w:szCs w:val="24"/>
        </w:rPr>
        <w:t>165</w:t>
      </w:r>
      <w:r w:rsidRPr="00E50EC3">
        <w:rPr>
          <w:rStyle w:val="FontStyle14"/>
          <w:sz w:val="24"/>
          <w:szCs w:val="24"/>
        </w:rPr>
        <w:t>-</w:t>
      </w:r>
      <w:r>
        <w:rPr>
          <w:rStyle w:val="FontStyle14"/>
          <w:sz w:val="24"/>
          <w:szCs w:val="24"/>
        </w:rPr>
        <w:t xml:space="preserve">20. Определением Арбитражного суда от 2 ноября 2020 года названное заявление приято к производству суда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назначено на 12 ноября 2020 года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Рассмотрение дела откладывалось. </w:t>
      </w:r>
    </w:p>
    <w:p w:rsidR="00D838B6" w:rsidRDefault="00D838B6" w:rsidP="00D838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25 ноября 2020 года судебном заседании  налоговой инспекцией озвучены  устные ответы на вопросы, которые были заданы в предыдущем судебном заседании. </w:t>
      </w:r>
    </w:p>
    <w:p w:rsidR="00D838B6" w:rsidRDefault="00D838B6" w:rsidP="00D838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представитель заявителя  устно пояснила возражения на доводы, дополнительно сообщенные  налоговой инспекцией в ходе судебного заседания. </w:t>
      </w:r>
    </w:p>
    <w:p w:rsidR="00D838B6" w:rsidRDefault="00D838B6" w:rsidP="00D838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этом, представитель налоговой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инспекции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отвечая на вопросы Арбитражного суда  указал о том, что суду представлены не все доказательства, которые исследовались в ходе мероприятия по контролю и были положены в основу оспариваемого Предписания.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чем налоговой инспекцией заявлено  устное ходатайство об отложении судебного заседания с целью представления дополнительных материалов. </w:t>
      </w:r>
    </w:p>
    <w:p w:rsidR="00D838B6" w:rsidRDefault="00D838B6" w:rsidP="00D8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4 статьи 130-12 АПК ПМР </w:t>
      </w:r>
      <w:r w:rsidRPr="00E50EC3">
        <w:rPr>
          <w:rFonts w:ascii="Times New Roman" w:hAnsi="Times New Roman" w:cs="Times New Roman"/>
          <w:sz w:val="24"/>
          <w:szCs w:val="24"/>
        </w:rPr>
        <w:t xml:space="preserve">обязанность доказывания соответствия оспариваемого ненормативного правового акта закону или иному нормативному правовому акту, а также обстоятельств, послуживших основанием для принятия оспариваемого акта, возлагается на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 которые приняли акт. В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необходимости представления налоговой инспекцией 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доказательств. </w:t>
      </w:r>
    </w:p>
    <w:p w:rsidR="00D838B6" w:rsidRPr="00E50EC3" w:rsidRDefault="00D838B6" w:rsidP="00D8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EC3">
        <w:rPr>
          <w:rFonts w:ascii="Times New Roman" w:hAnsi="Times New Roman" w:cs="Times New Roman"/>
          <w:sz w:val="24"/>
          <w:szCs w:val="24"/>
        </w:rPr>
        <w:t>По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E50EC3">
        <w:rPr>
          <w:rFonts w:ascii="Times New Roman" w:hAnsi="Times New Roman" w:cs="Times New Roman"/>
          <w:sz w:val="24"/>
          <w:szCs w:val="24"/>
        </w:rPr>
        <w:t xml:space="preserve">ным обстоятельствам </w:t>
      </w:r>
      <w:r>
        <w:rPr>
          <w:rFonts w:ascii="Times New Roman" w:hAnsi="Times New Roman" w:cs="Times New Roman"/>
          <w:sz w:val="24"/>
          <w:szCs w:val="24"/>
        </w:rPr>
        <w:t>ходатайство налоговой инспекции подлежит удовлетворению</w:t>
      </w:r>
      <w:r w:rsidRPr="00E50EC3">
        <w:rPr>
          <w:rFonts w:ascii="Times New Roman" w:hAnsi="Times New Roman" w:cs="Times New Roman"/>
          <w:sz w:val="24"/>
          <w:szCs w:val="24"/>
        </w:rPr>
        <w:t>, что в силу пункта 1 статьи 109 АПК ПМР является основанием для отложения судебного заседания.</w:t>
      </w:r>
    </w:p>
    <w:p w:rsidR="00D838B6" w:rsidRPr="00AA1624" w:rsidRDefault="00D838B6" w:rsidP="00D838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5C3682">
        <w:rPr>
          <w:rFonts w:ascii="Times New Roman" w:eastAsia="Times New Roman" w:hAnsi="Times New Roman" w:cs="Times New Roman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D838B6" w:rsidRPr="00E50EC3" w:rsidRDefault="00D838B6" w:rsidP="00D838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B6" w:rsidRPr="00E50EC3" w:rsidRDefault="00D838B6" w:rsidP="00D838B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838B6" w:rsidRPr="00E50EC3" w:rsidRDefault="00D838B6" w:rsidP="00D838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B6" w:rsidRDefault="00D838B6" w:rsidP="00D838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 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удовлетворить. </w:t>
      </w:r>
    </w:p>
    <w:p w:rsidR="00D838B6" w:rsidRPr="00E50EC3" w:rsidRDefault="00D838B6" w:rsidP="00D838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0CEB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746/20-12</w:t>
      </w:r>
      <w:r w:rsidRPr="002B0CEB">
        <w:rPr>
          <w:rFonts w:ascii="Times New Roman" w:eastAsia="Times New Roman" w:hAnsi="Times New Roman" w:cs="Times New Roman"/>
          <w:sz w:val="24"/>
          <w:szCs w:val="24"/>
        </w:rPr>
        <w:t xml:space="preserve"> отложить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98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декабря</w:t>
      </w:r>
      <w:r w:rsidRPr="004C1981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10-30</w:t>
      </w:r>
      <w:r w:rsidRPr="004C19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0EC3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          </w:t>
      </w:r>
      <w:proofErr w:type="gramStart"/>
      <w:r w:rsidRPr="00E50E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0EC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E50E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50EC3">
        <w:rPr>
          <w:rFonts w:ascii="Times New Roman" w:hAnsi="Times New Roman" w:cs="Times New Roman"/>
          <w:sz w:val="24"/>
          <w:szCs w:val="24"/>
        </w:rPr>
        <w:t>. 205.</w:t>
      </w:r>
    </w:p>
    <w:p w:rsidR="00D838B6" w:rsidRPr="00E50EC3" w:rsidRDefault="00D838B6" w:rsidP="00D838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8B6" w:rsidRPr="00E50EC3" w:rsidRDefault="00D838B6" w:rsidP="00D838B6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E50EC3">
        <w:rPr>
          <w:rStyle w:val="FontStyle14"/>
          <w:sz w:val="24"/>
          <w:szCs w:val="24"/>
        </w:rPr>
        <w:t>Определение не обжалуется.</w:t>
      </w:r>
    </w:p>
    <w:p w:rsidR="00D838B6" w:rsidRPr="00E50EC3" w:rsidRDefault="00D838B6" w:rsidP="00D838B6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D838B6" w:rsidRPr="00E50EC3" w:rsidRDefault="00D838B6" w:rsidP="00D838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D838B6" w:rsidRPr="00E50EC3" w:rsidRDefault="00D838B6" w:rsidP="00D838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E50E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38B6" w:rsidRDefault="00D838B6" w:rsidP="00D838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38B6" w:rsidRDefault="00D838B6" w:rsidP="00D838B6"/>
    <w:p w:rsidR="00D838B6" w:rsidRPr="00097D3B" w:rsidRDefault="00D838B6" w:rsidP="00D838B6"/>
    <w:p w:rsidR="00000000" w:rsidRDefault="00026BB7"/>
    <w:sectPr w:rsidR="00000000" w:rsidSect="00026BB7">
      <w:pgSz w:w="11906" w:h="16838"/>
      <w:pgMar w:top="737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838B6"/>
    <w:rsid w:val="00026BB7"/>
    <w:rsid w:val="00D8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838B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2020-12-01T10:56:00Z</dcterms:created>
  <dcterms:modified xsi:type="dcterms:W3CDTF">2020-12-01T11:04:00Z</dcterms:modified>
</cp:coreProperties>
</file>