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DD3490" w:rsidRPr="000819E6" w:rsidTr="00DD3490">
        <w:trPr>
          <w:trHeight w:val="259"/>
        </w:trPr>
        <w:tc>
          <w:tcPr>
            <w:tcW w:w="3969" w:type="dxa"/>
            <w:hideMark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819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819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DD3490" w:rsidRPr="000819E6" w:rsidTr="00DD3490">
        <w:tc>
          <w:tcPr>
            <w:tcW w:w="3969" w:type="dxa"/>
            <w:hideMark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19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DD3490" w:rsidRPr="000819E6" w:rsidTr="00DD3490">
        <w:tc>
          <w:tcPr>
            <w:tcW w:w="3969" w:type="dxa"/>
            <w:hideMark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819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819E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819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819E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819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819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DD3490" w:rsidRPr="000819E6" w:rsidRDefault="00DD3490" w:rsidP="00C43C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DD3490" w:rsidRPr="000819E6" w:rsidTr="00DD3490">
        <w:trPr>
          <w:trHeight w:val="342"/>
        </w:trPr>
        <w:tc>
          <w:tcPr>
            <w:tcW w:w="3888" w:type="dxa"/>
          </w:tcPr>
          <w:p w:rsidR="00DD3490" w:rsidRPr="000819E6" w:rsidRDefault="00DD3490" w:rsidP="00C43C7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D3490" w:rsidRPr="000819E6" w:rsidRDefault="00DD3490" w:rsidP="00C43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DD3490" w:rsidRPr="000819E6" w:rsidRDefault="00DD3490" w:rsidP="00C43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19E6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DD3490" w:rsidRPr="000819E6" w:rsidRDefault="00DD3490" w:rsidP="00C43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19E6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DD3490" w:rsidRPr="000819E6" w:rsidRDefault="00DD3490" w:rsidP="00C43C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819E6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819E6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DD3490" w:rsidRPr="000819E6" w:rsidRDefault="00DD3490" w:rsidP="00C43C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19E6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819E6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819E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819E6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819E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819E6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819E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19E6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DD3490" w:rsidRPr="000819E6" w:rsidRDefault="00673CC6" w:rsidP="00C43C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73CC6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673CC6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DD3490" w:rsidRPr="000819E6" w:rsidRDefault="00DD3490" w:rsidP="00C43C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19E6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819E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819E6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DD3490" w:rsidRPr="000819E6" w:rsidRDefault="00DD3490" w:rsidP="00C43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19E6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="000130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819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подготовке дела </w:t>
      </w:r>
    </w:p>
    <w:p w:rsidR="00DD3490" w:rsidRPr="000819E6" w:rsidRDefault="00DD3490" w:rsidP="00C43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19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DD3490" w:rsidRDefault="00DD3490" w:rsidP="00C43C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3490" w:rsidRPr="000819E6" w:rsidRDefault="00DD3490" w:rsidP="00C43C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DD3490" w:rsidRPr="000819E6" w:rsidTr="00DD3490">
        <w:trPr>
          <w:trHeight w:val="259"/>
        </w:trPr>
        <w:tc>
          <w:tcPr>
            <w:tcW w:w="4956" w:type="dxa"/>
            <w:gridSpan w:val="7"/>
            <w:hideMark/>
          </w:tcPr>
          <w:p w:rsidR="00DD3490" w:rsidRPr="000819E6" w:rsidRDefault="00DD3490" w:rsidP="00D55C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819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 </w:t>
            </w:r>
            <w:r w:rsidR="00D55CD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17</w:t>
            </w:r>
            <w:r w:rsidRPr="000819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»</w:t>
            </w:r>
            <w:r w:rsidRPr="00081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FC013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="00D55CD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ноября</w:t>
            </w:r>
            <w:r w:rsidRPr="000819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Pr="00081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819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819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 года</w:t>
            </w:r>
          </w:p>
        </w:tc>
        <w:tc>
          <w:tcPr>
            <w:tcW w:w="4974" w:type="dxa"/>
            <w:gridSpan w:val="3"/>
            <w:hideMark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819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819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D55CD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745</w:t>
            </w:r>
            <w:r w:rsidRPr="000819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0819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DD3490" w:rsidRPr="000819E6" w:rsidTr="00DD3490">
        <w:tc>
          <w:tcPr>
            <w:tcW w:w="1200" w:type="dxa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D3490" w:rsidRPr="000819E6" w:rsidRDefault="00DD3490" w:rsidP="00C43C78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3490" w:rsidRPr="000819E6" w:rsidTr="00DD3490">
        <w:tc>
          <w:tcPr>
            <w:tcW w:w="1987" w:type="dxa"/>
            <w:gridSpan w:val="2"/>
            <w:hideMark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819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DD3490" w:rsidRPr="000819E6" w:rsidRDefault="00DD3490" w:rsidP="00C43C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DD3490" w:rsidRPr="000819E6" w:rsidRDefault="00DD3490" w:rsidP="00C43C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3490" w:rsidRPr="000819E6" w:rsidTr="00DD3490">
        <w:trPr>
          <w:trHeight w:val="80"/>
        </w:trPr>
        <w:tc>
          <w:tcPr>
            <w:tcW w:w="1200" w:type="dxa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3490" w:rsidRPr="000819E6" w:rsidTr="00DD3490">
        <w:tc>
          <w:tcPr>
            <w:tcW w:w="1200" w:type="dxa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D3490" w:rsidRPr="0066308E" w:rsidRDefault="00DD3490" w:rsidP="000130D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19E6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0819E6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0819E6">
        <w:rPr>
          <w:rFonts w:ascii="Times New Roman" w:hAnsi="Times New Roman" w:cs="Times New Roman"/>
          <w:sz w:val="24"/>
          <w:szCs w:val="24"/>
        </w:rPr>
        <w:t xml:space="preserve"> И. П., рассмотрев </w:t>
      </w:r>
      <w:r w:rsidRPr="0066308E">
        <w:rPr>
          <w:rFonts w:ascii="Times New Roman" w:hAnsi="Times New Roman" w:cs="Times New Roman"/>
          <w:sz w:val="24"/>
          <w:szCs w:val="24"/>
        </w:rPr>
        <w:t xml:space="preserve">вопрос о принятии к производству </w:t>
      </w:r>
      <w:r>
        <w:rPr>
          <w:rFonts w:ascii="Times New Roman" w:hAnsi="Times New Roman" w:cs="Times New Roman"/>
          <w:sz w:val="24"/>
          <w:szCs w:val="24"/>
        </w:rPr>
        <w:t xml:space="preserve">искового </w:t>
      </w:r>
      <w:r w:rsidRPr="0066308E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D55CD0">
        <w:rPr>
          <w:rFonts w:ascii="Times New Roman" w:hAnsi="Times New Roman" w:cs="Times New Roman"/>
          <w:sz w:val="24"/>
          <w:szCs w:val="24"/>
        </w:rPr>
        <w:t xml:space="preserve"> Михеевой Ирины Дмитриевны (г. Бендеры, ул. Пушкина, д.41, </w:t>
      </w:r>
      <w:r w:rsidR="00927BAA">
        <w:rPr>
          <w:rFonts w:ascii="Times New Roman" w:hAnsi="Times New Roman" w:cs="Times New Roman"/>
          <w:sz w:val="24"/>
          <w:szCs w:val="24"/>
        </w:rPr>
        <w:t>кв</w:t>
      </w:r>
      <w:r w:rsidR="00D55CD0">
        <w:rPr>
          <w:rFonts w:ascii="Times New Roman" w:hAnsi="Times New Roman" w:cs="Times New Roman"/>
          <w:sz w:val="24"/>
          <w:szCs w:val="24"/>
        </w:rPr>
        <w:t xml:space="preserve">. 31) </w:t>
      </w:r>
      <w:r w:rsidR="000130DD">
        <w:rPr>
          <w:rStyle w:val="FontStyle14"/>
          <w:sz w:val="24"/>
          <w:szCs w:val="24"/>
        </w:rPr>
        <w:t>к обществу с ограниченной ответственностью «</w:t>
      </w:r>
      <w:proofErr w:type="spellStart"/>
      <w:r w:rsidR="00D55CD0">
        <w:rPr>
          <w:rStyle w:val="FontStyle14"/>
          <w:sz w:val="24"/>
          <w:szCs w:val="24"/>
        </w:rPr>
        <w:t>Евробаланс</w:t>
      </w:r>
      <w:proofErr w:type="spellEnd"/>
      <w:r w:rsidR="00D55CD0">
        <w:rPr>
          <w:rStyle w:val="FontStyle14"/>
          <w:sz w:val="24"/>
          <w:szCs w:val="24"/>
        </w:rPr>
        <w:t xml:space="preserve">» </w:t>
      </w:r>
      <w:r w:rsidR="000130DD">
        <w:rPr>
          <w:rStyle w:val="FontStyle14"/>
          <w:sz w:val="24"/>
          <w:szCs w:val="24"/>
        </w:rPr>
        <w:t xml:space="preserve">(г. Тирасполь, ул. </w:t>
      </w:r>
      <w:proofErr w:type="spellStart"/>
      <w:r w:rsidR="00D55CD0">
        <w:rPr>
          <w:rStyle w:val="FontStyle14"/>
          <w:sz w:val="24"/>
          <w:szCs w:val="24"/>
        </w:rPr>
        <w:t>Манойлова</w:t>
      </w:r>
      <w:proofErr w:type="spellEnd"/>
      <w:r w:rsidR="00D55CD0">
        <w:rPr>
          <w:rStyle w:val="FontStyle14"/>
          <w:sz w:val="24"/>
          <w:szCs w:val="24"/>
        </w:rPr>
        <w:t>, д. 57/1) о взыскании доли в обществе</w:t>
      </w:r>
      <w:r w:rsidR="000130DD">
        <w:rPr>
          <w:rStyle w:val="FontStyle14"/>
          <w:sz w:val="24"/>
          <w:szCs w:val="24"/>
        </w:rPr>
        <w:t xml:space="preserve"> и</w:t>
      </w:r>
      <w:r w:rsidRPr="0066308E">
        <w:rPr>
          <w:rFonts w:ascii="Times New Roman" w:hAnsi="Times New Roman" w:cs="Times New Roman"/>
          <w:sz w:val="24"/>
          <w:szCs w:val="24"/>
        </w:rPr>
        <w:t xml:space="preserve"> изучив приложенные к нему документы,</w:t>
      </w:r>
      <w:proofErr w:type="gramEnd"/>
    </w:p>
    <w:p w:rsidR="00DD3490" w:rsidRPr="000819E6" w:rsidRDefault="00DD3490" w:rsidP="00C43C78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DD3490" w:rsidRDefault="00DD3490" w:rsidP="00C43C78">
      <w:pPr>
        <w:pStyle w:val="HTML"/>
        <w:ind w:left="-14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19E6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DD3490" w:rsidRDefault="00DD3490" w:rsidP="00C43C78">
      <w:pPr>
        <w:pStyle w:val="HTML"/>
        <w:ind w:left="-14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D3490" w:rsidRPr="00DD3490" w:rsidRDefault="00D55CD0" w:rsidP="00C43C78">
      <w:pPr>
        <w:pStyle w:val="HTML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Михеева Ирина Дмитриевна </w:t>
      </w:r>
      <w:r w:rsidR="00DD3490">
        <w:rPr>
          <w:rFonts w:ascii="Times New Roman" w:hAnsi="Times New Roman" w:cs="Times New Roman"/>
          <w:sz w:val="24"/>
          <w:szCs w:val="24"/>
        </w:rPr>
        <w:t xml:space="preserve">(далее - истец, </w:t>
      </w:r>
      <w:r>
        <w:rPr>
          <w:rFonts w:ascii="Times New Roman" w:hAnsi="Times New Roman" w:cs="Times New Roman"/>
          <w:sz w:val="24"/>
          <w:szCs w:val="24"/>
        </w:rPr>
        <w:t>Михеева И. Д.</w:t>
      </w:r>
      <w:r w:rsidR="000130DD">
        <w:rPr>
          <w:rStyle w:val="FontStyle14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обратила</w:t>
      </w:r>
      <w:r w:rsidR="00DD3490">
        <w:rPr>
          <w:rFonts w:ascii="Times New Roman" w:hAnsi="Times New Roman" w:cs="Times New Roman"/>
          <w:sz w:val="24"/>
          <w:szCs w:val="24"/>
        </w:rPr>
        <w:t>сь в Арбитражный суд с исковым заявлением к</w:t>
      </w:r>
      <w:r w:rsidR="00DD3490" w:rsidRPr="00BA7770">
        <w:rPr>
          <w:rFonts w:ascii="Times New Roman" w:hAnsi="Times New Roman" w:cs="Times New Roman"/>
          <w:sz w:val="24"/>
          <w:szCs w:val="24"/>
        </w:rPr>
        <w:t xml:space="preserve"> </w:t>
      </w:r>
      <w:r w:rsidR="000130DD">
        <w:rPr>
          <w:rStyle w:val="FontStyle14"/>
          <w:sz w:val="24"/>
          <w:szCs w:val="24"/>
        </w:rPr>
        <w:t xml:space="preserve">обществу с ограниченной ответственностью </w:t>
      </w:r>
      <w:r>
        <w:rPr>
          <w:rStyle w:val="FontStyle14"/>
          <w:sz w:val="24"/>
          <w:szCs w:val="24"/>
        </w:rPr>
        <w:t>«</w:t>
      </w:r>
      <w:proofErr w:type="spellStart"/>
      <w:r>
        <w:rPr>
          <w:rStyle w:val="FontStyle14"/>
          <w:sz w:val="24"/>
          <w:szCs w:val="24"/>
        </w:rPr>
        <w:t>Евробаланс</w:t>
      </w:r>
      <w:proofErr w:type="spellEnd"/>
      <w:r>
        <w:rPr>
          <w:rStyle w:val="FontStyle14"/>
          <w:sz w:val="24"/>
          <w:szCs w:val="24"/>
        </w:rPr>
        <w:t xml:space="preserve">» </w:t>
      </w:r>
      <w:r w:rsidR="00DD3490" w:rsidRPr="00BA7770">
        <w:rPr>
          <w:rFonts w:ascii="Times New Roman" w:hAnsi="Times New Roman" w:cs="Times New Roman"/>
          <w:sz w:val="24"/>
          <w:szCs w:val="24"/>
        </w:rPr>
        <w:t>(</w:t>
      </w:r>
      <w:r w:rsidR="00DD3490">
        <w:rPr>
          <w:rFonts w:ascii="Times New Roman" w:hAnsi="Times New Roman" w:cs="Times New Roman"/>
          <w:sz w:val="24"/>
          <w:szCs w:val="24"/>
        </w:rPr>
        <w:t xml:space="preserve">далее - ответчик, </w:t>
      </w:r>
      <w:r w:rsidR="000130DD">
        <w:rPr>
          <w:rFonts w:ascii="Times New Roman" w:hAnsi="Times New Roman" w:cs="Times New Roman"/>
          <w:sz w:val="24"/>
          <w:szCs w:val="24"/>
        </w:rPr>
        <w:t xml:space="preserve">ООО </w:t>
      </w:r>
      <w:r>
        <w:rPr>
          <w:rStyle w:val="FontStyle14"/>
          <w:sz w:val="24"/>
          <w:szCs w:val="24"/>
        </w:rPr>
        <w:t>«</w:t>
      </w:r>
      <w:proofErr w:type="spellStart"/>
      <w:r>
        <w:rPr>
          <w:rStyle w:val="FontStyle14"/>
          <w:sz w:val="24"/>
          <w:szCs w:val="24"/>
        </w:rPr>
        <w:t>Евробаланс</w:t>
      </w:r>
      <w:proofErr w:type="spellEnd"/>
      <w:r>
        <w:rPr>
          <w:rStyle w:val="FontStyle14"/>
          <w:sz w:val="24"/>
          <w:szCs w:val="24"/>
        </w:rPr>
        <w:t>»</w:t>
      </w:r>
      <w:r w:rsidR="00DD3490">
        <w:rPr>
          <w:rFonts w:ascii="Times New Roman" w:hAnsi="Times New Roman" w:cs="Times New Roman"/>
          <w:sz w:val="24"/>
          <w:szCs w:val="24"/>
        </w:rPr>
        <w:t xml:space="preserve">) с </w:t>
      </w:r>
      <w:r w:rsidR="00C43C78">
        <w:rPr>
          <w:rFonts w:ascii="Times New Roman" w:hAnsi="Times New Roman" w:cs="Times New Roman"/>
          <w:sz w:val="24"/>
          <w:szCs w:val="24"/>
        </w:rPr>
        <w:t>требованием</w:t>
      </w:r>
      <w:r w:rsidR="00DD3490">
        <w:rPr>
          <w:rFonts w:ascii="Times New Roman" w:hAnsi="Times New Roman" w:cs="Times New Roman"/>
          <w:sz w:val="24"/>
          <w:szCs w:val="24"/>
        </w:rPr>
        <w:t xml:space="preserve"> о </w:t>
      </w:r>
      <w:r w:rsidR="000130DD">
        <w:rPr>
          <w:rFonts w:ascii="Times New Roman" w:hAnsi="Times New Roman" w:cs="Times New Roman"/>
          <w:sz w:val="24"/>
          <w:szCs w:val="24"/>
        </w:rPr>
        <w:t xml:space="preserve">взыскании </w:t>
      </w:r>
      <w:r>
        <w:rPr>
          <w:rStyle w:val="FontStyle14"/>
          <w:sz w:val="24"/>
          <w:szCs w:val="24"/>
        </w:rPr>
        <w:t>доли в обществе.</w:t>
      </w:r>
    </w:p>
    <w:p w:rsidR="00FE3AB4" w:rsidRDefault="00DD3490" w:rsidP="00FE3AB4">
      <w:pPr>
        <w:pStyle w:val="HTML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49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Определением Арбитражного суда от </w:t>
      </w:r>
      <w:r w:rsidR="00604B9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2 ноября</w:t>
      </w:r>
      <w:r w:rsidRPr="00DD349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2020 года указанное исковое заявление оставлено без движения. </w:t>
      </w:r>
      <w:proofErr w:type="gramStart"/>
      <w:r w:rsidRPr="00DD3490">
        <w:rPr>
          <w:rStyle w:val="FontStyle14"/>
          <w:sz w:val="24"/>
          <w:szCs w:val="24"/>
        </w:rPr>
        <w:t>В установленный в определении Арбитражного суда срок истец устранил допущенные наруше</w:t>
      </w:r>
      <w:r w:rsidR="00E910B3">
        <w:rPr>
          <w:rStyle w:val="FontStyle14"/>
          <w:sz w:val="24"/>
          <w:szCs w:val="24"/>
        </w:rPr>
        <w:t>ния</w:t>
      </w:r>
      <w:r w:rsidR="00FE3AB4">
        <w:rPr>
          <w:rStyle w:val="FontStyle14"/>
          <w:sz w:val="24"/>
          <w:szCs w:val="24"/>
        </w:rPr>
        <w:t xml:space="preserve"> </w:t>
      </w:r>
      <w:r w:rsidR="00FE3AB4">
        <w:rPr>
          <w:rFonts w:ascii="Times New Roman" w:hAnsi="Times New Roman" w:cs="Times New Roman"/>
          <w:sz w:val="24"/>
          <w:szCs w:val="24"/>
        </w:rPr>
        <w:t>требований статей 91-93 АПК ПМР</w:t>
      </w:r>
      <w:r w:rsidRPr="00DD3490">
        <w:rPr>
          <w:rStyle w:val="FontStyle14"/>
          <w:sz w:val="24"/>
          <w:szCs w:val="24"/>
        </w:rPr>
        <w:t xml:space="preserve">, направив </w:t>
      </w:r>
      <w:r w:rsidRPr="00DD3490">
        <w:rPr>
          <w:rFonts w:ascii="Times New Roman" w:hAnsi="Times New Roman" w:cs="Times New Roman"/>
          <w:sz w:val="24"/>
          <w:szCs w:val="24"/>
        </w:rPr>
        <w:t xml:space="preserve">в Арбитражный суд </w:t>
      </w:r>
      <w:r w:rsidR="00793107">
        <w:rPr>
          <w:rFonts w:ascii="Times New Roman" w:hAnsi="Times New Roman" w:cs="Times New Roman"/>
          <w:sz w:val="24"/>
          <w:szCs w:val="24"/>
        </w:rPr>
        <w:t>уточненный</w:t>
      </w:r>
      <w:r w:rsidR="00604B91">
        <w:rPr>
          <w:rFonts w:ascii="Times New Roman" w:hAnsi="Times New Roman" w:cs="Times New Roman"/>
          <w:sz w:val="24"/>
          <w:szCs w:val="24"/>
        </w:rPr>
        <w:t xml:space="preserve"> текст искового заявления с приложением оригиналов и </w:t>
      </w:r>
      <w:r w:rsidR="00FE3AB4">
        <w:rPr>
          <w:rFonts w:ascii="Times New Roman" w:hAnsi="Times New Roman" w:cs="Times New Roman"/>
          <w:sz w:val="24"/>
          <w:szCs w:val="24"/>
        </w:rPr>
        <w:t>заверенных</w:t>
      </w:r>
      <w:r w:rsidR="00604B91">
        <w:rPr>
          <w:rFonts w:ascii="Times New Roman" w:hAnsi="Times New Roman" w:cs="Times New Roman"/>
          <w:sz w:val="24"/>
          <w:szCs w:val="24"/>
        </w:rPr>
        <w:t xml:space="preserve"> надлежащим образом копий документов</w:t>
      </w:r>
      <w:r w:rsidR="00FE3AB4">
        <w:rPr>
          <w:rFonts w:ascii="Times New Roman" w:hAnsi="Times New Roman" w:cs="Times New Roman"/>
          <w:sz w:val="24"/>
          <w:szCs w:val="24"/>
        </w:rPr>
        <w:t>.</w:t>
      </w:r>
      <w:r w:rsidR="00A574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D3490" w:rsidRPr="00743719" w:rsidRDefault="00DD3490" w:rsidP="00FE3AB4">
      <w:pPr>
        <w:pStyle w:val="HTML"/>
        <w:ind w:left="-142" w:firstLine="709"/>
        <w:jc w:val="both"/>
        <w:rPr>
          <w:rStyle w:val="FontStyle14"/>
          <w:sz w:val="24"/>
          <w:szCs w:val="24"/>
        </w:rPr>
      </w:pPr>
      <w:proofErr w:type="gramStart"/>
      <w:r w:rsidRPr="00DD3490">
        <w:rPr>
          <w:rStyle w:val="FontStyle14"/>
          <w:sz w:val="24"/>
          <w:szCs w:val="24"/>
        </w:rPr>
        <w:t>В соответствии с пунктом 3 статьи 96-1 АПК ПМР в случае, если обстоятельства, послужившие основанием для оставления искового заявления без движения</w:t>
      </w:r>
      <w:r w:rsidRPr="00743719">
        <w:rPr>
          <w:rStyle w:val="FontStyle14"/>
          <w:sz w:val="24"/>
          <w:szCs w:val="24"/>
        </w:rPr>
        <w:t xml:space="preserve">, будут устранены в срок, установленный в определении </w:t>
      </w:r>
      <w:r>
        <w:rPr>
          <w:rStyle w:val="FontStyle14"/>
          <w:sz w:val="24"/>
          <w:szCs w:val="24"/>
        </w:rPr>
        <w:t xml:space="preserve">Арбитражного </w:t>
      </w:r>
      <w:r w:rsidRPr="00743719">
        <w:rPr>
          <w:rStyle w:val="FontStyle14"/>
          <w:sz w:val="24"/>
          <w:szCs w:val="24"/>
        </w:rPr>
        <w:t>суда, таковое считается поданным в день его первоначального поступления в суд и принимается к производству Арбитражного суда.</w:t>
      </w:r>
      <w:proofErr w:type="gramEnd"/>
    </w:p>
    <w:p w:rsidR="00B55847" w:rsidRPr="00743719" w:rsidRDefault="00B55847" w:rsidP="00B55847">
      <w:pPr>
        <w:pStyle w:val="HTML"/>
        <w:ind w:left="-142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719">
        <w:rPr>
          <w:rFonts w:ascii="Times New Roman" w:hAnsi="Times New Roman" w:cs="Times New Roman"/>
          <w:sz w:val="24"/>
          <w:szCs w:val="24"/>
        </w:rPr>
        <w:t xml:space="preserve">Таким образом, Арбитражный суд констатирует соответствие иска требованиям, указанным в статьях 91 – 93 АПК ПМР, что является основанием для его принятия к производству Арбитражного суда. </w:t>
      </w:r>
    </w:p>
    <w:p w:rsidR="00B55847" w:rsidRPr="00743719" w:rsidRDefault="00B55847" w:rsidP="00B55847">
      <w:pPr>
        <w:pStyle w:val="HTML"/>
        <w:ind w:left="-142" w:right="-285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43719">
        <w:rPr>
          <w:rFonts w:ascii="Times New Roman" w:hAnsi="Times New Roman" w:cs="Times New Roman"/>
          <w:sz w:val="24"/>
          <w:szCs w:val="24"/>
        </w:rPr>
        <w:t>На основании изложенного выше, руководствуясь статьей 95, пунктом 3 статьи 96-1, статьями 107, 128 А</w:t>
      </w:r>
      <w:r>
        <w:rPr>
          <w:rFonts w:ascii="Times New Roman" w:hAnsi="Times New Roman" w:cs="Times New Roman"/>
          <w:sz w:val="24"/>
          <w:szCs w:val="24"/>
        </w:rPr>
        <w:t>рбитражного процессуального кодекса Приднестровской Молдавской Республики</w:t>
      </w:r>
      <w:r w:rsidRPr="00743719">
        <w:rPr>
          <w:rFonts w:ascii="Times New Roman" w:hAnsi="Times New Roman" w:cs="Times New Roman"/>
          <w:sz w:val="24"/>
          <w:szCs w:val="24"/>
        </w:rPr>
        <w:t>, Арбитражный суд</w:t>
      </w:r>
    </w:p>
    <w:p w:rsidR="00DD3490" w:rsidRPr="00A57446" w:rsidRDefault="00DD3490" w:rsidP="00B5584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D3490" w:rsidRDefault="00DD3490" w:rsidP="00C43C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9E6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819E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819E6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DD3490" w:rsidRPr="000819E6" w:rsidRDefault="00DD3490" w:rsidP="00C43C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490" w:rsidRDefault="00604B91" w:rsidP="00C43C78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1. Исковое заявление </w:t>
      </w:r>
      <w:r>
        <w:rPr>
          <w:rFonts w:ascii="Times New Roman" w:hAnsi="Times New Roman" w:cs="Times New Roman"/>
          <w:sz w:val="24"/>
          <w:szCs w:val="24"/>
        </w:rPr>
        <w:t xml:space="preserve">Михеевой Ирины Дмитриевны </w:t>
      </w:r>
      <w:r w:rsidR="00DD3490" w:rsidRPr="000819E6">
        <w:rPr>
          <w:rStyle w:val="FontStyle14"/>
          <w:sz w:val="24"/>
          <w:szCs w:val="24"/>
        </w:rPr>
        <w:t>принять к своему производству.</w:t>
      </w:r>
    </w:p>
    <w:p w:rsidR="00FE3AB4" w:rsidRPr="000819E6" w:rsidRDefault="00FE3AB4" w:rsidP="00C43C78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E910B3" w:rsidRPr="00743719" w:rsidRDefault="00E910B3" w:rsidP="00E910B3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Назначить судебное заседание по рассмотрению дела № </w:t>
      </w:r>
      <w:r w:rsidR="00604B91">
        <w:rPr>
          <w:rFonts w:ascii="Times New Roman" w:eastAsia="Times New Roman" w:hAnsi="Times New Roman" w:cs="Times New Roman"/>
          <w:sz w:val="24"/>
          <w:szCs w:val="24"/>
        </w:rPr>
        <w:t>745</w:t>
      </w:r>
      <w:r>
        <w:rPr>
          <w:rFonts w:ascii="Times New Roman" w:eastAsia="Times New Roman" w:hAnsi="Times New Roman" w:cs="Times New Roman"/>
          <w:sz w:val="24"/>
          <w:szCs w:val="24"/>
        </w:rPr>
        <w:t>/20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-12 </w:t>
      </w:r>
      <w:r w:rsidRPr="00964D25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="004A25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27BAA">
        <w:rPr>
          <w:rFonts w:ascii="Times New Roman" w:eastAsia="Times New Roman" w:hAnsi="Times New Roman" w:cs="Times New Roman"/>
          <w:b/>
          <w:sz w:val="24"/>
          <w:szCs w:val="24"/>
        </w:rPr>
        <w:t xml:space="preserve">1 декабря </w:t>
      </w:r>
      <w:r w:rsidRPr="00964D25">
        <w:rPr>
          <w:rFonts w:ascii="Times New Roman" w:eastAsia="Times New Roman" w:hAnsi="Times New Roman" w:cs="Times New Roman"/>
          <w:b/>
          <w:sz w:val="24"/>
          <w:szCs w:val="24"/>
        </w:rPr>
        <w:t xml:space="preserve"> 2020 года на</w:t>
      </w:r>
      <w:r w:rsidR="00927BAA">
        <w:rPr>
          <w:rFonts w:ascii="Times New Roman" w:eastAsia="Times New Roman" w:hAnsi="Times New Roman" w:cs="Times New Roman"/>
          <w:b/>
          <w:sz w:val="24"/>
          <w:szCs w:val="24"/>
        </w:rPr>
        <w:t xml:space="preserve"> 10-30</w:t>
      </w:r>
      <w:r w:rsidR="004A25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 w:rsidRPr="00743719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74371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E910B3" w:rsidRDefault="00E910B3" w:rsidP="00E910B3">
      <w:pPr>
        <w:spacing w:after="0" w:line="240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Лицам, участвующим в деле, обеспечить явку своих представителей в судебное заседание;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доверенности</w:t>
      </w:r>
      <w:r w:rsidR="004A2565">
        <w:rPr>
          <w:rFonts w:ascii="Times New Roman" w:eastAsia="Times New Roman" w:hAnsi="Times New Roman" w:cs="Times New Roman"/>
          <w:sz w:val="24"/>
          <w:szCs w:val="24"/>
        </w:rPr>
        <w:t xml:space="preserve">, оформленные в соответствии с требованиями Арбитражного процессуального кодекса Приднестровской Молдавской Республики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их копии для приобщения к материалам дела.</w:t>
      </w:r>
    </w:p>
    <w:p w:rsidR="00E910B3" w:rsidRDefault="00E910B3" w:rsidP="00E910B3">
      <w:pPr>
        <w:pStyle w:val="a4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4. В порядке подготовки дела к судебному разбирательству:</w:t>
      </w:r>
    </w:p>
    <w:p w:rsidR="00E910B3" w:rsidRDefault="00E910B3" w:rsidP="00E910B3">
      <w:pPr>
        <w:pStyle w:val="a4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3DB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E3AB4" w:rsidRPr="00FE3AB4">
        <w:rPr>
          <w:rFonts w:ascii="Times New Roman" w:hAnsi="Times New Roman" w:cs="Times New Roman"/>
          <w:b/>
          <w:sz w:val="24"/>
          <w:szCs w:val="24"/>
        </w:rPr>
        <w:t>Михеевой Ирине Дмитриевне</w:t>
      </w:r>
      <w:r w:rsidR="00FE3A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представить в судебное заседание для обозрения оригиналы документов, приложенных к исковому заявлению в копиях;</w:t>
      </w:r>
    </w:p>
    <w:p w:rsidR="00E910B3" w:rsidRDefault="00E910B3" w:rsidP="00E910B3">
      <w:pPr>
        <w:pStyle w:val="a4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E3AB4" w:rsidRPr="00FE3AB4">
        <w:rPr>
          <w:rStyle w:val="FontStyle14"/>
          <w:b/>
          <w:sz w:val="24"/>
          <w:szCs w:val="24"/>
        </w:rPr>
        <w:t>ООО «</w:t>
      </w:r>
      <w:proofErr w:type="spellStart"/>
      <w:r w:rsidR="00FE3AB4" w:rsidRPr="00FE3AB4">
        <w:rPr>
          <w:rStyle w:val="FontStyle14"/>
          <w:b/>
          <w:sz w:val="24"/>
          <w:szCs w:val="24"/>
        </w:rPr>
        <w:t>Евробаланс</w:t>
      </w:r>
      <w:proofErr w:type="spellEnd"/>
      <w:r w:rsidR="00FE3AB4" w:rsidRPr="00FE3AB4">
        <w:rPr>
          <w:rStyle w:val="FontStyle14"/>
          <w:b/>
          <w:sz w:val="24"/>
          <w:szCs w:val="24"/>
        </w:rPr>
        <w:t>»</w:t>
      </w:r>
      <w:r w:rsidR="00FE3AB4">
        <w:rPr>
          <w:rStyle w:val="FontStyle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направить в адрес суда и лиц, участвующих в деле, отзыв на иск и доказательства, подтверждающие изложенные в нем возражения, при наличии таковых.</w:t>
      </w:r>
    </w:p>
    <w:p w:rsidR="00E910B3" w:rsidRDefault="00E910B3" w:rsidP="00E910B3">
      <w:pPr>
        <w:pStyle w:val="a4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Разъяснить лицам, участвующим в деле, что в соответствии с пунктом 5                      статьи 102-1 АПК ПМР лица, участвующие в деле, после получения определения о принятии искового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надлежащим образом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E910B3" w:rsidRDefault="00E910B3" w:rsidP="00E910B3">
      <w:pPr>
        <w:pStyle w:val="a4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8" w:history="1">
        <w:r>
          <w:rPr>
            <w:rStyle w:val="a3"/>
            <w:rFonts w:eastAsia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910B3" w:rsidRPr="00743719" w:rsidRDefault="00E910B3" w:rsidP="00E910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10B3" w:rsidRDefault="00E910B3" w:rsidP="00E910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E910B3" w:rsidRDefault="00E910B3" w:rsidP="00E910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10B3" w:rsidRPr="00C54512" w:rsidRDefault="00E910B3" w:rsidP="00E910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E910B3" w:rsidRPr="00C54512" w:rsidRDefault="00E910B3" w:rsidP="00E910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И. П. </w:t>
      </w:r>
      <w:proofErr w:type="spellStart"/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910B3" w:rsidRPr="00743719" w:rsidRDefault="00E910B3" w:rsidP="00E910B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3490" w:rsidRDefault="00DD3490" w:rsidP="00E910B3">
      <w:pPr>
        <w:spacing w:after="0" w:line="240" w:lineRule="auto"/>
        <w:ind w:firstLine="709"/>
        <w:jc w:val="both"/>
      </w:pPr>
    </w:p>
    <w:sectPr w:rsidR="00DD3490" w:rsidSect="00C43C78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DD4" w:rsidRDefault="00676DD4" w:rsidP="00C43C78">
      <w:pPr>
        <w:spacing w:after="0" w:line="240" w:lineRule="auto"/>
      </w:pPr>
      <w:r>
        <w:separator/>
      </w:r>
    </w:p>
  </w:endnote>
  <w:endnote w:type="continuationSeparator" w:id="1">
    <w:p w:rsidR="00676DD4" w:rsidRDefault="00676DD4" w:rsidP="00C43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18389"/>
      <w:docPartObj>
        <w:docPartGallery w:val="Page Numbers (Bottom of Page)"/>
        <w:docPartUnique/>
      </w:docPartObj>
    </w:sdtPr>
    <w:sdtContent>
      <w:p w:rsidR="00C43C78" w:rsidRDefault="00673CC6">
        <w:pPr>
          <w:pStyle w:val="a8"/>
          <w:jc w:val="center"/>
        </w:pPr>
        <w:fldSimple w:instr=" PAGE   \* MERGEFORMAT ">
          <w:r w:rsidR="00927BAA">
            <w:rPr>
              <w:noProof/>
            </w:rPr>
            <w:t>1</w:t>
          </w:r>
        </w:fldSimple>
      </w:p>
    </w:sdtContent>
  </w:sdt>
  <w:p w:rsidR="00C43C78" w:rsidRDefault="00C43C7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DD4" w:rsidRDefault="00676DD4" w:rsidP="00C43C78">
      <w:pPr>
        <w:spacing w:after="0" w:line="240" w:lineRule="auto"/>
      </w:pPr>
      <w:r>
        <w:separator/>
      </w:r>
    </w:p>
  </w:footnote>
  <w:footnote w:type="continuationSeparator" w:id="1">
    <w:p w:rsidR="00676DD4" w:rsidRDefault="00676DD4" w:rsidP="00C43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22A97"/>
    <w:multiLevelType w:val="hybridMultilevel"/>
    <w:tmpl w:val="8AE84CAC"/>
    <w:lvl w:ilvl="0" w:tplc="B778F7E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3490"/>
    <w:rsid w:val="000130DD"/>
    <w:rsid w:val="001C30FA"/>
    <w:rsid w:val="0022687A"/>
    <w:rsid w:val="003020A3"/>
    <w:rsid w:val="004A2565"/>
    <w:rsid w:val="005441AE"/>
    <w:rsid w:val="00604B91"/>
    <w:rsid w:val="00673CC6"/>
    <w:rsid w:val="00676DD4"/>
    <w:rsid w:val="00793107"/>
    <w:rsid w:val="00816B64"/>
    <w:rsid w:val="00927BAA"/>
    <w:rsid w:val="00A57446"/>
    <w:rsid w:val="00A85BF8"/>
    <w:rsid w:val="00B55847"/>
    <w:rsid w:val="00BC09A6"/>
    <w:rsid w:val="00C37F0F"/>
    <w:rsid w:val="00C43344"/>
    <w:rsid w:val="00C43C78"/>
    <w:rsid w:val="00CE00BA"/>
    <w:rsid w:val="00D55CD0"/>
    <w:rsid w:val="00D6298C"/>
    <w:rsid w:val="00DA6340"/>
    <w:rsid w:val="00DD3490"/>
    <w:rsid w:val="00E910B3"/>
    <w:rsid w:val="00FB6076"/>
    <w:rsid w:val="00FC0132"/>
    <w:rsid w:val="00FE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3490"/>
    <w:rPr>
      <w:color w:val="0000FF"/>
      <w:u w:val="single"/>
    </w:rPr>
  </w:style>
  <w:style w:type="paragraph" w:styleId="a4">
    <w:name w:val="No Spacing"/>
    <w:uiPriority w:val="1"/>
    <w:qFormat/>
    <w:rsid w:val="00DD3490"/>
    <w:pPr>
      <w:spacing w:after="0" w:line="240" w:lineRule="auto"/>
    </w:pPr>
  </w:style>
  <w:style w:type="character" w:customStyle="1" w:styleId="FontStyle14">
    <w:name w:val="Font Style14"/>
    <w:rsid w:val="00DD3490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DD3490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HTML">
    <w:name w:val="HTML Preformatted"/>
    <w:basedOn w:val="a"/>
    <w:link w:val="HTML0"/>
    <w:unhideWhenUsed/>
    <w:rsid w:val="00DD3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D3490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544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C43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3C78"/>
  </w:style>
  <w:style w:type="paragraph" w:styleId="a8">
    <w:name w:val="footer"/>
    <w:basedOn w:val="a"/>
    <w:link w:val="a9"/>
    <w:uiPriority w:val="99"/>
    <w:unhideWhenUsed/>
    <w:rsid w:val="00C43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3C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bitr-pmr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4</cp:revision>
  <dcterms:created xsi:type="dcterms:W3CDTF">2020-11-17T08:48:00Z</dcterms:created>
  <dcterms:modified xsi:type="dcterms:W3CDTF">2020-11-17T12:29:00Z</dcterms:modified>
</cp:coreProperties>
</file>