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75" w:type="dxa"/>
        <w:tblInd w:w="250" w:type="dxa"/>
        <w:tblLayout w:type="fixed"/>
        <w:tblLook w:val="01E0"/>
      </w:tblPr>
      <w:tblGrid>
        <w:gridCol w:w="3975"/>
      </w:tblGrid>
      <w:tr w:rsidR="00BF724E" w:rsidRPr="00A5265F" w:rsidTr="00BF724E">
        <w:trPr>
          <w:trHeight w:val="259"/>
        </w:trPr>
        <w:tc>
          <w:tcPr>
            <w:tcW w:w="3969" w:type="dxa"/>
            <w:hideMark/>
          </w:tcPr>
          <w:p w:rsidR="00BF724E" w:rsidRPr="00A5265F" w:rsidRDefault="00BF724E" w:rsidP="00BF724E">
            <w:pPr>
              <w:spacing w:after="0" w:line="240" w:lineRule="auto"/>
              <w:rPr>
                <w:rFonts w:ascii="Times New Roman" w:eastAsia="Calibri" w:hAnsi="Times New Roman" w:cs="Times New Roman"/>
                <w:bCs/>
                <w:sz w:val="24"/>
                <w:szCs w:val="24"/>
              </w:rPr>
            </w:pPr>
            <w:r w:rsidRPr="00A5265F">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2292350</wp:posOffset>
                  </wp:positionH>
                  <wp:positionV relativeFrom="paragraph">
                    <wp:posOffset>-288925</wp:posOffset>
                  </wp:positionV>
                  <wp:extent cx="986790" cy="995680"/>
                  <wp:effectExtent l="19050" t="0" r="3810" b="0"/>
                  <wp:wrapNone/>
                  <wp:docPr id="2"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5">
                            <a:lum contrast="4000"/>
                          </a:blip>
                          <a:srcRect/>
                          <a:stretch>
                            <a:fillRect/>
                          </a:stretch>
                        </pic:blipFill>
                        <pic:spPr bwMode="auto">
                          <a:xfrm>
                            <a:off x="0" y="0"/>
                            <a:ext cx="986790" cy="995680"/>
                          </a:xfrm>
                          <a:prstGeom prst="rect">
                            <a:avLst/>
                          </a:prstGeom>
                          <a:noFill/>
                        </pic:spPr>
                      </pic:pic>
                    </a:graphicData>
                  </a:graphic>
                </wp:anchor>
              </w:drawing>
            </w:r>
            <w:r w:rsidRPr="00A5265F">
              <w:rPr>
                <w:rFonts w:ascii="Times New Roman" w:eastAsia="Calibri" w:hAnsi="Times New Roman" w:cs="Times New Roman"/>
                <w:sz w:val="24"/>
                <w:szCs w:val="24"/>
              </w:rPr>
              <w:t xml:space="preserve">исх. № </w:t>
            </w:r>
            <w:r w:rsidRPr="00A5265F">
              <w:rPr>
                <w:rFonts w:ascii="Times New Roman" w:eastAsia="Calibri" w:hAnsi="Times New Roman" w:cs="Times New Roman"/>
                <w:bCs/>
                <w:sz w:val="24"/>
                <w:szCs w:val="24"/>
              </w:rPr>
              <w:t>______________________</w:t>
            </w:r>
          </w:p>
        </w:tc>
      </w:tr>
      <w:tr w:rsidR="00BF724E" w:rsidRPr="00A5265F" w:rsidTr="00BF724E">
        <w:tc>
          <w:tcPr>
            <w:tcW w:w="3969" w:type="dxa"/>
            <w:hideMark/>
          </w:tcPr>
          <w:p w:rsidR="00BF724E" w:rsidRPr="00A5265F" w:rsidRDefault="00BF724E" w:rsidP="00BF724E">
            <w:pPr>
              <w:spacing w:after="0" w:line="240" w:lineRule="auto"/>
              <w:rPr>
                <w:rFonts w:ascii="Times New Roman" w:eastAsia="Calibri" w:hAnsi="Times New Roman" w:cs="Times New Roman"/>
                <w:bCs/>
                <w:sz w:val="24"/>
                <w:szCs w:val="24"/>
              </w:rPr>
            </w:pPr>
            <w:r w:rsidRPr="00A5265F">
              <w:rPr>
                <w:rFonts w:ascii="Times New Roman" w:eastAsia="Calibri" w:hAnsi="Times New Roman" w:cs="Times New Roman"/>
                <w:bCs/>
                <w:sz w:val="24"/>
                <w:szCs w:val="24"/>
              </w:rPr>
              <w:t xml:space="preserve">   </w:t>
            </w:r>
          </w:p>
        </w:tc>
      </w:tr>
      <w:tr w:rsidR="00BF724E" w:rsidRPr="00A5265F" w:rsidTr="00BF724E">
        <w:tc>
          <w:tcPr>
            <w:tcW w:w="3969" w:type="dxa"/>
            <w:hideMark/>
          </w:tcPr>
          <w:p w:rsidR="00BF724E" w:rsidRPr="00A5265F" w:rsidRDefault="00BF724E" w:rsidP="00BF724E">
            <w:pPr>
              <w:spacing w:after="0" w:line="240" w:lineRule="auto"/>
              <w:rPr>
                <w:rFonts w:ascii="Times New Roman" w:eastAsia="Calibri" w:hAnsi="Times New Roman" w:cs="Times New Roman"/>
                <w:b/>
                <w:bCs/>
                <w:sz w:val="24"/>
                <w:szCs w:val="24"/>
              </w:rPr>
            </w:pPr>
            <w:r w:rsidRPr="00A5265F">
              <w:rPr>
                <w:rFonts w:ascii="Times New Roman" w:eastAsia="Calibri" w:hAnsi="Times New Roman" w:cs="Times New Roman"/>
                <w:bCs/>
                <w:sz w:val="24"/>
                <w:szCs w:val="24"/>
              </w:rPr>
              <w:t xml:space="preserve">от </w:t>
            </w:r>
            <w:r w:rsidRPr="00A5265F">
              <w:rPr>
                <w:rFonts w:ascii="Times New Roman" w:eastAsia="Calibri" w:hAnsi="Times New Roman" w:cs="Times New Roman"/>
                <w:sz w:val="24"/>
                <w:szCs w:val="24"/>
              </w:rPr>
              <w:t>«</w:t>
            </w:r>
            <w:r w:rsidRPr="00A5265F">
              <w:rPr>
                <w:rFonts w:ascii="Times New Roman" w:eastAsia="Calibri" w:hAnsi="Times New Roman" w:cs="Times New Roman"/>
                <w:sz w:val="24"/>
                <w:szCs w:val="24"/>
                <w:lang w:val="en-US"/>
              </w:rPr>
              <w:t>___</w:t>
            </w:r>
            <w:r w:rsidRPr="00A5265F">
              <w:rPr>
                <w:rFonts w:ascii="Times New Roman" w:eastAsia="Calibri" w:hAnsi="Times New Roman" w:cs="Times New Roman"/>
                <w:sz w:val="24"/>
                <w:szCs w:val="24"/>
              </w:rPr>
              <w:t>»</w:t>
            </w:r>
            <w:r w:rsidRPr="00A5265F">
              <w:rPr>
                <w:rFonts w:ascii="Times New Roman" w:eastAsia="Calibri" w:hAnsi="Times New Roman" w:cs="Times New Roman"/>
                <w:b/>
                <w:bCs/>
                <w:sz w:val="24"/>
                <w:szCs w:val="24"/>
              </w:rPr>
              <w:t xml:space="preserve">_____________ </w:t>
            </w:r>
            <w:r w:rsidRPr="00A5265F">
              <w:rPr>
                <w:rFonts w:ascii="Times New Roman" w:eastAsia="Calibri" w:hAnsi="Times New Roman" w:cs="Times New Roman"/>
                <w:bCs/>
                <w:sz w:val="24"/>
                <w:szCs w:val="24"/>
              </w:rPr>
              <w:t>20____г.</w:t>
            </w:r>
          </w:p>
        </w:tc>
      </w:tr>
    </w:tbl>
    <w:p w:rsidR="00BF724E" w:rsidRPr="00A5265F" w:rsidRDefault="00BF724E" w:rsidP="00BF724E">
      <w:pPr>
        <w:spacing w:after="0" w:line="240" w:lineRule="auto"/>
        <w:rPr>
          <w:rFonts w:ascii="Times New Roman" w:eastAsia="Times New Roman" w:hAnsi="Times New Roman" w:cs="Times New Roman"/>
          <w:vanish/>
          <w:sz w:val="24"/>
          <w:szCs w:val="24"/>
        </w:rPr>
      </w:pPr>
    </w:p>
    <w:tbl>
      <w:tblPr>
        <w:tblpPr w:leftFromText="180" w:rightFromText="180" w:bottomFromText="200" w:vertAnchor="text" w:horzAnchor="margin" w:tblpXSpec="right" w:tblpY="-1024"/>
        <w:tblW w:w="0" w:type="auto"/>
        <w:tblLook w:val="01E0"/>
      </w:tblPr>
      <w:tblGrid>
        <w:gridCol w:w="3888"/>
      </w:tblGrid>
      <w:tr w:rsidR="00BF724E" w:rsidRPr="00A5265F" w:rsidTr="00BF724E">
        <w:trPr>
          <w:trHeight w:val="342"/>
        </w:trPr>
        <w:tc>
          <w:tcPr>
            <w:tcW w:w="3888" w:type="dxa"/>
          </w:tcPr>
          <w:p w:rsidR="00BF724E" w:rsidRPr="00A5265F" w:rsidRDefault="00BF724E" w:rsidP="00BF724E">
            <w:pPr>
              <w:spacing w:after="0" w:line="240" w:lineRule="auto"/>
              <w:jc w:val="right"/>
              <w:rPr>
                <w:rFonts w:ascii="Times New Roman" w:eastAsia="Calibri" w:hAnsi="Times New Roman" w:cs="Times New Roman"/>
                <w:color w:val="000000"/>
                <w:sz w:val="24"/>
                <w:szCs w:val="24"/>
              </w:rPr>
            </w:pPr>
          </w:p>
        </w:tc>
      </w:tr>
    </w:tbl>
    <w:p w:rsidR="00BF724E" w:rsidRPr="00A5265F" w:rsidRDefault="00BF724E" w:rsidP="00BF724E">
      <w:pPr>
        <w:spacing w:after="0" w:line="240" w:lineRule="auto"/>
        <w:jc w:val="center"/>
        <w:rPr>
          <w:rFonts w:ascii="Times New Roman" w:eastAsia="Times New Roman" w:hAnsi="Times New Roman" w:cs="Times New Roman"/>
          <w:b/>
          <w:color w:val="5F5F5F"/>
          <w:sz w:val="24"/>
          <w:szCs w:val="24"/>
        </w:rPr>
      </w:pPr>
    </w:p>
    <w:p w:rsidR="00BF724E" w:rsidRPr="00A5265F" w:rsidRDefault="00BF724E" w:rsidP="00BF724E">
      <w:pPr>
        <w:spacing w:after="0" w:line="240" w:lineRule="auto"/>
        <w:jc w:val="center"/>
        <w:rPr>
          <w:rFonts w:ascii="Times New Roman" w:eastAsia="Times New Roman" w:hAnsi="Times New Roman" w:cs="Times New Roman"/>
          <w:b/>
          <w:sz w:val="24"/>
          <w:szCs w:val="24"/>
        </w:rPr>
      </w:pPr>
      <w:r w:rsidRPr="00A5265F">
        <w:rPr>
          <w:rFonts w:ascii="Times New Roman" w:eastAsia="Times New Roman" w:hAnsi="Times New Roman" w:cs="Times New Roman"/>
          <w:b/>
          <w:sz w:val="24"/>
          <w:szCs w:val="24"/>
        </w:rPr>
        <w:t>АРБИТРАЖНЫЙ СУД</w:t>
      </w:r>
    </w:p>
    <w:p w:rsidR="00BF724E" w:rsidRPr="00A5265F" w:rsidRDefault="00BF724E" w:rsidP="00BF724E">
      <w:pPr>
        <w:spacing w:after="0" w:line="240" w:lineRule="auto"/>
        <w:jc w:val="center"/>
        <w:rPr>
          <w:rFonts w:ascii="Times New Roman" w:eastAsia="Times New Roman" w:hAnsi="Times New Roman" w:cs="Times New Roman"/>
          <w:b/>
          <w:sz w:val="24"/>
          <w:szCs w:val="24"/>
        </w:rPr>
      </w:pPr>
      <w:r w:rsidRPr="00A5265F">
        <w:rPr>
          <w:rFonts w:ascii="Times New Roman" w:eastAsia="Times New Roman" w:hAnsi="Times New Roman" w:cs="Times New Roman"/>
          <w:b/>
          <w:sz w:val="24"/>
          <w:szCs w:val="24"/>
        </w:rPr>
        <w:t>ПРИДНЕСТРОВСКОЙ МОЛДАВСКОЙ РЕСПУБЛИКИ</w:t>
      </w:r>
    </w:p>
    <w:p w:rsidR="00BF724E" w:rsidRPr="00A5265F" w:rsidRDefault="00BF724E" w:rsidP="00BF724E">
      <w:pPr>
        <w:spacing w:after="0" w:line="240" w:lineRule="auto"/>
        <w:ind w:left="-181"/>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A5265F">
          <w:rPr>
            <w:rFonts w:ascii="Times New Roman" w:eastAsia="Times New Roman" w:hAnsi="Times New Roman" w:cs="Times New Roman"/>
            <w:sz w:val="24"/>
            <w:szCs w:val="24"/>
          </w:rPr>
          <w:t>3300, г</w:t>
        </w:r>
      </w:smartTag>
      <w:r w:rsidRPr="00A5265F">
        <w:rPr>
          <w:rFonts w:ascii="Times New Roman" w:eastAsia="Times New Roman" w:hAnsi="Times New Roman" w:cs="Times New Roman"/>
          <w:sz w:val="24"/>
          <w:szCs w:val="24"/>
        </w:rPr>
        <w:t>. Тирасполь, ул. Ленина, 1/2. Тел. 7-70-47, 7-42-07</w:t>
      </w:r>
    </w:p>
    <w:p w:rsidR="00BF724E" w:rsidRPr="00A5265F" w:rsidRDefault="00BF724E" w:rsidP="00BF724E">
      <w:pPr>
        <w:spacing w:after="0" w:line="240" w:lineRule="auto"/>
        <w:ind w:left="-181"/>
        <w:jc w:val="center"/>
        <w:rPr>
          <w:rFonts w:ascii="Times New Roman" w:eastAsia="Times New Roman" w:hAnsi="Times New Roman" w:cs="Times New Roman"/>
          <w:sz w:val="24"/>
          <w:szCs w:val="24"/>
        </w:rPr>
      </w:pPr>
      <w:r w:rsidRPr="00A5265F">
        <w:rPr>
          <w:rFonts w:ascii="Times New Roman" w:eastAsia="Times New Roman" w:hAnsi="Times New Roman" w:cs="Times New Roman"/>
          <w:sz w:val="24"/>
          <w:szCs w:val="24"/>
        </w:rPr>
        <w:t xml:space="preserve">Официальный сайт: </w:t>
      </w:r>
      <w:proofErr w:type="spellStart"/>
      <w:r w:rsidRPr="00A5265F">
        <w:rPr>
          <w:rFonts w:ascii="Times New Roman" w:eastAsia="Times New Roman" w:hAnsi="Times New Roman" w:cs="Times New Roman"/>
          <w:sz w:val="24"/>
          <w:szCs w:val="24"/>
        </w:rPr>
        <w:t>www</w:t>
      </w:r>
      <w:proofErr w:type="spellEnd"/>
      <w:r w:rsidRPr="00A5265F">
        <w:rPr>
          <w:rFonts w:ascii="Times New Roman" w:eastAsia="Times New Roman" w:hAnsi="Times New Roman" w:cs="Times New Roman"/>
          <w:sz w:val="24"/>
          <w:szCs w:val="24"/>
        </w:rPr>
        <w:t>.</w:t>
      </w:r>
      <w:proofErr w:type="spellStart"/>
      <w:r w:rsidRPr="00A5265F">
        <w:rPr>
          <w:rFonts w:ascii="Times New Roman" w:eastAsia="Times New Roman" w:hAnsi="Times New Roman" w:cs="Times New Roman"/>
          <w:sz w:val="24"/>
          <w:szCs w:val="24"/>
          <w:lang w:val="en-US"/>
        </w:rPr>
        <w:t>arbitr</w:t>
      </w:r>
      <w:proofErr w:type="spellEnd"/>
      <w:r w:rsidRPr="00A5265F">
        <w:rPr>
          <w:rFonts w:ascii="Times New Roman" w:eastAsia="Times New Roman" w:hAnsi="Times New Roman" w:cs="Times New Roman"/>
          <w:sz w:val="24"/>
          <w:szCs w:val="24"/>
        </w:rPr>
        <w:t>.</w:t>
      </w:r>
      <w:proofErr w:type="spellStart"/>
      <w:r w:rsidRPr="00A5265F">
        <w:rPr>
          <w:rFonts w:ascii="Times New Roman" w:eastAsia="Times New Roman" w:hAnsi="Times New Roman" w:cs="Times New Roman"/>
          <w:sz w:val="24"/>
          <w:szCs w:val="24"/>
        </w:rPr>
        <w:t>gospmr</w:t>
      </w:r>
      <w:proofErr w:type="spellEnd"/>
      <w:r w:rsidRPr="00A5265F">
        <w:rPr>
          <w:rFonts w:ascii="Times New Roman" w:eastAsia="Times New Roman" w:hAnsi="Times New Roman" w:cs="Times New Roman"/>
          <w:sz w:val="24"/>
          <w:szCs w:val="24"/>
        </w:rPr>
        <w:t>.</w:t>
      </w:r>
      <w:r w:rsidRPr="00A5265F">
        <w:rPr>
          <w:rFonts w:ascii="Times New Roman" w:eastAsia="Times New Roman" w:hAnsi="Times New Roman" w:cs="Times New Roman"/>
          <w:sz w:val="24"/>
          <w:szCs w:val="24"/>
          <w:lang w:val="en-US"/>
        </w:rPr>
        <w:t>org</w:t>
      </w:r>
    </w:p>
    <w:p w:rsidR="00BF724E" w:rsidRPr="00A5265F" w:rsidRDefault="00A53443" w:rsidP="00BF724E">
      <w:pPr>
        <w:spacing w:after="0" w:line="240" w:lineRule="auto"/>
        <w:ind w:left="-181"/>
        <w:jc w:val="center"/>
        <w:rPr>
          <w:rFonts w:ascii="Times New Roman" w:eastAsia="Times New Roman" w:hAnsi="Times New Roman" w:cs="Times New Roman"/>
          <w:b/>
          <w:sz w:val="24"/>
          <w:szCs w:val="24"/>
          <w:u w:val="single"/>
        </w:rPr>
      </w:pPr>
      <w:r w:rsidRPr="00A53443">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sidRPr="00A53443">
        <w:rPr>
          <w:rFonts w:ascii="Times New Roman" w:hAnsi="Times New Roman" w:cs="Times New Roman"/>
          <w:sz w:val="24"/>
          <w:szCs w:val="24"/>
        </w:rPr>
        <w:pict>
          <v:shape id="_x0000_s1027" type="#_x0000_t32" style="position:absolute;left:0;text-align:left;margin-left:11.55pt;margin-top:4.5pt;width:480.45pt;height:0;z-index:251662336" o:connectortype="straight" strokeweight=".5pt"/>
        </w:pict>
      </w:r>
    </w:p>
    <w:p w:rsidR="00BF724E" w:rsidRPr="00A5265F" w:rsidRDefault="00BF724E" w:rsidP="00BF724E">
      <w:pPr>
        <w:spacing w:after="0" w:line="240" w:lineRule="auto"/>
        <w:ind w:left="-181"/>
        <w:jc w:val="center"/>
        <w:rPr>
          <w:rFonts w:ascii="Times New Roman" w:eastAsia="Times New Roman" w:hAnsi="Times New Roman" w:cs="Times New Roman"/>
          <w:b/>
          <w:sz w:val="24"/>
          <w:szCs w:val="24"/>
        </w:rPr>
      </w:pPr>
      <w:r w:rsidRPr="00A5265F">
        <w:rPr>
          <w:rFonts w:ascii="Times New Roman" w:eastAsia="Times New Roman" w:hAnsi="Times New Roman" w:cs="Times New Roman"/>
          <w:b/>
          <w:sz w:val="24"/>
          <w:szCs w:val="24"/>
        </w:rPr>
        <w:t xml:space="preserve">О </w:t>
      </w:r>
      <w:proofErr w:type="gramStart"/>
      <w:r w:rsidRPr="00A5265F">
        <w:rPr>
          <w:rFonts w:ascii="Times New Roman" w:eastAsia="Times New Roman" w:hAnsi="Times New Roman" w:cs="Times New Roman"/>
          <w:b/>
          <w:sz w:val="24"/>
          <w:szCs w:val="24"/>
        </w:rPr>
        <w:t>П</w:t>
      </w:r>
      <w:proofErr w:type="gramEnd"/>
      <w:r w:rsidRPr="00A5265F">
        <w:rPr>
          <w:rFonts w:ascii="Times New Roman" w:eastAsia="Times New Roman" w:hAnsi="Times New Roman" w:cs="Times New Roman"/>
          <w:b/>
          <w:sz w:val="24"/>
          <w:szCs w:val="24"/>
        </w:rPr>
        <w:t xml:space="preserve"> Р Е Д Е Л Е Н И Е</w:t>
      </w:r>
    </w:p>
    <w:p w:rsidR="00BF724E" w:rsidRPr="00A5265F" w:rsidRDefault="00BF724E" w:rsidP="00BF724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о</w:t>
      </w:r>
      <w:r w:rsidRPr="00A5265F">
        <w:rPr>
          <w:rFonts w:ascii="Times New Roman" w:eastAsia="Times New Roman" w:hAnsi="Times New Roman" w:cs="Times New Roman"/>
          <w:b/>
          <w:sz w:val="24"/>
          <w:szCs w:val="24"/>
        </w:rPr>
        <w:t>б</w:t>
      </w:r>
      <w:r>
        <w:rPr>
          <w:rFonts w:ascii="Times New Roman" w:eastAsia="Times New Roman" w:hAnsi="Times New Roman" w:cs="Times New Roman"/>
          <w:b/>
          <w:sz w:val="24"/>
          <w:szCs w:val="24"/>
        </w:rPr>
        <w:t xml:space="preserve"> истребовании доказательств и </w:t>
      </w:r>
      <w:r w:rsidRPr="00A5265F">
        <w:rPr>
          <w:rFonts w:ascii="Times New Roman" w:eastAsia="Times New Roman" w:hAnsi="Times New Roman" w:cs="Times New Roman"/>
          <w:b/>
          <w:sz w:val="24"/>
          <w:szCs w:val="24"/>
        </w:rPr>
        <w:t xml:space="preserve">  отложении судебного заседания </w:t>
      </w:r>
    </w:p>
    <w:p w:rsidR="00BF724E" w:rsidRPr="00A5265F" w:rsidRDefault="00BF724E" w:rsidP="00BF724E">
      <w:pPr>
        <w:spacing w:after="0" w:line="240" w:lineRule="auto"/>
        <w:ind w:left="-181"/>
        <w:jc w:val="center"/>
        <w:rPr>
          <w:rFonts w:ascii="Times New Roman" w:eastAsia="Times New Roman" w:hAnsi="Times New Roman" w:cs="Times New Roman"/>
          <w:b/>
          <w:sz w:val="24"/>
          <w:szCs w:val="24"/>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BF724E" w:rsidRPr="00A5265F" w:rsidTr="00BF724E">
        <w:trPr>
          <w:trHeight w:val="259"/>
        </w:trPr>
        <w:tc>
          <w:tcPr>
            <w:tcW w:w="4956" w:type="dxa"/>
            <w:gridSpan w:val="7"/>
            <w:hideMark/>
          </w:tcPr>
          <w:p w:rsidR="00BF724E" w:rsidRPr="00A5265F" w:rsidRDefault="00BF724E" w:rsidP="00BF724E">
            <w:pPr>
              <w:spacing w:after="0" w:line="240" w:lineRule="auto"/>
              <w:rPr>
                <w:rFonts w:ascii="Times New Roman" w:eastAsia="Calibri" w:hAnsi="Times New Roman" w:cs="Times New Roman"/>
                <w:b/>
                <w:bCs/>
                <w:sz w:val="24"/>
                <w:szCs w:val="24"/>
                <w:u w:val="single"/>
              </w:rPr>
            </w:pPr>
            <w:r w:rsidRPr="00A5265F">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3</w:t>
            </w:r>
            <w:r w:rsidRPr="00A5265F">
              <w:rPr>
                <w:rFonts w:ascii="Times New Roman" w:eastAsia="Calibri" w:hAnsi="Times New Roman" w:cs="Times New Roman"/>
                <w:b/>
                <w:sz w:val="24"/>
                <w:szCs w:val="24"/>
                <w:u w:val="single"/>
              </w:rPr>
              <w:t>»</w:t>
            </w:r>
            <w:r w:rsidRPr="00A5265F">
              <w:rPr>
                <w:rFonts w:ascii="Times New Roman" w:eastAsia="Calibri" w:hAnsi="Times New Roman" w:cs="Times New Roman"/>
                <w:b/>
                <w:sz w:val="24"/>
                <w:szCs w:val="24"/>
              </w:rPr>
              <w:t xml:space="preserve">   </w:t>
            </w:r>
            <w:r w:rsidRPr="00A5265F">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декабря </w:t>
            </w:r>
            <w:r w:rsidRPr="00A5265F">
              <w:rPr>
                <w:rFonts w:ascii="Times New Roman" w:eastAsia="Calibri" w:hAnsi="Times New Roman" w:cs="Times New Roman"/>
                <w:b/>
                <w:sz w:val="24"/>
                <w:szCs w:val="24"/>
                <w:u w:val="single"/>
              </w:rPr>
              <w:t xml:space="preserve">       </w:t>
            </w:r>
            <w:r w:rsidRPr="00A5265F">
              <w:rPr>
                <w:rFonts w:ascii="Times New Roman" w:eastAsia="Calibri" w:hAnsi="Times New Roman" w:cs="Times New Roman"/>
                <w:b/>
                <w:sz w:val="24"/>
                <w:szCs w:val="24"/>
              </w:rPr>
              <w:t xml:space="preserve">  </w:t>
            </w:r>
            <w:r w:rsidRPr="00A5265F">
              <w:rPr>
                <w:rFonts w:ascii="Times New Roman" w:eastAsia="Calibri" w:hAnsi="Times New Roman" w:cs="Times New Roman"/>
                <w:b/>
                <w:bCs/>
                <w:sz w:val="24"/>
                <w:szCs w:val="24"/>
              </w:rPr>
              <w:t xml:space="preserve"> </w:t>
            </w:r>
            <w:r w:rsidRPr="00A5265F">
              <w:rPr>
                <w:rFonts w:ascii="Times New Roman" w:eastAsia="Calibri" w:hAnsi="Times New Roman" w:cs="Times New Roman"/>
                <w:b/>
                <w:bCs/>
                <w:sz w:val="24"/>
                <w:szCs w:val="24"/>
                <w:u w:val="single"/>
              </w:rPr>
              <w:t>2020 года</w:t>
            </w:r>
          </w:p>
        </w:tc>
        <w:tc>
          <w:tcPr>
            <w:tcW w:w="4974" w:type="dxa"/>
            <w:gridSpan w:val="3"/>
            <w:hideMark/>
          </w:tcPr>
          <w:p w:rsidR="00BF724E" w:rsidRPr="00A5265F" w:rsidRDefault="00BF724E" w:rsidP="00BF724E">
            <w:pPr>
              <w:spacing w:after="0" w:line="240" w:lineRule="auto"/>
              <w:rPr>
                <w:rFonts w:ascii="Times New Roman" w:eastAsia="Calibri" w:hAnsi="Times New Roman" w:cs="Times New Roman"/>
                <w:b/>
                <w:bCs/>
                <w:sz w:val="24"/>
                <w:szCs w:val="24"/>
                <w:u w:val="single"/>
                <w:lang w:val="en-US"/>
              </w:rPr>
            </w:pPr>
            <w:r w:rsidRPr="00A5265F">
              <w:rPr>
                <w:rFonts w:ascii="Times New Roman" w:eastAsia="Calibri" w:hAnsi="Times New Roman" w:cs="Times New Roman"/>
                <w:b/>
                <w:bCs/>
                <w:sz w:val="24"/>
                <w:szCs w:val="24"/>
              </w:rPr>
              <w:t xml:space="preserve">                                 </w:t>
            </w:r>
            <w:r w:rsidRPr="00A5265F">
              <w:rPr>
                <w:rFonts w:ascii="Times New Roman" w:eastAsia="Calibri" w:hAnsi="Times New Roman" w:cs="Times New Roman"/>
                <w:b/>
                <w:bCs/>
                <w:sz w:val="24"/>
                <w:szCs w:val="24"/>
                <w:u w:val="single"/>
              </w:rPr>
              <w:t xml:space="preserve">Дело </w:t>
            </w:r>
            <w:r w:rsidRPr="00A5265F">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728/20</w:t>
            </w:r>
            <w:r w:rsidRPr="00A5265F">
              <w:rPr>
                <w:rFonts w:ascii="Times New Roman" w:eastAsia="Calibri" w:hAnsi="Times New Roman" w:cs="Times New Roman"/>
                <w:b/>
                <w:sz w:val="24"/>
                <w:szCs w:val="24"/>
                <w:u w:val="single"/>
                <w:lang w:val="en-US"/>
              </w:rPr>
              <w:t>-12</w:t>
            </w:r>
          </w:p>
        </w:tc>
      </w:tr>
      <w:tr w:rsidR="00BF724E" w:rsidRPr="00A5265F" w:rsidTr="00BF724E">
        <w:tc>
          <w:tcPr>
            <w:tcW w:w="1200" w:type="dxa"/>
          </w:tcPr>
          <w:p w:rsidR="00BF724E" w:rsidRPr="00A5265F" w:rsidRDefault="00BF724E" w:rsidP="00BF724E">
            <w:pPr>
              <w:spacing w:after="0" w:line="240" w:lineRule="auto"/>
              <w:rPr>
                <w:rFonts w:ascii="Times New Roman" w:eastAsia="Calibri" w:hAnsi="Times New Roman" w:cs="Times New Roman"/>
                <w:b/>
                <w:bCs/>
                <w:sz w:val="24"/>
                <w:szCs w:val="24"/>
              </w:rPr>
            </w:pPr>
          </w:p>
        </w:tc>
        <w:tc>
          <w:tcPr>
            <w:tcW w:w="1419" w:type="dxa"/>
            <w:gridSpan w:val="4"/>
          </w:tcPr>
          <w:p w:rsidR="00BF724E" w:rsidRPr="00A5265F" w:rsidRDefault="00BF724E" w:rsidP="00BF724E">
            <w:pPr>
              <w:spacing w:after="0" w:line="240" w:lineRule="auto"/>
              <w:rPr>
                <w:rFonts w:ascii="Times New Roman" w:eastAsia="Calibri" w:hAnsi="Times New Roman" w:cs="Times New Roman"/>
                <w:b/>
                <w:bCs/>
                <w:sz w:val="24"/>
                <w:szCs w:val="24"/>
              </w:rPr>
            </w:pPr>
          </w:p>
        </w:tc>
        <w:tc>
          <w:tcPr>
            <w:tcW w:w="839" w:type="dxa"/>
          </w:tcPr>
          <w:p w:rsidR="00BF724E" w:rsidRPr="00A5265F" w:rsidRDefault="00BF724E" w:rsidP="00BF724E">
            <w:pPr>
              <w:spacing w:after="0" w:line="240" w:lineRule="auto"/>
              <w:rPr>
                <w:rFonts w:ascii="Times New Roman" w:eastAsia="Calibri" w:hAnsi="Times New Roman" w:cs="Times New Roman"/>
                <w:b/>
                <w:bCs/>
                <w:sz w:val="24"/>
                <w:szCs w:val="24"/>
              </w:rPr>
            </w:pPr>
          </w:p>
        </w:tc>
        <w:tc>
          <w:tcPr>
            <w:tcW w:w="3579" w:type="dxa"/>
            <w:gridSpan w:val="2"/>
          </w:tcPr>
          <w:p w:rsidR="00BF724E" w:rsidRPr="00A5265F" w:rsidRDefault="00BF724E" w:rsidP="00BF724E">
            <w:pPr>
              <w:tabs>
                <w:tab w:val="center" w:pos="1805"/>
              </w:tabs>
              <w:spacing w:after="0" w:line="240" w:lineRule="auto"/>
              <w:jc w:val="center"/>
              <w:rPr>
                <w:rFonts w:ascii="Times New Roman" w:eastAsia="Calibri" w:hAnsi="Times New Roman" w:cs="Times New Roman"/>
                <w:bCs/>
                <w:sz w:val="24"/>
                <w:szCs w:val="24"/>
              </w:rPr>
            </w:pPr>
          </w:p>
        </w:tc>
        <w:tc>
          <w:tcPr>
            <w:tcW w:w="2893" w:type="dxa"/>
            <w:gridSpan w:val="2"/>
          </w:tcPr>
          <w:p w:rsidR="00BF724E" w:rsidRPr="00A5265F" w:rsidRDefault="00BF724E" w:rsidP="00BF724E">
            <w:pPr>
              <w:spacing w:after="0" w:line="240" w:lineRule="auto"/>
              <w:rPr>
                <w:rFonts w:ascii="Times New Roman" w:eastAsia="Calibri" w:hAnsi="Times New Roman" w:cs="Times New Roman"/>
                <w:b/>
                <w:bCs/>
                <w:sz w:val="24"/>
                <w:szCs w:val="24"/>
              </w:rPr>
            </w:pPr>
          </w:p>
        </w:tc>
      </w:tr>
      <w:tr w:rsidR="00BF724E" w:rsidRPr="00A5265F" w:rsidTr="00BF724E">
        <w:tc>
          <w:tcPr>
            <w:tcW w:w="1987" w:type="dxa"/>
            <w:gridSpan w:val="2"/>
            <w:hideMark/>
          </w:tcPr>
          <w:p w:rsidR="00BF724E" w:rsidRPr="00A5265F" w:rsidRDefault="00BF724E" w:rsidP="00BF724E">
            <w:pPr>
              <w:spacing w:after="0" w:line="240" w:lineRule="auto"/>
              <w:rPr>
                <w:rFonts w:ascii="Times New Roman" w:eastAsia="Calibri" w:hAnsi="Times New Roman" w:cs="Times New Roman"/>
                <w:b/>
                <w:bCs/>
                <w:sz w:val="24"/>
                <w:szCs w:val="24"/>
              </w:rPr>
            </w:pPr>
            <w:r w:rsidRPr="00A5265F">
              <w:rPr>
                <w:rFonts w:ascii="Times New Roman" w:eastAsia="Calibri" w:hAnsi="Times New Roman" w:cs="Times New Roman"/>
                <w:bCs/>
                <w:sz w:val="24"/>
                <w:szCs w:val="24"/>
              </w:rPr>
              <w:t>г. Тирасполь</w:t>
            </w:r>
          </w:p>
        </w:tc>
        <w:tc>
          <w:tcPr>
            <w:tcW w:w="283" w:type="dxa"/>
          </w:tcPr>
          <w:p w:rsidR="00BF724E" w:rsidRPr="00A5265F" w:rsidRDefault="00BF724E" w:rsidP="00BF724E">
            <w:pPr>
              <w:spacing w:after="0" w:line="240" w:lineRule="auto"/>
              <w:rPr>
                <w:rFonts w:ascii="Times New Roman" w:eastAsia="Calibri" w:hAnsi="Times New Roman" w:cs="Times New Roman"/>
                <w:b/>
                <w:bCs/>
                <w:sz w:val="24"/>
                <w:szCs w:val="24"/>
              </w:rPr>
            </w:pPr>
          </w:p>
        </w:tc>
        <w:tc>
          <w:tcPr>
            <w:tcW w:w="284" w:type="dxa"/>
          </w:tcPr>
          <w:p w:rsidR="00BF724E" w:rsidRPr="00A5265F" w:rsidRDefault="00BF724E" w:rsidP="00BF724E">
            <w:pPr>
              <w:spacing w:after="0" w:line="240" w:lineRule="auto"/>
              <w:jc w:val="center"/>
              <w:rPr>
                <w:rFonts w:ascii="Times New Roman" w:eastAsia="Calibri" w:hAnsi="Times New Roman" w:cs="Times New Roman"/>
                <w:b/>
                <w:bCs/>
                <w:sz w:val="24"/>
                <w:szCs w:val="24"/>
              </w:rPr>
            </w:pPr>
          </w:p>
        </w:tc>
        <w:tc>
          <w:tcPr>
            <w:tcW w:w="4590" w:type="dxa"/>
            <w:gridSpan w:val="5"/>
          </w:tcPr>
          <w:p w:rsidR="00BF724E" w:rsidRPr="00A5265F" w:rsidRDefault="00BF724E" w:rsidP="00BF724E">
            <w:pPr>
              <w:spacing w:after="0" w:line="240" w:lineRule="auto"/>
              <w:jc w:val="center"/>
              <w:rPr>
                <w:rFonts w:ascii="Times New Roman" w:eastAsia="Calibri" w:hAnsi="Times New Roman" w:cs="Times New Roman"/>
                <w:b/>
                <w:bCs/>
                <w:sz w:val="24"/>
                <w:szCs w:val="24"/>
              </w:rPr>
            </w:pPr>
          </w:p>
        </w:tc>
        <w:tc>
          <w:tcPr>
            <w:tcW w:w="2786" w:type="dxa"/>
          </w:tcPr>
          <w:p w:rsidR="00BF724E" w:rsidRPr="00A5265F" w:rsidRDefault="00BF724E" w:rsidP="00BF724E">
            <w:pPr>
              <w:spacing w:after="0" w:line="240" w:lineRule="auto"/>
              <w:rPr>
                <w:rFonts w:ascii="Times New Roman" w:eastAsia="Calibri" w:hAnsi="Times New Roman" w:cs="Times New Roman"/>
                <w:b/>
                <w:bCs/>
                <w:sz w:val="24"/>
                <w:szCs w:val="24"/>
              </w:rPr>
            </w:pPr>
          </w:p>
        </w:tc>
      </w:tr>
      <w:tr w:rsidR="00BF724E" w:rsidRPr="00A5265F" w:rsidTr="00BF724E">
        <w:trPr>
          <w:trHeight w:val="80"/>
        </w:trPr>
        <w:tc>
          <w:tcPr>
            <w:tcW w:w="1200" w:type="dxa"/>
          </w:tcPr>
          <w:p w:rsidR="00BF724E" w:rsidRPr="00A5265F" w:rsidRDefault="00BF724E" w:rsidP="00BF724E">
            <w:pPr>
              <w:spacing w:after="0" w:line="240" w:lineRule="auto"/>
              <w:rPr>
                <w:rFonts w:ascii="Times New Roman" w:eastAsia="Calibri" w:hAnsi="Times New Roman" w:cs="Times New Roman"/>
                <w:b/>
                <w:bCs/>
                <w:sz w:val="24"/>
                <w:szCs w:val="24"/>
              </w:rPr>
            </w:pPr>
          </w:p>
        </w:tc>
        <w:tc>
          <w:tcPr>
            <w:tcW w:w="1419" w:type="dxa"/>
            <w:gridSpan w:val="4"/>
          </w:tcPr>
          <w:p w:rsidR="00BF724E" w:rsidRPr="00A5265F" w:rsidRDefault="00BF724E" w:rsidP="00BF724E">
            <w:pPr>
              <w:spacing w:after="0" w:line="240" w:lineRule="auto"/>
              <w:rPr>
                <w:rFonts w:ascii="Times New Roman" w:eastAsia="Calibri" w:hAnsi="Times New Roman" w:cs="Times New Roman"/>
                <w:b/>
                <w:bCs/>
                <w:sz w:val="24"/>
                <w:szCs w:val="24"/>
              </w:rPr>
            </w:pPr>
          </w:p>
        </w:tc>
        <w:tc>
          <w:tcPr>
            <w:tcW w:w="839" w:type="dxa"/>
          </w:tcPr>
          <w:p w:rsidR="00BF724E" w:rsidRPr="00A5265F" w:rsidRDefault="00BF724E" w:rsidP="00BF724E">
            <w:pPr>
              <w:spacing w:after="0" w:line="240" w:lineRule="auto"/>
              <w:rPr>
                <w:rFonts w:ascii="Times New Roman" w:eastAsia="Calibri" w:hAnsi="Times New Roman" w:cs="Times New Roman"/>
                <w:b/>
                <w:bCs/>
                <w:sz w:val="24"/>
                <w:szCs w:val="24"/>
              </w:rPr>
            </w:pPr>
          </w:p>
        </w:tc>
        <w:tc>
          <w:tcPr>
            <w:tcW w:w="3579" w:type="dxa"/>
            <w:gridSpan w:val="2"/>
          </w:tcPr>
          <w:p w:rsidR="00BF724E" w:rsidRPr="00A5265F" w:rsidRDefault="00BF724E" w:rsidP="00BF724E">
            <w:pPr>
              <w:spacing w:after="0" w:line="240" w:lineRule="auto"/>
              <w:rPr>
                <w:rFonts w:ascii="Times New Roman" w:eastAsia="Calibri" w:hAnsi="Times New Roman" w:cs="Times New Roman"/>
                <w:b/>
                <w:bCs/>
                <w:sz w:val="24"/>
                <w:szCs w:val="24"/>
              </w:rPr>
            </w:pPr>
          </w:p>
        </w:tc>
        <w:tc>
          <w:tcPr>
            <w:tcW w:w="2893" w:type="dxa"/>
            <w:gridSpan w:val="2"/>
          </w:tcPr>
          <w:p w:rsidR="00BF724E" w:rsidRPr="00A5265F" w:rsidRDefault="00BF724E" w:rsidP="00BF724E">
            <w:pPr>
              <w:spacing w:after="0" w:line="240" w:lineRule="auto"/>
              <w:rPr>
                <w:rFonts w:ascii="Times New Roman" w:eastAsia="Calibri" w:hAnsi="Times New Roman" w:cs="Times New Roman"/>
                <w:b/>
                <w:bCs/>
                <w:sz w:val="24"/>
                <w:szCs w:val="24"/>
              </w:rPr>
            </w:pPr>
          </w:p>
        </w:tc>
      </w:tr>
      <w:tr w:rsidR="00BF724E" w:rsidRPr="00BF724E" w:rsidTr="00BF724E">
        <w:tc>
          <w:tcPr>
            <w:tcW w:w="1200" w:type="dxa"/>
          </w:tcPr>
          <w:p w:rsidR="00BF724E" w:rsidRPr="00BF724E" w:rsidRDefault="00BF724E" w:rsidP="00BF724E">
            <w:pPr>
              <w:spacing w:after="0" w:line="240" w:lineRule="auto"/>
              <w:rPr>
                <w:rFonts w:ascii="Times New Roman" w:eastAsia="Calibri" w:hAnsi="Times New Roman" w:cs="Times New Roman"/>
                <w:b/>
                <w:bCs/>
                <w:sz w:val="24"/>
                <w:szCs w:val="24"/>
              </w:rPr>
            </w:pPr>
          </w:p>
        </w:tc>
        <w:tc>
          <w:tcPr>
            <w:tcW w:w="1419" w:type="dxa"/>
            <w:gridSpan w:val="4"/>
          </w:tcPr>
          <w:p w:rsidR="00BF724E" w:rsidRPr="00BF724E" w:rsidRDefault="00BF724E" w:rsidP="00BF724E">
            <w:pPr>
              <w:spacing w:after="0" w:line="240" w:lineRule="auto"/>
              <w:rPr>
                <w:rFonts w:ascii="Times New Roman" w:eastAsia="Calibri" w:hAnsi="Times New Roman" w:cs="Times New Roman"/>
                <w:b/>
                <w:bCs/>
                <w:sz w:val="24"/>
                <w:szCs w:val="24"/>
              </w:rPr>
            </w:pPr>
          </w:p>
        </w:tc>
        <w:tc>
          <w:tcPr>
            <w:tcW w:w="839" w:type="dxa"/>
          </w:tcPr>
          <w:p w:rsidR="00BF724E" w:rsidRPr="00BF724E" w:rsidRDefault="00BF724E" w:rsidP="00BF724E">
            <w:pPr>
              <w:spacing w:after="0" w:line="240" w:lineRule="auto"/>
              <w:rPr>
                <w:rFonts w:ascii="Times New Roman" w:eastAsia="Calibri" w:hAnsi="Times New Roman" w:cs="Times New Roman"/>
                <w:b/>
                <w:bCs/>
                <w:sz w:val="24"/>
                <w:szCs w:val="24"/>
              </w:rPr>
            </w:pPr>
          </w:p>
        </w:tc>
        <w:tc>
          <w:tcPr>
            <w:tcW w:w="3579" w:type="dxa"/>
            <w:gridSpan w:val="2"/>
          </w:tcPr>
          <w:p w:rsidR="00BF724E" w:rsidRPr="00BF724E" w:rsidRDefault="00BF724E" w:rsidP="00BF724E">
            <w:pPr>
              <w:spacing w:after="0" w:line="240" w:lineRule="auto"/>
              <w:rPr>
                <w:rFonts w:ascii="Times New Roman" w:eastAsia="Calibri" w:hAnsi="Times New Roman" w:cs="Times New Roman"/>
                <w:b/>
                <w:bCs/>
                <w:sz w:val="24"/>
                <w:szCs w:val="24"/>
              </w:rPr>
            </w:pPr>
            <w:r w:rsidRPr="00BF724E">
              <w:rPr>
                <w:rFonts w:ascii="Times New Roman" w:eastAsia="Calibri" w:hAnsi="Times New Roman" w:cs="Times New Roman"/>
                <w:b/>
                <w:bCs/>
                <w:sz w:val="24"/>
                <w:szCs w:val="24"/>
              </w:rPr>
              <w:t xml:space="preserve">  </w:t>
            </w:r>
          </w:p>
        </w:tc>
        <w:tc>
          <w:tcPr>
            <w:tcW w:w="2893" w:type="dxa"/>
            <w:gridSpan w:val="2"/>
          </w:tcPr>
          <w:p w:rsidR="00BF724E" w:rsidRPr="00BF724E" w:rsidRDefault="00BF724E" w:rsidP="00BF724E">
            <w:pPr>
              <w:spacing w:after="0" w:line="240" w:lineRule="auto"/>
              <w:rPr>
                <w:rFonts w:ascii="Times New Roman" w:eastAsia="Calibri" w:hAnsi="Times New Roman" w:cs="Times New Roman"/>
                <w:b/>
                <w:bCs/>
                <w:sz w:val="24"/>
                <w:szCs w:val="24"/>
              </w:rPr>
            </w:pPr>
          </w:p>
        </w:tc>
      </w:tr>
    </w:tbl>
    <w:p w:rsidR="00BF724E" w:rsidRDefault="00BF724E" w:rsidP="00BF724E">
      <w:pPr>
        <w:spacing w:after="0" w:line="240" w:lineRule="auto"/>
        <w:ind w:firstLine="680"/>
        <w:jc w:val="both"/>
        <w:rPr>
          <w:rStyle w:val="FontStyle14"/>
          <w:sz w:val="24"/>
          <w:szCs w:val="24"/>
        </w:rPr>
      </w:pPr>
      <w:proofErr w:type="gramStart"/>
      <w:r w:rsidRPr="00BF724E">
        <w:rPr>
          <w:rFonts w:ascii="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BF724E">
        <w:rPr>
          <w:rFonts w:ascii="Times New Roman" w:hAnsi="Times New Roman" w:cs="Times New Roman"/>
          <w:sz w:val="24"/>
          <w:szCs w:val="24"/>
        </w:rPr>
        <w:t>Григорашенко</w:t>
      </w:r>
      <w:proofErr w:type="spellEnd"/>
      <w:r w:rsidRPr="00BF724E">
        <w:rPr>
          <w:rFonts w:ascii="Times New Roman" w:hAnsi="Times New Roman" w:cs="Times New Roman"/>
          <w:sz w:val="24"/>
          <w:szCs w:val="24"/>
        </w:rPr>
        <w:t xml:space="preserve"> И. П., рассматривая  в открытом судебном заседании  исковое заявление </w:t>
      </w:r>
      <w:proofErr w:type="spellStart"/>
      <w:r w:rsidRPr="00BF724E">
        <w:rPr>
          <w:rFonts w:ascii="Times New Roman" w:hAnsi="Times New Roman" w:cs="Times New Roman"/>
          <w:sz w:val="24"/>
          <w:szCs w:val="24"/>
        </w:rPr>
        <w:t>Быстровой</w:t>
      </w:r>
      <w:proofErr w:type="spellEnd"/>
      <w:r w:rsidRPr="00BF724E">
        <w:rPr>
          <w:rFonts w:ascii="Times New Roman" w:hAnsi="Times New Roman" w:cs="Times New Roman"/>
          <w:sz w:val="24"/>
          <w:szCs w:val="24"/>
        </w:rPr>
        <w:t xml:space="preserve"> Екатерины Геннадьевны (г. Тирасполь, ул. </w:t>
      </w:r>
      <w:proofErr w:type="spellStart"/>
      <w:r w:rsidRPr="00BF724E">
        <w:rPr>
          <w:rFonts w:ascii="Times New Roman" w:hAnsi="Times New Roman" w:cs="Times New Roman"/>
          <w:sz w:val="24"/>
          <w:szCs w:val="24"/>
        </w:rPr>
        <w:t>Манойлова</w:t>
      </w:r>
      <w:proofErr w:type="spellEnd"/>
      <w:r w:rsidRPr="00BF724E">
        <w:rPr>
          <w:rFonts w:ascii="Times New Roman" w:hAnsi="Times New Roman" w:cs="Times New Roman"/>
          <w:sz w:val="24"/>
          <w:szCs w:val="24"/>
        </w:rPr>
        <w:t xml:space="preserve">, д. 25, кв. 89) к Татаринцевой Елене Геннадьевне (г. Тирасполь, ул. </w:t>
      </w:r>
      <w:proofErr w:type="spellStart"/>
      <w:r w:rsidRPr="00BF724E">
        <w:rPr>
          <w:rFonts w:ascii="Times New Roman" w:hAnsi="Times New Roman" w:cs="Times New Roman"/>
          <w:sz w:val="24"/>
          <w:szCs w:val="24"/>
        </w:rPr>
        <w:t>Манойлова</w:t>
      </w:r>
      <w:proofErr w:type="spellEnd"/>
      <w:r w:rsidRPr="00BF724E">
        <w:rPr>
          <w:rFonts w:ascii="Times New Roman" w:hAnsi="Times New Roman" w:cs="Times New Roman"/>
          <w:sz w:val="24"/>
          <w:szCs w:val="24"/>
        </w:rPr>
        <w:t>, д.25, кв. 93) о разделе акций, находящихся в общей (долевой) собственности</w:t>
      </w:r>
      <w:r>
        <w:rPr>
          <w:rFonts w:ascii="Times New Roman" w:hAnsi="Times New Roman" w:cs="Times New Roman"/>
          <w:sz w:val="24"/>
          <w:szCs w:val="24"/>
        </w:rPr>
        <w:t xml:space="preserve"> с привлечением к участию в деле ОАО </w:t>
      </w:r>
      <w:r w:rsidRPr="00DD4B37">
        <w:rPr>
          <w:rStyle w:val="FontStyle14"/>
          <w:sz w:val="24"/>
          <w:szCs w:val="24"/>
        </w:rPr>
        <w:t>«Ремонтно-строительное управление «</w:t>
      </w:r>
      <w:proofErr w:type="spellStart"/>
      <w:r w:rsidRPr="00DD4B37">
        <w:rPr>
          <w:rStyle w:val="FontStyle14"/>
          <w:sz w:val="24"/>
          <w:szCs w:val="24"/>
        </w:rPr>
        <w:t>Сантехработ</w:t>
      </w:r>
      <w:proofErr w:type="spellEnd"/>
      <w:r>
        <w:rPr>
          <w:rStyle w:val="FontStyle14"/>
          <w:sz w:val="24"/>
          <w:szCs w:val="24"/>
        </w:rPr>
        <w:t>» (г</w:t>
      </w:r>
      <w:proofErr w:type="gramEnd"/>
      <w:r>
        <w:rPr>
          <w:rStyle w:val="FontStyle14"/>
          <w:sz w:val="24"/>
          <w:szCs w:val="24"/>
        </w:rPr>
        <w:t xml:space="preserve">. </w:t>
      </w:r>
      <w:proofErr w:type="gramStart"/>
      <w:r>
        <w:rPr>
          <w:rStyle w:val="FontStyle14"/>
          <w:sz w:val="24"/>
          <w:szCs w:val="24"/>
        </w:rPr>
        <w:t>Тирасполь, ул. Ленина 2а)</w:t>
      </w:r>
      <w:r w:rsidRPr="00BF724E">
        <w:rPr>
          <w:rStyle w:val="FontStyle14"/>
          <w:sz w:val="24"/>
          <w:szCs w:val="24"/>
        </w:rPr>
        <w:t xml:space="preserve"> </w:t>
      </w:r>
      <w:r w:rsidRPr="00821FE1">
        <w:rPr>
          <w:rStyle w:val="FontStyle14"/>
          <w:sz w:val="24"/>
          <w:szCs w:val="24"/>
        </w:rPr>
        <w:t>при участии представителей</w:t>
      </w:r>
      <w:r>
        <w:rPr>
          <w:rStyle w:val="FontStyle14"/>
          <w:sz w:val="24"/>
          <w:szCs w:val="24"/>
        </w:rPr>
        <w:t>:</w:t>
      </w:r>
      <w:proofErr w:type="gramEnd"/>
    </w:p>
    <w:p w:rsidR="00BF724E" w:rsidRDefault="00BF724E" w:rsidP="00BF724E">
      <w:pPr>
        <w:spacing w:after="0" w:line="240" w:lineRule="auto"/>
        <w:ind w:firstLine="680"/>
        <w:jc w:val="both"/>
        <w:rPr>
          <w:rStyle w:val="FontStyle14"/>
          <w:sz w:val="24"/>
          <w:szCs w:val="24"/>
        </w:rPr>
      </w:pPr>
      <w:r>
        <w:rPr>
          <w:rStyle w:val="FontStyle14"/>
          <w:sz w:val="24"/>
          <w:szCs w:val="24"/>
        </w:rPr>
        <w:t xml:space="preserve">- истца – </w:t>
      </w:r>
      <w:proofErr w:type="spellStart"/>
      <w:r>
        <w:rPr>
          <w:rStyle w:val="FontStyle14"/>
          <w:sz w:val="24"/>
          <w:szCs w:val="24"/>
        </w:rPr>
        <w:t>Быстрова</w:t>
      </w:r>
      <w:proofErr w:type="spellEnd"/>
      <w:r>
        <w:rPr>
          <w:rStyle w:val="FontStyle14"/>
          <w:sz w:val="24"/>
          <w:szCs w:val="24"/>
        </w:rPr>
        <w:t xml:space="preserve"> Е.Г. лично, </w:t>
      </w:r>
    </w:p>
    <w:p w:rsidR="00BF724E" w:rsidRDefault="00321173" w:rsidP="00BF724E">
      <w:pPr>
        <w:spacing w:after="0" w:line="240" w:lineRule="auto"/>
        <w:ind w:firstLine="680"/>
        <w:jc w:val="both"/>
        <w:rPr>
          <w:rStyle w:val="FontStyle14"/>
          <w:sz w:val="24"/>
          <w:szCs w:val="24"/>
        </w:rPr>
      </w:pPr>
      <w:r>
        <w:rPr>
          <w:rStyle w:val="FontStyle14"/>
          <w:sz w:val="24"/>
          <w:szCs w:val="24"/>
        </w:rPr>
        <w:t xml:space="preserve"> третье лицо  </w:t>
      </w:r>
      <w:proofErr w:type="spellStart"/>
      <w:r>
        <w:rPr>
          <w:rStyle w:val="FontStyle14"/>
          <w:sz w:val="24"/>
          <w:szCs w:val="24"/>
        </w:rPr>
        <w:t>Кил</w:t>
      </w:r>
      <w:r w:rsidR="00BF724E">
        <w:rPr>
          <w:rStyle w:val="FontStyle14"/>
          <w:sz w:val="24"/>
          <w:szCs w:val="24"/>
        </w:rPr>
        <w:t>иевич</w:t>
      </w:r>
      <w:proofErr w:type="spellEnd"/>
      <w:r w:rsidR="00BF724E">
        <w:rPr>
          <w:rStyle w:val="FontStyle14"/>
          <w:sz w:val="24"/>
          <w:szCs w:val="24"/>
        </w:rPr>
        <w:t xml:space="preserve">  С.В. по доверенности от 2 декабря 2020 года № 10, </w:t>
      </w:r>
    </w:p>
    <w:p w:rsidR="00BF724E" w:rsidRDefault="00BF724E" w:rsidP="00BF724E">
      <w:pPr>
        <w:spacing w:after="0" w:line="240" w:lineRule="auto"/>
        <w:ind w:firstLine="680"/>
        <w:jc w:val="both"/>
        <w:rPr>
          <w:rStyle w:val="FontStyle14"/>
          <w:sz w:val="24"/>
          <w:szCs w:val="24"/>
        </w:rPr>
      </w:pPr>
      <w:r>
        <w:rPr>
          <w:rStyle w:val="FontStyle14"/>
          <w:sz w:val="24"/>
          <w:szCs w:val="24"/>
        </w:rPr>
        <w:t>в отсутствие ответчика</w:t>
      </w:r>
      <w:r w:rsidR="00321173">
        <w:rPr>
          <w:rStyle w:val="FontStyle14"/>
          <w:sz w:val="24"/>
          <w:szCs w:val="24"/>
        </w:rPr>
        <w:t>,</w:t>
      </w:r>
      <w:r>
        <w:rPr>
          <w:rStyle w:val="FontStyle14"/>
          <w:sz w:val="24"/>
          <w:szCs w:val="24"/>
        </w:rPr>
        <w:t xml:space="preserve"> извещенного надлежащим образом о времени и месте судебного заседания, </w:t>
      </w:r>
    </w:p>
    <w:p w:rsidR="00BF724E" w:rsidRPr="00DD4B37" w:rsidRDefault="00BF724E" w:rsidP="00BF724E">
      <w:pPr>
        <w:spacing w:after="0" w:line="240" w:lineRule="auto"/>
        <w:ind w:firstLine="680"/>
        <w:jc w:val="both"/>
        <w:rPr>
          <w:rStyle w:val="FontStyle14"/>
          <w:sz w:val="24"/>
          <w:szCs w:val="24"/>
        </w:rPr>
      </w:pPr>
      <w:r>
        <w:rPr>
          <w:rStyle w:val="FontStyle14"/>
          <w:sz w:val="24"/>
          <w:szCs w:val="24"/>
        </w:rPr>
        <w:t xml:space="preserve">разъяснив процессуальные права и обязанности лиц, участвующих в деле, предусмотренные статьей 25  Арбитражного процессуального кодекса Приднестровской Молдавской Республики (далее – АПК ПМР), </w:t>
      </w:r>
    </w:p>
    <w:p w:rsidR="00BF724E" w:rsidRPr="00BF724E" w:rsidRDefault="00BF724E" w:rsidP="00BF724E">
      <w:pPr>
        <w:spacing w:after="0" w:line="240" w:lineRule="auto"/>
        <w:ind w:firstLine="680"/>
        <w:jc w:val="both"/>
        <w:rPr>
          <w:rStyle w:val="FontStyle14"/>
          <w:sz w:val="24"/>
          <w:szCs w:val="24"/>
        </w:rPr>
      </w:pPr>
    </w:p>
    <w:p w:rsidR="00BF724E" w:rsidRPr="00BF724E" w:rsidRDefault="00BF724E" w:rsidP="00BF724E">
      <w:pPr>
        <w:pStyle w:val="HTML"/>
        <w:ind w:left="-142" w:firstLine="680"/>
        <w:jc w:val="center"/>
        <w:rPr>
          <w:rFonts w:ascii="Times New Roman" w:hAnsi="Times New Roman" w:cs="Times New Roman"/>
          <w:b/>
          <w:color w:val="000000"/>
          <w:sz w:val="24"/>
          <w:szCs w:val="24"/>
        </w:rPr>
      </w:pPr>
      <w:r w:rsidRPr="00BF724E">
        <w:rPr>
          <w:rFonts w:ascii="Times New Roman" w:hAnsi="Times New Roman" w:cs="Times New Roman"/>
          <w:b/>
          <w:color w:val="000000"/>
          <w:sz w:val="24"/>
          <w:szCs w:val="24"/>
        </w:rPr>
        <w:t>У С Т А Н О В И Л:</w:t>
      </w:r>
    </w:p>
    <w:p w:rsidR="00BF724E" w:rsidRDefault="00BF724E" w:rsidP="00BF724E">
      <w:pPr>
        <w:pStyle w:val="HTML"/>
        <w:ind w:left="-142" w:firstLine="680"/>
        <w:jc w:val="both"/>
        <w:rPr>
          <w:rStyle w:val="FontStyle14"/>
          <w:sz w:val="24"/>
          <w:szCs w:val="24"/>
        </w:rPr>
      </w:pPr>
      <w:proofErr w:type="spellStart"/>
      <w:r w:rsidRPr="00BF724E">
        <w:rPr>
          <w:rFonts w:ascii="Times New Roman" w:hAnsi="Times New Roman" w:cs="Times New Roman"/>
          <w:sz w:val="24"/>
          <w:szCs w:val="24"/>
        </w:rPr>
        <w:t>Быстрова</w:t>
      </w:r>
      <w:proofErr w:type="spellEnd"/>
      <w:r w:rsidRPr="00BF724E">
        <w:rPr>
          <w:rFonts w:ascii="Times New Roman" w:hAnsi="Times New Roman" w:cs="Times New Roman"/>
          <w:sz w:val="24"/>
          <w:szCs w:val="24"/>
        </w:rPr>
        <w:t xml:space="preserve"> Екатерина Геннадьевна (далее - истец, </w:t>
      </w:r>
      <w:proofErr w:type="spellStart"/>
      <w:r w:rsidRPr="00BF724E">
        <w:rPr>
          <w:rFonts w:ascii="Times New Roman" w:hAnsi="Times New Roman" w:cs="Times New Roman"/>
          <w:sz w:val="24"/>
          <w:szCs w:val="24"/>
        </w:rPr>
        <w:t>Быстрова</w:t>
      </w:r>
      <w:proofErr w:type="spellEnd"/>
      <w:r w:rsidRPr="00BF724E">
        <w:rPr>
          <w:rFonts w:ascii="Times New Roman" w:hAnsi="Times New Roman" w:cs="Times New Roman"/>
          <w:sz w:val="24"/>
          <w:szCs w:val="24"/>
        </w:rPr>
        <w:t xml:space="preserve"> Е. Г.)</w:t>
      </w:r>
      <w:r w:rsidRPr="00BF724E">
        <w:rPr>
          <w:rStyle w:val="FontStyle14"/>
          <w:sz w:val="24"/>
          <w:szCs w:val="24"/>
        </w:rPr>
        <w:t xml:space="preserve"> </w:t>
      </w:r>
      <w:r w:rsidRPr="00BF724E">
        <w:rPr>
          <w:rFonts w:ascii="Times New Roman" w:hAnsi="Times New Roman" w:cs="Times New Roman"/>
          <w:sz w:val="24"/>
          <w:szCs w:val="24"/>
        </w:rPr>
        <w:t>обратилась в Арбитражный суд с исковым заявлением к Татаринцевой Елене Геннадьевне (далее - ответчик, Татаринцева Е. Г.) с требованием о разделе акций, находящихся в общей (долевой) собственности</w:t>
      </w:r>
      <w:r w:rsidRPr="00BF724E">
        <w:rPr>
          <w:rStyle w:val="FontStyle14"/>
          <w:sz w:val="24"/>
          <w:szCs w:val="24"/>
        </w:rPr>
        <w:t>.</w:t>
      </w:r>
      <w:r>
        <w:rPr>
          <w:rStyle w:val="FontStyle14"/>
          <w:sz w:val="24"/>
          <w:szCs w:val="24"/>
        </w:rPr>
        <w:t xml:space="preserve"> Определением Арбитражного суда от 17 ноября 2020 года  указное исковое заявление принято к производству </w:t>
      </w:r>
      <w:r w:rsidR="00321173">
        <w:rPr>
          <w:rStyle w:val="FontStyle14"/>
          <w:sz w:val="24"/>
          <w:szCs w:val="24"/>
        </w:rPr>
        <w:t>А</w:t>
      </w:r>
      <w:r>
        <w:rPr>
          <w:rStyle w:val="FontStyle14"/>
          <w:sz w:val="24"/>
          <w:szCs w:val="24"/>
        </w:rPr>
        <w:t xml:space="preserve">рбитражного суда, судебное заседание назначено на 3 декабря 2020 года. </w:t>
      </w:r>
    </w:p>
    <w:p w:rsidR="00BF724E" w:rsidRPr="00821FE1" w:rsidRDefault="00BF724E" w:rsidP="00BF724E">
      <w:pPr>
        <w:pStyle w:val="HTML"/>
        <w:ind w:left="-142" w:firstLine="680"/>
        <w:jc w:val="both"/>
        <w:rPr>
          <w:rStyle w:val="FontStyle14"/>
          <w:sz w:val="24"/>
          <w:szCs w:val="24"/>
        </w:rPr>
      </w:pPr>
      <w:r w:rsidRPr="00821FE1">
        <w:rPr>
          <w:rStyle w:val="FontStyle14"/>
          <w:sz w:val="24"/>
          <w:szCs w:val="24"/>
        </w:rPr>
        <w:t xml:space="preserve">В назначенную дату и время проведения судебного разбирательства по делу </w:t>
      </w:r>
      <w:r>
        <w:rPr>
          <w:rStyle w:val="FontStyle14"/>
          <w:sz w:val="24"/>
          <w:szCs w:val="24"/>
        </w:rPr>
        <w:t xml:space="preserve">ответчик </w:t>
      </w:r>
      <w:r w:rsidRPr="00821FE1">
        <w:rPr>
          <w:rStyle w:val="FontStyle14"/>
          <w:sz w:val="24"/>
          <w:szCs w:val="24"/>
        </w:rPr>
        <w:t xml:space="preserve">  не явился. </w:t>
      </w:r>
    </w:p>
    <w:p w:rsidR="00BF724E" w:rsidRPr="00821FE1" w:rsidRDefault="00BF724E" w:rsidP="00BF724E">
      <w:pPr>
        <w:spacing w:after="0" w:line="240" w:lineRule="auto"/>
        <w:ind w:firstLine="709"/>
        <w:jc w:val="both"/>
        <w:rPr>
          <w:rFonts w:ascii="Times New Roman" w:hAnsi="Times New Roman" w:cs="Times New Roman"/>
          <w:bCs/>
          <w:sz w:val="24"/>
          <w:szCs w:val="24"/>
        </w:rPr>
      </w:pPr>
      <w:r w:rsidRPr="00821FE1">
        <w:rPr>
          <w:rStyle w:val="FontStyle14"/>
          <w:sz w:val="24"/>
          <w:szCs w:val="24"/>
        </w:rPr>
        <w:t xml:space="preserve">В порядке пункта 1 статьи 102-1 АПК ПМР  стороны были извещены о времени и месте судебного разбирательства путем направления им копий определения о </w:t>
      </w:r>
      <w:r>
        <w:rPr>
          <w:rStyle w:val="FontStyle14"/>
          <w:sz w:val="24"/>
          <w:szCs w:val="24"/>
        </w:rPr>
        <w:t>принятии искового заявления к производству Арбитражного суда</w:t>
      </w:r>
      <w:r w:rsidRPr="00821FE1">
        <w:rPr>
          <w:rStyle w:val="FontStyle14"/>
          <w:sz w:val="24"/>
          <w:szCs w:val="24"/>
        </w:rPr>
        <w:t xml:space="preserve">.  Надлежащее извещение ответчика о времени и месте судебного заседания подтверждается почтовым извещением  № </w:t>
      </w:r>
      <w:r>
        <w:rPr>
          <w:rStyle w:val="FontStyle14"/>
          <w:sz w:val="24"/>
          <w:szCs w:val="24"/>
        </w:rPr>
        <w:t xml:space="preserve">2/535 </w:t>
      </w:r>
      <w:r w:rsidRPr="00821FE1">
        <w:rPr>
          <w:rStyle w:val="FontStyle14"/>
          <w:sz w:val="24"/>
          <w:szCs w:val="24"/>
        </w:rPr>
        <w:t>от 1</w:t>
      </w:r>
      <w:r>
        <w:rPr>
          <w:rStyle w:val="FontStyle14"/>
          <w:sz w:val="24"/>
          <w:szCs w:val="24"/>
        </w:rPr>
        <w:t>8</w:t>
      </w:r>
      <w:r w:rsidRPr="00821FE1">
        <w:rPr>
          <w:rStyle w:val="FontStyle14"/>
          <w:sz w:val="24"/>
          <w:szCs w:val="24"/>
        </w:rPr>
        <w:t xml:space="preserve"> ноября 2020 года. </w:t>
      </w:r>
      <w:r w:rsidRPr="00821FE1">
        <w:rPr>
          <w:rFonts w:ascii="Times New Roman" w:hAnsi="Times New Roman" w:cs="Times New Roman"/>
          <w:sz w:val="24"/>
          <w:szCs w:val="24"/>
        </w:rPr>
        <w:t xml:space="preserve">Кроме того, сведения о времени и месте проведения процесса по рассмотрению искового заявления </w:t>
      </w:r>
      <w:proofErr w:type="spellStart"/>
      <w:r>
        <w:rPr>
          <w:rFonts w:ascii="Times New Roman" w:hAnsi="Times New Roman" w:cs="Times New Roman"/>
          <w:sz w:val="24"/>
          <w:szCs w:val="24"/>
        </w:rPr>
        <w:t>Быстровой</w:t>
      </w:r>
      <w:proofErr w:type="spellEnd"/>
      <w:r>
        <w:rPr>
          <w:rFonts w:ascii="Times New Roman" w:hAnsi="Times New Roman" w:cs="Times New Roman"/>
          <w:sz w:val="24"/>
          <w:szCs w:val="24"/>
        </w:rPr>
        <w:t xml:space="preserve"> Е. Г</w:t>
      </w:r>
      <w:r w:rsidRPr="00821FE1">
        <w:rPr>
          <w:rFonts w:ascii="Times New Roman" w:hAnsi="Times New Roman" w:cs="Times New Roman"/>
          <w:sz w:val="24"/>
          <w:szCs w:val="24"/>
        </w:rPr>
        <w:t>.  размещены на официальном сайте Арбитражного суда в порядке части второй пункта 1 статьи 102-1 АПК ПМР в разделе «Календарь судебных заседаний».</w:t>
      </w:r>
    </w:p>
    <w:p w:rsidR="00BF724E" w:rsidRPr="00821FE1" w:rsidRDefault="00BF724E" w:rsidP="00BF724E">
      <w:pPr>
        <w:tabs>
          <w:tab w:val="left" w:pos="284"/>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При надлежащем извещении ответчика о времени  и месте судебного заседания </w:t>
      </w:r>
      <w:r w:rsidRPr="00821FE1">
        <w:rPr>
          <w:rFonts w:ascii="Times New Roman" w:hAnsi="Times New Roman" w:cs="Times New Roman"/>
          <w:color w:val="000000"/>
          <w:sz w:val="24"/>
          <w:szCs w:val="24"/>
        </w:rPr>
        <w:t xml:space="preserve">Арбитражный суд приступил </w:t>
      </w:r>
      <w:proofErr w:type="gramStart"/>
      <w:r w:rsidRPr="00821FE1">
        <w:rPr>
          <w:rFonts w:ascii="Times New Roman" w:hAnsi="Times New Roman" w:cs="Times New Roman"/>
          <w:color w:val="000000"/>
          <w:sz w:val="24"/>
          <w:szCs w:val="24"/>
        </w:rPr>
        <w:t>к</w:t>
      </w:r>
      <w:r>
        <w:rPr>
          <w:rFonts w:ascii="Times New Roman" w:hAnsi="Times New Roman" w:cs="Times New Roman"/>
          <w:color w:val="000000"/>
          <w:sz w:val="24"/>
          <w:szCs w:val="24"/>
        </w:rPr>
        <w:t xml:space="preserve">  рассмотрению дела по существу</w:t>
      </w:r>
      <w:r w:rsidRPr="00821FE1">
        <w:rPr>
          <w:rFonts w:ascii="Times New Roman" w:hAnsi="Times New Roman" w:cs="Times New Roman"/>
          <w:color w:val="000000"/>
          <w:sz w:val="24"/>
          <w:szCs w:val="24"/>
        </w:rPr>
        <w:t xml:space="preserve"> без участия представителей ответчика в соответствии с положениями</w:t>
      </w:r>
      <w:proofErr w:type="gramEnd"/>
      <w:r w:rsidRPr="00821FE1">
        <w:rPr>
          <w:rFonts w:ascii="Times New Roman" w:hAnsi="Times New Roman" w:cs="Times New Roman"/>
          <w:color w:val="000000"/>
          <w:sz w:val="24"/>
          <w:szCs w:val="24"/>
        </w:rPr>
        <w:t xml:space="preserve">  пункта 2 статьи 108 АПК ПМР. </w:t>
      </w:r>
    </w:p>
    <w:p w:rsidR="00BF724E" w:rsidRDefault="00BF724E" w:rsidP="00BF724E">
      <w:pPr>
        <w:tabs>
          <w:tab w:val="left" w:pos="284"/>
        </w:tabs>
        <w:spacing w:after="0" w:line="240" w:lineRule="auto"/>
        <w:ind w:firstLine="709"/>
        <w:jc w:val="both"/>
        <w:rPr>
          <w:rFonts w:ascii="Times New Roman" w:hAnsi="Times New Roman" w:cs="Times New Roman"/>
          <w:color w:val="000000"/>
          <w:sz w:val="24"/>
          <w:szCs w:val="24"/>
        </w:rPr>
      </w:pPr>
      <w:r w:rsidRPr="00821FE1">
        <w:rPr>
          <w:rFonts w:ascii="Times New Roman" w:hAnsi="Times New Roman" w:cs="Times New Roman"/>
          <w:color w:val="000000"/>
          <w:sz w:val="24"/>
          <w:szCs w:val="24"/>
        </w:rPr>
        <w:lastRenderedPageBreak/>
        <w:t xml:space="preserve">В ходе судебного заседания заслушаны пояснения истца по существу заявленных требований. </w:t>
      </w:r>
      <w:r>
        <w:rPr>
          <w:rFonts w:ascii="Times New Roman" w:hAnsi="Times New Roman" w:cs="Times New Roman"/>
          <w:color w:val="000000"/>
          <w:sz w:val="24"/>
          <w:szCs w:val="24"/>
        </w:rPr>
        <w:t xml:space="preserve">Также  Арбитражным судом и представителем </w:t>
      </w:r>
      <w:r w:rsidR="000B1F20">
        <w:rPr>
          <w:rFonts w:ascii="Times New Roman" w:hAnsi="Times New Roman" w:cs="Times New Roman"/>
          <w:color w:val="000000"/>
          <w:sz w:val="24"/>
          <w:szCs w:val="24"/>
        </w:rPr>
        <w:t>третьего</w:t>
      </w:r>
      <w:r>
        <w:rPr>
          <w:rFonts w:ascii="Times New Roman" w:hAnsi="Times New Roman" w:cs="Times New Roman"/>
          <w:color w:val="000000"/>
          <w:sz w:val="24"/>
          <w:szCs w:val="24"/>
        </w:rPr>
        <w:t xml:space="preserve"> лица были заданы  </w:t>
      </w:r>
      <w:proofErr w:type="gramStart"/>
      <w:r>
        <w:rPr>
          <w:rFonts w:ascii="Times New Roman" w:hAnsi="Times New Roman" w:cs="Times New Roman"/>
          <w:color w:val="000000"/>
          <w:sz w:val="24"/>
          <w:szCs w:val="24"/>
        </w:rPr>
        <w:t>уточняющее</w:t>
      </w:r>
      <w:proofErr w:type="gramEnd"/>
      <w:r>
        <w:rPr>
          <w:rFonts w:ascii="Times New Roman" w:hAnsi="Times New Roman" w:cs="Times New Roman"/>
          <w:color w:val="000000"/>
          <w:sz w:val="24"/>
          <w:szCs w:val="24"/>
        </w:rPr>
        <w:t xml:space="preserve"> вопросы  истцу относительно доводов, изложенных в исковом заявлении. </w:t>
      </w:r>
    </w:p>
    <w:p w:rsidR="00BF724E" w:rsidRDefault="00BF724E" w:rsidP="00BF724E">
      <w:pPr>
        <w:tabs>
          <w:tab w:val="left" w:pos="284"/>
        </w:tabs>
        <w:spacing w:after="0" w:line="240" w:lineRule="auto"/>
        <w:ind w:firstLine="709"/>
        <w:jc w:val="both"/>
        <w:rPr>
          <w:rStyle w:val="FontStyle14"/>
          <w:sz w:val="24"/>
          <w:szCs w:val="24"/>
        </w:rPr>
      </w:pPr>
      <w:r>
        <w:rPr>
          <w:rFonts w:ascii="Times New Roman" w:hAnsi="Times New Roman" w:cs="Times New Roman"/>
          <w:color w:val="000000"/>
          <w:sz w:val="24"/>
          <w:szCs w:val="24"/>
        </w:rPr>
        <w:t xml:space="preserve">Представитель третьего лица, привлеченного к участию в деле,  пояснил, что акционерами   </w:t>
      </w:r>
      <w:r>
        <w:rPr>
          <w:rFonts w:ascii="Times New Roman" w:hAnsi="Times New Roman" w:cs="Times New Roman"/>
          <w:sz w:val="24"/>
          <w:szCs w:val="24"/>
        </w:rPr>
        <w:t xml:space="preserve">ОАО </w:t>
      </w:r>
      <w:r w:rsidRPr="00DD4B37">
        <w:rPr>
          <w:rStyle w:val="FontStyle14"/>
          <w:sz w:val="24"/>
          <w:szCs w:val="24"/>
        </w:rPr>
        <w:t>«Ремонтно-строительное управление «</w:t>
      </w:r>
      <w:proofErr w:type="spellStart"/>
      <w:r w:rsidRPr="00DD4B37">
        <w:rPr>
          <w:rStyle w:val="FontStyle14"/>
          <w:sz w:val="24"/>
          <w:szCs w:val="24"/>
        </w:rPr>
        <w:t>Сантехработ</w:t>
      </w:r>
      <w:proofErr w:type="spellEnd"/>
      <w:r>
        <w:rPr>
          <w:rStyle w:val="FontStyle14"/>
          <w:sz w:val="24"/>
          <w:szCs w:val="24"/>
        </w:rPr>
        <w:t xml:space="preserve">»  помимо истца и ответчика являются Государственная администрация г. Тирасполь и г </w:t>
      </w:r>
      <w:proofErr w:type="spellStart"/>
      <w:r>
        <w:rPr>
          <w:rStyle w:val="FontStyle14"/>
          <w:sz w:val="24"/>
          <w:szCs w:val="24"/>
        </w:rPr>
        <w:t>Днестровск</w:t>
      </w:r>
      <w:proofErr w:type="spellEnd"/>
      <w:r>
        <w:rPr>
          <w:rStyle w:val="FontStyle14"/>
          <w:sz w:val="24"/>
          <w:szCs w:val="24"/>
        </w:rPr>
        <w:t xml:space="preserve"> и ряд физических лиц.</w:t>
      </w:r>
      <w:r w:rsidR="000B1F20">
        <w:rPr>
          <w:rStyle w:val="FontStyle14"/>
          <w:sz w:val="24"/>
          <w:szCs w:val="24"/>
        </w:rPr>
        <w:t xml:space="preserve"> При этом третье лицо полагает, что судебное решение по настоящему делу  может затрагивать права и законные интересы Государственной администрации </w:t>
      </w:r>
      <w:proofErr w:type="gramStart"/>
      <w:r w:rsidR="000B1F20">
        <w:rPr>
          <w:rStyle w:val="FontStyle14"/>
          <w:sz w:val="24"/>
          <w:szCs w:val="24"/>
        </w:rPr>
        <w:t>г</w:t>
      </w:r>
      <w:proofErr w:type="gramEnd"/>
      <w:r w:rsidR="000B1F20">
        <w:rPr>
          <w:rStyle w:val="FontStyle14"/>
          <w:sz w:val="24"/>
          <w:szCs w:val="24"/>
        </w:rPr>
        <w:t>. Тирасполь и г</w:t>
      </w:r>
      <w:r w:rsidR="00321173">
        <w:rPr>
          <w:rStyle w:val="FontStyle14"/>
          <w:sz w:val="24"/>
          <w:szCs w:val="24"/>
        </w:rPr>
        <w:t>.</w:t>
      </w:r>
      <w:r w:rsidR="000B1F20">
        <w:rPr>
          <w:rStyle w:val="FontStyle14"/>
          <w:sz w:val="24"/>
          <w:szCs w:val="24"/>
        </w:rPr>
        <w:t xml:space="preserve"> </w:t>
      </w:r>
      <w:proofErr w:type="spellStart"/>
      <w:r w:rsidR="000B1F20">
        <w:rPr>
          <w:rStyle w:val="FontStyle14"/>
          <w:sz w:val="24"/>
          <w:szCs w:val="24"/>
        </w:rPr>
        <w:t>Днестровск</w:t>
      </w:r>
      <w:proofErr w:type="spellEnd"/>
      <w:r w:rsidR="000B1F20">
        <w:rPr>
          <w:rStyle w:val="FontStyle14"/>
          <w:sz w:val="24"/>
          <w:szCs w:val="24"/>
        </w:rPr>
        <w:t xml:space="preserve">. </w:t>
      </w:r>
    </w:p>
    <w:p w:rsidR="000B1F20" w:rsidRDefault="000B1F20" w:rsidP="00BF724E">
      <w:pPr>
        <w:tabs>
          <w:tab w:val="left" w:pos="284"/>
        </w:tabs>
        <w:spacing w:after="0" w:line="240" w:lineRule="auto"/>
        <w:ind w:firstLine="709"/>
        <w:jc w:val="both"/>
        <w:rPr>
          <w:rStyle w:val="FontStyle14"/>
          <w:sz w:val="24"/>
          <w:szCs w:val="24"/>
        </w:rPr>
      </w:pPr>
      <w:proofErr w:type="gramStart"/>
      <w:r>
        <w:rPr>
          <w:rStyle w:val="FontStyle14"/>
          <w:sz w:val="24"/>
          <w:szCs w:val="24"/>
        </w:rPr>
        <w:t xml:space="preserve">В целях установления круга акционеров </w:t>
      </w:r>
      <w:r>
        <w:rPr>
          <w:rFonts w:ascii="Times New Roman" w:hAnsi="Times New Roman" w:cs="Times New Roman"/>
          <w:sz w:val="24"/>
          <w:szCs w:val="24"/>
        </w:rPr>
        <w:t xml:space="preserve">ОАО </w:t>
      </w:r>
      <w:r w:rsidRPr="00DD4B37">
        <w:rPr>
          <w:rStyle w:val="FontStyle14"/>
          <w:sz w:val="24"/>
          <w:szCs w:val="24"/>
        </w:rPr>
        <w:t>«Ремонтно-строительное управление «</w:t>
      </w:r>
      <w:proofErr w:type="spellStart"/>
      <w:r w:rsidRPr="00DD4B37">
        <w:rPr>
          <w:rStyle w:val="FontStyle14"/>
          <w:sz w:val="24"/>
          <w:szCs w:val="24"/>
        </w:rPr>
        <w:t>Сантехработ</w:t>
      </w:r>
      <w:proofErr w:type="spellEnd"/>
      <w:r>
        <w:rPr>
          <w:rStyle w:val="FontStyle14"/>
          <w:sz w:val="24"/>
          <w:szCs w:val="24"/>
        </w:rPr>
        <w:t xml:space="preserve">» для определения  возможности того, что судебное решение по настоящему делу может повлиять на их права и обязанности  по отношению к одной из сторон </w:t>
      </w:r>
      <w:r w:rsidR="00321173">
        <w:rPr>
          <w:rStyle w:val="FontStyle14"/>
          <w:sz w:val="24"/>
          <w:szCs w:val="24"/>
        </w:rPr>
        <w:t>А</w:t>
      </w:r>
      <w:r>
        <w:rPr>
          <w:rStyle w:val="FontStyle14"/>
          <w:sz w:val="24"/>
          <w:szCs w:val="24"/>
        </w:rPr>
        <w:t>рбитражный суд приходит к выводу о не</w:t>
      </w:r>
      <w:r w:rsidR="00321173">
        <w:rPr>
          <w:rStyle w:val="FontStyle14"/>
          <w:sz w:val="24"/>
          <w:szCs w:val="24"/>
        </w:rPr>
        <w:t xml:space="preserve">обходимости изучения документов, </w:t>
      </w:r>
      <w:r>
        <w:rPr>
          <w:rStyle w:val="FontStyle14"/>
          <w:sz w:val="24"/>
          <w:szCs w:val="24"/>
        </w:rPr>
        <w:t xml:space="preserve">определяющих круг акционеров </w:t>
      </w:r>
      <w:r>
        <w:rPr>
          <w:rFonts w:ascii="Times New Roman" w:hAnsi="Times New Roman" w:cs="Times New Roman"/>
          <w:sz w:val="24"/>
          <w:szCs w:val="24"/>
        </w:rPr>
        <w:t xml:space="preserve">ОАО </w:t>
      </w:r>
      <w:r w:rsidRPr="00DD4B37">
        <w:rPr>
          <w:rStyle w:val="FontStyle14"/>
          <w:sz w:val="24"/>
          <w:szCs w:val="24"/>
        </w:rPr>
        <w:t>«Ремонтно-строительное управление «</w:t>
      </w:r>
      <w:proofErr w:type="spellStart"/>
      <w:r w:rsidRPr="00DD4B37">
        <w:rPr>
          <w:rStyle w:val="FontStyle14"/>
          <w:sz w:val="24"/>
          <w:szCs w:val="24"/>
        </w:rPr>
        <w:t>Сантехработ</w:t>
      </w:r>
      <w:proofErr w:type="spellEnd"/>
      <w:r>
        <w:rPr>
          <w:rStyle w:val="FontStyle14"/>
          <w:sz w:val="24"/>
          <w:szCs w:val="24"/>
        </w:rPr>
        <w:t xml:space="preserve">» и правовой статус таковых в управлении  делами общества. </w:t>
      </w:r>
      <w:proofErr w:type="gramEnd"/>
    </w:p>
    <w:p w:rsidR="000B1F20" w:rsidRDefault="000B1F20" w:rsidP="000B1F20">
      <w:pPr>
        <w:tabs>
          <w:tab w:val="left" w:pos="284"/>
        </w:tabs>
        <w:spacing w:after="0" w:line="240" w:lineRule="auto"/>
        <w:ind w:firstLine="709"/>
        <w:jc w:val="both"/>
        <w:rPr>
          <w:rStyle w:val="FontStyle14"/>
          <w:sz w:val="24"/>
          <w:szCs w:val="24"/>
        </w:rPr>
      </w:pPr>
      <w:r>
        <w:rPr>
          <w:rStyle w:val="FontStyle14"/>
          <w:sz w:val="24"/>
          <w:szCs w:val="24"/>
        </w:rPr>
        <w:t xml:space="preserve">В </w:t>
      </w:r>
      <w:proofErr w:type="gramStart"/>
      <w:r>
        <w:rPr>
          <w:rStyle w:val="FontStyle14"/>
          <w:sz w:val="24"/>
          <w:szCs w:val="24"/>
        </w:rPr>
        <w:t>связи</w:t>
      </w:r>
      <w:proofErr w:type="gramEnd"/>
      <w:r>
        <w:rPr>
          <w:rStyle w:val="FontStyle14"/>
          <w:sz w:val="24"/>
          <w:szCs w:val="24"/>
        </w:rPr>
        <w:t xml:space="preserve"> с чем Арбитражный суд приходит к выводу о необходимости истребования из Государственной службы регистрации и нотариата Министерства юстиции ПМР копии регистрационного дела акционеров </w:t>
      </w:r>
      <w:r>
        <w:rPr>
          <w:rFonts w:ascii="Times New Roman" w:hAnsi="Times New Roman" w:cs="Times New Roman"/>
          <w:sz w:val="24"/>
          <w:szCs w:val="24"/>
        </w:rPr>
        <w:t xml:space="preserve">ОАО </w:t>
      </w:r>
      <w:r w:rsidRPr="00DD4B37">
        <w:rPr>
          <w:rStyle w:val="FontStyle14"/>
          <w:sz w:val="24"/>
          <w:szCs w:val="24"/>
        </w:rPr>
        <w:t>«Ремонтно-строительное управление «</w:t>
      </w:r>
      <w:proofErr w:type="spellStart"/>
      <w:r w:rsidRPr="00DD4B37">
        <w:rPr>
          <w:rStyle w:val="FontStyle14"/>
          <w:sz w:val="24"/>
          <w:szCs w:val="24"/>
        </w:rPr>
        <w:t>Сантехработ</w:t>
      </w:r>
      <w:proofErr w:type="spellEnd"/>
      <w:r>
        <w:rPr>
          <w:rStyle w:val="FontStyle14"/>
          <w:sz w:val="24"/>
          <w:szCs w:val="24"/>
        </w:rPr>
        <w:t xml:space="preserve">», а также  копию реестра владельцев именных ценных бумаг акционеров </w:t>
      </w:r>
      <w:r>
        <w:rPr>
          <w:rFonts w:ascii="Times New Roman" w:hAnsi="Times New Roman" w:cs="Times New Roman"/>
          <w:sz w:val="24"/>
          <w:szCs w:val="24"/>
        </w:rPr>
        <w:t xml:space="preserve">ОАО </w:t>
      </w:r>
      <w:r w:rsidRPr="00DD4B37">
        <w:rPr>
          <w:rStyle w:val="FontStyle14"/>
          <w:sz w:val="24"/>
          <w:szCs w:val="24"/>
        </w:rPr>
        <w:t>«Ремонтно-строительное управление «</w:t>
      </w:r>
      <w:proofErr w:type="spellStart"/>
      <w:r w:rsidRPr="00DD4B37">
        <w:rPr>
          <w:rStyle w:val="FontStyle14"/>
          <w:sz w:val="24"/>
          <w:szCs w:val="24"/>
        </w:rPr>
        <w:t>Сантехработ</w:t>
      </w:r>
      <w:proofErr w:type="spellEnd"/>
      <w:r>
        <w:rPr>
          <w:rStyle w:val="FontStyle14"/>
          <w:sz w:val="24"/>
          <w:szCs w:val="24"/>
        </w:rPr>
        <w:t xml:space="preserve">» из ООО «Регистратор». </w:t>
      </w:r>
    </w:p>
    <w:p w:rsidR="00BF724E" w:rsidRPr="000B1F20" w:rsidRDefault="00BF724E" w:rsidP="000B1F20">
      <w:pPr>
        <w:tabs>
          <w:tab w:val="left" w:pos="284"/>
        </w:tabs>
        <w:spacing w:after="0" w:line="240" w:lineRule="auto"/>
        <w:ind w:firstLine="709"/>
        <w:jc w:val="both"/>
        <w:rPr>
          <w:rStyle w:val="FontStyle14"/>
          <w:sz w:val="24"/>
          <w:szCs w:val="24"/>
        </w:rPr>
      </w:pPr>
      <w:r w:rsidRPr="00821FE1">
        <w:rPr>
          <w:rStyle w:val="FontStyle14"/>
          <w:sz w:val="24"/>
          <w:szCs w:val="24"/>
        </w:rPr>
        <w:t>Учитывая необходимость истребования доказательств, разрешение спора в настоящем судебном заседании не представляется возможным, соответственно, рассмотрение дела подлежит  отложению на основании пункта 1 статьи 109 АПК ПМР.</w:t>
      </w:r>
    </w:p>
    <w:p w:rsidR="00BF724E" w:rsidRPr="00821FE1" w:rsidRDefault="00BF724E" w:rsidP="00BF724E">
      <w:pPr>
        <w:spacing w:after="0" w:line="240" w:lineRule="auto"/>
        <w:ind w:firstLine="709"/>
        <w:jc w:val="both"/>
        <w:rPr>
          <w:rStyle w:val="FontStyle14"/>
          <w:sz w:val="24"/>
          <w:szCs w:val="24"/>
        </w:rPr>
      </w:pPr>
      <w:r w:rsidRPr="00821FE1">
        <w:rPr>
          <w:rStyle w:val="FontStyle14"/>
          <w:sz w:val="24"/>
          <w:szCs w:val="24"/>
        </w:rPr>
        <w:t>На основании изложенного, руководствуясь статьями 46, 107, 109, 128 Арбитражного процессуального кодекса Приднестровской Молдавской Республики, Арбитражный суд</w:t>
      </w:r>
    </w:p>
    <w:p w:rsidR="00BF724E" w:rsidRPr="00821FE1" w:rsidRDefault="00BF724E" w:rsidP="00BF724E">
      <w:pPr>
        <w:spacing w:after="0" w:line="240" w:lineRule="auto"/>
        <w:ind w:firstLine="709"/>
        <w:jc w:val="center"/>
        <w:rPr>
          <w:rStyle w:val="FontStyle14"/>
          <w:b/>
          <w:sz w:val="24"/>
          <w:szCs w:val="24"/>
        </w:rPr>
      </w:pPr>
      <w:r w:rsidRPr="00821FE1">
        <w:rPr>
          <w:rStyle w:val="FontStyle14"/>
          <w:b/>
          <w:sz w:val="24"/>
          <w:szCs w:val="24"/>
        </w:rPr>
        <w:t xml:space="preserve">О </w:t>
      </w:r>
      <w:proofErr w:type="gramStart"/>
      <w:r w:rsidRPr="00821FE1">
        <w:rPr>
          <w:rStyle w:val="FontStyle14"/>
          <w:b/>
          <w:sz w:val="24"/>
          <w:szCs w:val="24"/>
        </w:rPr>
        <w:t>П</w:t>
      </w:r>
      <w:proofErr w:type="gramEnd"/>
      <w:r w:rsidRPr="00821FE1">
        <w:rPr>
          <w:rStyle w:val="FontStyle14"/>
          <w:b/>
          <w:sz w:val="24"/>
          <w:szCs w:val="24"/>
        </w:rPr>
        <w:t xml:space="preserve"> Р Е Д Е Л И Л:</w:t>
      </w:r>
    </w:p>
    <w:p w:rsidR="00BF724E" w:rsidRPr="00821FE1" w:rsidRDefault="00BF724E" w:rsidP="00BF724E">
      <w:pPr>
        <w:spacing w:after="0" w:line="240" w:lineRule="auto"/>
        <w:ind w:firstLine="709"/>
        <w:jc w:val="center"/>
        <w:rPr>
          <w:rStyle w:val="FontStyle14"/>
          <w:b/>
          <w:sz w:val="24"/>
          <w:szCs w:val="24"/>
        </w:rPr>
      </w:pPr>
    </w:p>
    <w:p w:rsidR="000B1F20" w:rsidRPr="000B1F20" w:rsidRDefault="00BF724E" w:rsidP="000B1F20">
      <w:pPr>
        <w:pStyle w:val="a5"/>
        <w:numPr>
          <w:ilvl w:val="0"/>
          <w:numId w:val="1"/>
        </w:numPr>
        <w:spacing w:after="0" w:line="240" w:lineRule="auto"/>
        <w:jc w:val="both"/>
        <w:rPr>
          <w:rStyle w:val="FontStyle14"/>
          <w:sz w:val="24"/>
          <w:szCs w:val="24"/>
        </w:rPr>
      </w:pPr>
      <w:r w:rsidRPr="000B1F20">
        <w:rPr>
          <w:rStyle w:val="FontStyle14"/>
          <w:sz w:val="24"/>
          <w:szCs w:val="24"/>
        </w:rPr>
        <w:t xml:space="preserve">Истребовать </w:t>
      </w:r>
      <w:r w:rsidR="000B1F20">
        <w:rPr>
          <w:rStyle w:val="FontStyle14"/>
          <w:sz w:val="24"/>
          <w:szCs w:val="24"/>
        </w:rPr>
        <w:t xml:space="preserve">из Государственной службы регистрации </w:t>
      </w:r>
      <w:r w:rsidR="00321173">
        <w:rPr>
          <w:rStyle w:val="FontStyle14"/>
          <w:sz w:val="24"/>
          <w:szCs w:val="24"/>
        </w:rPr>
        <w:t xml:space="preserve">и </w:t>
      </w:r>
      <w:r w:rsidR="000B1F20">
        <w:rPr>
          <w:rStyle w:val="FontStyle14"/>
          <w:sz w:val="24"/>
          <w:szCs w:val="24"/>
        </w:rPr>
        <w:t>нотариата Министерств</w:t>
      </w:r>
      <w:r w:rsidR="00321173">
        <w:rPr>
          <w:rStyle w:val="FontStyle14"/>
          <w:sz w:val="24"/>
          <w:szCs w:val="24"/>
        </w:rPr>
        <w:t>а</w:t>
      </w:r>
      <w:r w:rsidR="000B1F20">
        <w:rPr>
          <w:rStyle w:val="FontStyle14"/>
          <w:sz w:val="24"/>
          <w:szCs w:val="24"/>
        </w:rPr>
        <w:t xml:space="preserve"> юстиции ПМР  копию  регистрационного дела  </w:t>
      </w:r>
      <w:r w:rsidR="000B1F20">
        <w:rPr>
          <w:rFonts w:ascii="Times New Roman" w:hAnsi="Times New Roman" w:cs="Times New Roman"/>
          <w:sz w:val="24"/>
          <w:szCs w:val="24"/>
        </w:rPr>
        <w:t xml:space="preserve">ОАО </w:t>
      </w:r>
      <w:r w:rsidR="000B1F20" w:rsidRPr="00DD4B37">
        <w:rPr>
          <w:rStyle w:val="FontStyle14"/>
          <w:sz w:val="24"/>
          <w:szCs w:val="24"/>
        </w:rPr>
        <w:t>«Ремонтно-строительное управление «</w:t>
      </w:r>
      <w:proofErr w:type="spellStart"/>
      <w:r w:rsidR="000B1F20" w:rsidRPr="00DD4B37">
        <w:rPr>
          <w:rStyle w:val="FontStyle14"/>
          <w:sz w:val="24"/>
          <w:szCs w:val="24"/>
        </w:rPr>
        <w:t>Сантехработ</w:t>
      </w:r>
      <w:proofErr w:type="spellEnd"/>
      <w:r w:rsidR="000B1F20">
        <w:rPr>
          <w:rStyle w:val="FontStyle14"/>
          <w:sz w:val="24"/>
          <w:szCs w:val="24"/>
        </w:rPr>
        <w:t xml:space="preserve">», заверенную надлежащим образом. </w:t>
      </w:r>
    </w:p>
    <w:p w:rsidR="000B1F20" w:rsidRDefault="000B1F20" w:rsidP="000B1F20">
      <w:pPr>
        <w:pStyle w:val="a5"/>
        <w:numPr>
          <w:ilvl w:val="0"/>
          <w:numId w:val="1"/>
        </w:numPr>
        <w:spacing w:after="0" w:line="240" w:lineRule="auto"/>
        <w:jc w:val="both"/>
        <w:rPr>
          <w:rStyle w:val="FontStyle14"/>
          <w:sz w:val="24"/>
          <w:szCs w:val="24"/>
        </w:rPr>
      </w:pPr>
      <w:r>
        <w:rPr>
          <w:rStyle w:val="FontStyle14"/>
          <w:sz w:val="24"/>
          <w:szCs w:val="24"/>
        </w:rPr>
        <w:t xml:space="preserve">Истребовать из ООО «Регистратор» копию </w:t>
      </w:r>
      <w:r w:rsidR="00321173">
        <w:rPr>
          <w:rStyle w:val="FontStyle14"/>
          <w:sz w:val="24"/>
          <w:szCs w:val="24"/>
        </w:rPr>
        <w:t xml:space="preserve">реестра </w:t>
      </w:r>
      <w:r>
        <w:rPr>
          <w:rStyle w:val="FontStyle14"/>
          <w:sz w:val="24"/>
          <w:szCs w:val="24"/>
        </w:rPr>
        <w:t xml:space="preserve">владельцев именных ценных  бумаг </w:t>
      </w:r>
      <w:r>
        <w:rPr>
          <w:rFonts w:ascii="Times New Roman" w:hAnsi="Times New Roman" w:cs="Times New Roman"/>
          <w:sz w:val="24"/>
          <w:szCs w:val="24"/>
        </w:rPr>
        <w:t xml:space="preserve">ОАО </w:t>
      </w:r>
      <w:r w:rsidRPr="00DD4B37">
        <w:rPr>
          <w:rStyle w:val="FontStyle14"/>
          <w:sz w:val="24"/>
          <w:szCs w:val="24"/>
        </w:rPr>
        <w:t>«Ремонтно-строительное управление «</w:t>
      </w:r>
      <w:proofErr w:type="spellStart"/>
      <w:r w:rsidRPr="00DD4B37">
        <w:rPr>
          <w:rStyle w:val="FontStyle14"/>
          <w:sz w:val="24"/>
          <w:szCs w:val="24"/>
        </w:rPr>
        <w:t>Сантехработ</w:t>
      </w:r>
      <w:proofErr w:type="spellEnd"/>
      <w:r>
        <w:rPr>
          <w:rStyle w:val="FontStyle14"/>
          <w:sz w:val="24"/>
          <w:szCs w:val="24"/>
        </w:rPr>
        <w:t>» по состоянию на 1 декабря 2020 года</w:t>
      </w:r>
      <w:r w:rsidR="00321173">
        <w:rPr>
          <w:rStyle w:val="FontStyle14"/>
          <w:sz w:val="24"/>
          <w:szCs w:val="24"/>
        </w:rPr>
        <w:t xml:space="preserve">, заверенную надлежащим образом. </w:t>
      </w:r>
      <w:r>
        <w:rPr>
          <w:rStyle w:val="FontStyle14"/>
          <w:sz w:val="24"/>
          <w:szCs w:val="24"/>
        </w:rPr>
        <w:t xml:space="preserve"> </w:t>
      </w:r>
    </w:p>
    <w:p w:rsidR="00BF724E" w:rsidRPr="00821FE1" w:rsidRDefault="00BF724E" w:rsidP="00BF724E">
      <w:pPr>
        <w:spacing w:after="0" w:line="240" w:lineRule="auto"/>
        <w:ind w:firstLine="709"/>
        <w:jc w:val="both"/>
        <w:rPr>
          <w:rFonts w:ascii="Times New Roman" w:hAnsi="Times New Roman" w:cs="Times New Roman"/>
          <w:sz w:val="24"/>
          <w:szCs w:val="24"/>
        </w:rPr>
      </w:pPr>
      <w:proofErr w:type="gramStart"/>
      <w:r w:rsidRPr="00821FE1">
        <w:rPr>
          <w:rFonts w:ascii="Times New Roman" w:hAnsi="Times New Roman" w:cs="Times New Roman"/>
          <w:sz w:val="24"/>
          <w:szCs w:val="24"/>
        </w:rPr>
        <w:t xml:space="preserve">Разъяснить </w:t>
      </w:r>
      <w:r w:rsidR="000B1F20">
        <w:rPr>
          <w:rFonts w:ascii="Times New Roman" w:hAnsi="Times New Roman" w:cs="Times New Roman"/>
          <w:sz w:val="24"/>
          <w:szCs w:val="24"/>
        </w:rPr>
        <w:t xml:space="preserve">Государственной службе регистрации </w:t>
      </w:r>
      <w:r w:rsidR="00321173">
        <w:rPr>
          <w:rFonts w:ascii="Times New Roman" w:hAnsi="Times New Roman" w:cs="Times New Roman"/>
          <w:sz w:val="24"/>
          <w:szCs w:val="24"/>
        </w:rPr>
        <w:t xml:space="preserve">и </w:t>
      </w:r>
      <w:r w:rsidR="000B1F20">
        <w:rPr>
          <w:rFonts w:ascii="Times New Roman" w:hAnsi="Times New Roman" w:cs="Times New Roman"/>
          <w:sz w:val="24"/>
          <w:szCs w:val="24"/>
        </w:rPr>
        <w:t xml:space="preserve">нотариата Министерства юстиции ПМР и ООО «Регистратор», </w:t>
      </w:r>
      <w:r w:rsidRPr="00821FE1">
        <w:rPr>
          <w:rFonts w:ascii="Times New Roman" w:hAnsi="Times New Roman" w:cs="Times New Roman"/>
          <w:sz w:val="24"/>
          <w:szCs w:val="24"/>
        </w:rPr>
        <w:t xml:space="preserve"> что в соответствии с пунктом 4 статьи 46 АПК ПМР, если лицо, от которого Арбитражным судом </w:t>
      </w:r>
      <w:proofErr w:type="spellStart"/>
      <w:r w:rsidRPr="00821FE1">
        <w:rPr>
          <w:rFonts w:ascii="Times New Roman" w:hAnsi="Times New Roman" w:cs="Times New Roman"/>
          <w:sz w:val="24"/>
          <w:szCs w:val="24"/>
        </w:rPr>
        <w:t>истребуется</w:t>
      </w:r>
      <w:proofErr w:type="spellEnd"/>
      <w:r w:rsidRPr="00821FE1">
        <w:rPr>
          <w:rFonts w:ascii="Times New Roman" w:hAnsi="Times New Roman" w:cs="Times New Roman"/>
          <w:sz w:val="24"/>
          <w:szCs w:val="24"/>
        </w:rPr>
        <w:t xml:space="preserve"> доказательство, не имеет возможности его предоставить вообще или представить в установленный судом срок, оно обязано известить об этом суд с указанием причин в пятидневный срок со дня получения запроса суда.</w:t>
      </w:r>
      <w:proofErr w:type="gramEnd"/>
    </w:p>
    <w:p w:rsidR="00BF724E" w:rsidRPr="00821FE1" w:rsidRDefault="00BF724E" w:rsidP="00BF724E">
      <w:pPr>
        <w:spacing w:after="0" w:line="240" w:lineRule="auto"/>
        <w:ind w:firstLine="709"/>
        <w:jc w:val="both"/>
        <w:rPr>
          <w:rFonts w:ascii="Times New Roman" w:hAnsi="Times New Roman" w:cs="Times New Roman"/>
          <w:sz w:val="24"/>
          <w:szCs w:val="24"/>
        </w:rPr>
      </w:pPr>
      <w:proofErr w:type="gramStart"/>
      <w:r w:rsidRPr="00821FE1">
        <w:rPr>
          <w:rFonts w:ascii="Times New Roman" w:hAnsi="Times New Roman" w:cs="Times New Roman"/>
          <w:sz w:val="24"/>
          <w:szCs w:val="24"/>
        </w:rPr>
        <w:t xml:space="preserve">В случае неисполнения обязанности представить </w:t>
      </w:r>
      <w:proofErr w:type="spellStart"/>
      <w:r w:rsidRPr="00821FE1">
        <w:rPr>
          <w:rFonts w:ascii="Times New Roman" w:hAnsi="Times New Roman" w:cs="Times New Roman"/>
          <w:sz w:val="24"/>
          <w:szCs w:val="24"/>
        </w:rPr>
        <w:t>истребуемое</w:t>
      </w:r>
      <w:proofErr w:type="spellEnd"/>
      <w:r w:rsidRPr="00821FE1">
        <w:rPr>
          <w:rFonts w:ascii="Times New Roman" w:hAnsi="Times New Roman" w:cs="Times New Roman"/>
          <w:sz w:val="24"/>
          <w:szCs w:val="24"/>
        </w:rPr>
        <w:t xml:space="preserve"> судом доказательство по причинам, признанным Арбитражным судом неуважительными, либо </w:t>
      </w:r>
      <w:proofErr w:type="spellStart"/>
      <w:r w:rsidRPr="00821FE1">
        <w:rPr>
          <w:rFonts w:ascii="Times New Roman" w:hAnsi="Times New Roman" w:cs="Times New Roman"/>
          <w:sz w:val="24"/>
          <w:szCs w:val="24"/>
        </w:rPr>
        <w:t>неизвещения</w:t>
      </w:r>
      <w:proofErr w:type="spellEnd"/>
      <w:r w:rsidRPr="00821FE1">
        <w:rPr>
          <w:rFonts w:ascii="Times New Roman" w:hAnsi="Times New Roman" w:cs="Times New Roman"/>
          <w:sz w:val="24"/>
          <w:szCs w:val="24"/>
        </w:rPr>
        <w:t xml:space="preserve"> суда о невозможности представления доказательства вообще или в установленный срок на лицо, от которого </w:t>
      </w:r>
      <w:proofErr w:type="spellStart"/>
      <w:r w:rsidRPr="00821FE1">
        <w:rPr>
          <w:rFonts w:ascii="Times New Roman" w:hAnsi="Times New Roman" w:cs="Times New Roman"/>
          <w:sz w:val="24"/>
          <w:szCs w:val="24"/>
        </w:rPr>
        <w:t>истребуется</w:t>
      </w:r>
      <w:proofErr w:type="spellEnd"/>
      <w:r w:rsidRPr="00821FE1">
        <w:rPr>
          <w:rFonts w:ascii="Times New Roman" w:hAnsi="Times New Roman" w:cs="Times New Roman"/>
          <w:sz w:val="24"/>
          <w:szCs w:val="24"/>
        </w:rPr>
        <w:t xml:space="preserve"> доказательство, судом налагается судебный штраф в порядке и в размерах, которые установлены в главе 13 названного Кодекса.</w:t>
      </w:r>
      <w:proofErr w:type="gramEnd"/>
    </w:p>
    <w:p w:rsidR="00BF724E" w:rsidRPr="00821FE1" w:rsidRDefault="000B1F20" w:rsidP="00BF724E">
      <w:pPr>
        <w:tabs>
          <w:tab w:val="left" w:pos="284"/>
        </w:tabs>
        <w:spacing w:after="0" w:line="240" w:lineRule="auto"/>
        <w:ind w:firstLine="709"/>
        <w:jc w:val="both"/>
        <w:rPr>
          <w:rFonts w:ascii="Times New Roman" w:hAnsi="Times New Roman" w:cs="Times New Roman"/>
          <w:color w:val="000000"/>
          <w:sz w:val="24"/>
          <w:szCs w:val="24"/>
        </w:rPr>
      </w:pPr>
      <w:r>
        <w:rPr>
          <w:rStyle w:val="FontStyle14"/>
          <w:sz w:val="24"/>
          <w:szCs w:val="24"/>
        </w:rPr>
        <w:t>3</w:t>
      </w:r>
      <w:r w:rsidR="00BF724E" w:rsidRPr="00821FE1">
        <w:rPr>
          <w:rStyle w:val="FontStyle14"/>
          <w:sz w:val="24"/>
          <w:szCs w:val="24"/>
        </w:rPr>
        <w:t>. Судебное заседание по делу №  7</w:t>
      </w:r>
      <w:r>
        <w:rPr>
          <w:rStyle w:val="FontStyle14"/>
          <w:sz w:val="24"/>
          <w:szCs w:val="24"/>
        </w:rPr>
        <w:t>28</w:t>
      </w:r>
      <w:r w:rsidR="00BF724E" w:rsidRPr="00821FE1">
        <w:rPr>
          <w:rStyle w:val="FontStyle14"/>
          <w:sz w:val="24"/>
          <w:szCs w:val="24"/>
        </w:rPr>
        <w:t xml:space="preserve">/20-12  отложить на </w:t>
      </w:r>
      <w:r>
        <w:rPr>
          <w:rStyle w:val="FontStyle14"/>
          <w:sz w:val="24"/>
          <w:szCs w:val="24"/>
        </w:rPr>
        <w:t>15</w:t>
      </w:r>
      <w:r w:rsidR="00BF724E" w:rsidRPr="00821FE1">
        <w:rPr>
          <w:rStyle w:val="FontStyle14"/>
          <w:sz w:val="24"/>
          <w:szCs w:val="24"/>
        </w:rPr>
        <w:t xml:space="preserve"> декабря 2020 года на </w:t>
      </w:r>
      <w:r w:rsidR="00321173">
        <w:rPr>
          <w:rStyle w:val="FontStyle14"/>
          <w:sz w:val="24"/>
          <w:szCs w:val="24"/>
        </w:rPr>
        <w:t>14-00</w:t>
      </w:r>
      <w:r w:rsidR="00BF724E" w:rsidRPr="00821FE1">
        <w:rPr>
          <w:rStyle w:val="FontStyle14"/>
          <w:sz w:val="24"/>
          <w:szCs w:val="24"/>
        </w:rPr>
        <w:t xml:space="preserve"> </w:t>
      </w:r>
      <w:r w:rsidR="00BF724E" w:rsidRPr="00821FE1">
        <w:rPr>
          <w:rFonts w:ascii="Times New Roman" w:hAnsi="Times New Roman" w:cs="Times New Roman"/>
          <w:sz w:val="24"/>
          <w:szCs w:val="24"/>
        </w:rPr>
        <w:t xml:space="preserve">в здании Арбитражного суда Приднестровской Молдавской Республики по адресу: </w:t>
      </w:r>
      <w:proofErr w:type="gramStart"/>
      <w:r w:rsidR="00BF724E" w:rsidRPr="00821FE1">
        <w:rPr>
          <w:rFonts w:ascii="Times New Roman" w:hAnsi="Times New Roman" w:cs="Times New Roman"/>
          <w:sz w:val="24"/>
          <w:szCs w:val="24"/>
        </w:rPr>
        <w:t>г</w:t>
      </w:r>
      <w:proofErr w:type="gramEnd"/>
      <w:r w:rsidR="00BF724E" w:rsidRPr="00821FE1">
        <w:rPr>
          <w:rFonts w:ascii="Times New Roman" w:hAnsi="Times New Roman" w:cs="Times New Roman"/>
          <w:sz w:val="24"/>
          <w:szCs w:val="24"/>
        </w:rPr>
        <w:t xml:space="preserve">. Тирасполь,  ул. Ленина, 1/2, </w:t>
      </w:r>
      <w:proofErr w:type="spellStart"/>
      <w:r w:rsidR="00BF724E" w:rsidRPr="00821FE1">
        <w:rPr>
          <w:rFonts w:ascii="Times New Roman" w:hAnsi="Times New Roman" w:cs="Times New Roman"/>
          <w:sz w:val="24"/>
          <w:szCs w:val="24"/>
        </w:rPr>
        <w:t>каб</w:t>
      </w:r>
      <w:proofErr w:type="spellEnd"/>
      <w:r w:rsidR="00BF724E" w:rsidRPr="00821FE1">
        <w:rPr>
          <w:rFonts w:ascii="Times New Roman" w:hAnsi="Times New Roman" w:cs="Times New Roman"/>
          <w:sz w:val="24"/>
          <w:szCs w:val="24"/>
        </w:rPr>
        <w:t>. 205.</w:t>
      </w:r>
    </w:p>
    <w:p w:rsidR="00BF724E" w:rsidRPr="00821FE1" w:rsidRDefault="00BF724E" w:rsidP="00BF724E">
      <w:pPr>
        <w:spacing w:after="0" w:line="240" w:lineRule="auto"/>
        <w:ind w:firstLine="709"/>
        <w:jc w:val="both"/>
        <w:rPr>
          <w:rFonts w:ascii="Times New Roman" w:hAnsi="Times New Roman" w:cs="Times New Roman"/>
          <w:sz w:val="24"/>
          <w:szCs w:val="24"/>
        </w:rPr>
      </w:pPr>
    </w:p>
    <w:p w:rsidR="00BF724E" w:rsidRPr="00821FE1" w:rsidRDefault="00BF724E" w:rsidP="00BF724E">
      <w:pPr>
        <w:spacing w:after="0" w:line="240" w:lineRule="auto"/>
        <w:ind w:firstLine="709"/>
        <w:jc w:val="both"/>
        <w:rPr>
          <w:rFonts w:ascii="Times New Roman" w:hAnsi="Times New Roman" w:cs="Times New Roman"/>
          <w:sz w:val="24"/>
          <w:szCs w:val="24"/>
        </w:rPr>
      </w:pPr>
      <w:r w:rsidRPr="00821FE1">
        <w:rPr>
          <w:rFonts w:ascii="Times New Roman" w:hAnsi="Times New Roman" w:cs="Times New Roman"/>
          <w:sz w:val="24"/>
          <w:szCs w:val="24"/>
        </w:rPr>
        <w:t>Определение не обжалуется.</w:t>
      </w:r>
    </w:p>
    <w:p w:rsidR="00BF724E" w:rsidRPr="00821FE1" w:rsidRDefault="00BF724E" w:rsidP="00BF724E">
      <w:pPr>
        <w:spacing w:after="0" w:line="240" w:lineRule="auto"/>
        <w:ind w:firstLine="709"/>
        <w:jc w:val="both"/>
        <w:rPr>
          <w:rFonts w:ascii="Times New Roman" w:hAnsi="Times New Roman" w:cs="Times New Roman"/>
          <w:sz w:val="24"/>
          <w:szCs w:val="24"/>
        </w:rPr>
      </w:pPr>
    </w:p>
    <w:p w:rsidR="00BF724E" w:rsidRPr="00821FE1" w:rsidRDefault="00BF724E" w:rsidP="00BF724E">
      <w:pPr>
        <w:spacing w:after="0" w:line="240" w:lineRule="auto"/>
        <w:ind w:firstLine="709"/>
        <w:jc w:val="both"/>
        <w:rPr>
          <w:rFonts w:ascii="Times New Roman" w:hAnsi="Times New Roman" w:cs="Times New Roman"/>
          <w:b/>
          <w:sz w:val="24"/>
          <w:szCs w:val="24"/>
        </w:rPr>
      </w:pPr>
      <w:r w:rsidRPr="00821FE1">
        <w:rPr>
          <w:rFonts w:ascii="Times New Roman" w:hAnsi="Times New Roman" w:cs="Times New Roman"/>
          <w:b/>
          <w:sz w:val="24"/>
          <w:szCs w:val="24"/>
        </w:rPr>
        <w:t xml:space="preserve">Судья Арбитражного суда </w:t>
      </w:r>
    </w:p>
    <w:p w:rsidR="00BF724E" w:rsidRDefault="00BF724E" w:rsidP="009D69D9">
      <w:pPr>
        <w:spacing w:after="0" w:line="240" w:lineRule="auto"/>
        <w:ind w:firstLine="709"/>
        <w:jc w:val="both"/>
      </w:pPr>
      <w:r w:rsidRPr="00821FE1">
        <w:rPr>
          <w:rFonts w:ascii="Times New Roman" w:hAnsi="Times New Roman" w:cs="Times New Roman"/>
          <w:b/>
          <w:sz w:val="24"/>
          <w:szCs w:val="24"/>
        </w:rPr>
        <w:t xml:space="preserve">Приднестровской Молдавской Республики                            И. П. </w:t>
      </w:r>
      <w:proofErr w:type="spellStart"/>
      <w:r w:rsidRPr="00821FE1">
        <w:rPr>
          <w:rFonts w:ascii="Times New Roman" w:hAnsi="Times New Roman" w:cs="Times New Roman"/>
          <w:b/>
          <w:sz w:val="24"/>
          <w:szCs w:val="24"/>
        </w:rPr>
        <w:t>Григорашенко</w:t>
      </w:r>
      <w:proofErr w:type="spellEnd"/>
    </w:p>
    <w:sectPr w:rsidR="00BF724E" w:rsidSect="00A878E5">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85570"/>
    <w:multiLevelType w:val="hybridMultilevel"/>
    <w:tmpl w:val="D2FE00B8"/>
    <w:lvl w:ilvl="0" w:tplc="8E921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BF724E"/>
    <w:rsid w:val="000B1F20"/>
    <w:rsid w:val="00321173"/>
    <w:rsid w:val="009D69D9"/>
    <w:rsid w:val="00A53443"/>
    <w:rsid w:val="00A878E5"/>
    <w:rsid w:val="00BF72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4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BF724E"/>
    <w:rPr>
      <w:rFonts w:ascii="Times New Roman" w:hAnsi="Times New Roman" w:cs="Times New Roman" w:hint="default"/>
      <w:sz w:val="22"/>
      <w:szCs w:val="22"/>
    </w:rPr>
  </w:style>
  <w:style w:type="paragraph" w:customStyle="1" w:styleId="Style4">
    <w:name w:val="Style4"/>
    <w:basedOn w:val="a"/>
    <w:rsid w:val="00BF724E"/>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BF724E"/>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semiHidden/>
    <w:rsid w:val="00BF724E"/>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BF724E"/>
    <w:rPr>
      <w:rFonts w:ascii="Courier New" w:eastAsia="Times New Roman" w:hAnsi="Courier New" w:cs="Courier New"/>
      <w:sz w:val="20"/>
      <w:szCs w:val="20"/>
    </w:rPr>
  </w:style>
  <w:style w:type="paragraph" w:styleId="a5">
    <w:name w:val="List Paragraph"/>
    <w:basedOn w:val="a"/>
    <w:uiPriority w:val="34"/>
    <w:qFormat/>
    <w:rsid w:val="00BF724E"/>
    <w:pPr>
      <w:ind w:left="720"/>
      <w:contextualSpacing/>
    </w:pPr>
  </w:style>
  <w:style w:type="paragraph" w:styleId="HTML">
    <w:name w:val="HTML Preformatted"/>
    <w:basedOn w:val="a"/>
    <w:link w:val="HTML0"/>
    <w:unhideWhenUsed/>
    <w:rsid w:val="00BF7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F724E"/>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925</Words>
  <Characters>5276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4</cp:revision>
  <dcterms:created xsi:type="dcterms:W3CDTF">2020-12-04T08:54:00Z</dcterms:created>
  <dcterms:modified xsi:type="dcterms:W3CDTF">2020-12-05T06:40:00Z</dcterms:modified>
</cp:coreProperties>
</file>