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9E2BB4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1823B7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 П Р Е Д Е Л Е Н И Е</w:t>
      </w:r>
    </w:p>
    <w:p w:rsidR="00214848" w:rsidRPr="000F07B3" w:rsidRDefault="00214848" w:rsidP="00214848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об отложении рассмотрения дела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195911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195911">
              <w:rPr>
                <w:rFonts w:eastAsia="Calibri"/>
                <w:sz w:val="20"/>
                <w:szCs w:val="20"/>
                <w:u w:val="single"/>
              </w:rPr>
              <w:t>19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ноября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BF4FB9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195911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7</w:t>
            </w:r>
            <w:r w:rsidR="00195911">
              <w:rPr>
                <w:rFonts w:eastAsia="Calibri"/>
                <w:sz w:val="20"/>
                <w:szCs w:val="20"/>
                <w:u w:val="single"/>
              </w:rPr>
              <w:t>26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20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373481" w:rsidTr="00435D1A">
        <w:tc>
          <w:tcPr>
            <w:tcW w:w="1199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214848" w:rsidRPr="00195911" w:rsidRDefault="00195911" w:rsidP="00BF4FB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911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r w:rsidRPr="00195911">
        <w:rPr>
          <w:rFonts w:ascii="Times New Roman" w:hAnsi="Times New Roman" w:cs="Times New Roman"/>
          <w:sz w:val="24"/>
          <w:szCs w:val="24"/>
        </w:rPr>
        <w:br/>
        <w:t xml:space="preserve">Т. И. Цыганаш, </w:t>
      </w:r>
      <w:r>
        <w:rPr>
          <w:rFonts w:ascii="Times New Roman" w:hAnsi="Times New Roman" w:cs="Times New Roman"/>
          <w:sz w:val="24"/>
          <w:szCs w:val="24"/>
        </w:rPr>
        <w:t xml:space="preserve">приступив к </w:t>
      </w:r>
      <w:r w:rsidRPr="00195911">
        <w:rPr>
          <w:rFonts w:ascii="Times New Roman" w:hAnsi="Times New Roman" w:cs="Times New Roman"/>
          <w:sz w:val="24"/>
          <w:szCs w:val="24"/>
        </w:rPr>
        <w:t>рассмотре</w:t>
      </w:r>
      <w:r>
        <w:rPr>
          <w:rFonts w:ascii="Times New Roman" w:hAnsi="Times New Roman" w:cs="Times New Roman"/>
          <w:sz w:val="24"/>
          <w:szCs w:val="24"/>
        </w:rPr>
        <w:t>нию дела по</w:t>
      </w:r>
      <w:r w:rsidRPr="00195911">
        <w:rPr>
          <w:rFonts w:ascii="Times New Roman" w:hAnsi="Times New Roman" w:cs="Times New Roman"/>
          <w:sz w:val="24"/>
          <w:szCs w:val="24"/>
        </w:rPr>
        <w:t xml:space="preserve"> исково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95911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591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«Динисалл» (г. Бендеры, ул. Т. Кручок, д. 27, к 4) к обществу с ограниченной ответственностью «КаБаРеТ» (г. Тирасполь, ул. Луначарского, д.24) о взыскании задолженности</w:t>
      </w:r>
      <w:r w:rsidR="00BF4FB9" w:rsidRPr="00195911">
        <w:rPr>
          <w:rFonts w:ascii="Times New Roman" w:hAnsi="Times New Roman" w:cs="Times New Roman"/>
          <w:sz w:val="24"/>
          <w:szCs w:val="24"/>
        </w:rPr>
        <w:t>, в отсутсвие лиц, участвующих в деле,</w:t>
      </w:r>
    </w:p>
    <w:p w:rsidR="00214848" w:rsidRPr="001B5130" w:rsidRDefault="00214848" w:rsidP="00214848">
      <w:pPr>
        <w:pStyle w:val="ConsPlusNonformat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F07B3" w:rsidRDefault="00214848" w:rsidP="000F07B3">
      <w:pPr>
        <w:ind w:firstLine="720"/>
        <w:jc w:val="center"/>
        <w:rPr>
          <w:b/>
          <w:color w:val="000000"/>
          <w:shd w:val="clear" w:color="auto" w:fill="FFFFFF"/>
        </w:rPr>
      </w:pPr>
      <w:r w:rsidRPr="001B5130">
        <w:rPr>
          <w:b/>
          <w:color w:val="000000"/>
          <w:shd w:val="clear" w:color="auto" w:fill="FFFFFF"/>
        </w:rPr>
        <w:t>У С Т А Н О В И Л:</w:t>
      </w:r>
    </w:p>
    <w:p w:rsidR="005F482C" w:rsidRPr="001B5130" w:rsidRDefault="005F482C" w:rsidP="000F07B3">
      <w:pPr>
        <w:ind w:firstLine="720"/>
        <w:jc w:val="center"/>
        <w:rPr>
          <w:b/>
          <w:color w:val="000000"/>
          <w:shd w:val="clear" w:color="auto" w:fill="FFFFFF"/>
        </w:rPr>
      </w:pPr>
    </w:p>
    <w:p w:rsidR="00195911" w:rsidRDefault="00BF4FB9" w:rsidP="00CD0DBA">
      <w:pPr>
        <w:tabs>
          <w:tab w:val="left" w:pos="4293"/>
        </w:tabs>
        <w:ind w:firstLine="567"/>
        <w:jc w:val="both"/>
      </w:pPr>
      <w:r>
        <w:t xml:space="preserve">Определением Арбитражного суда от </w:t>
      </w:r>
      <w:r w:rsidR="00195911">
        <w:t>05 ноября</w:t>
      </w:r>
      <w:r>
        <w:t xml:space="preserve"> 2020 года </w:t>
      </w:r>
      <w:r w:rsidR="00195911">
        <w:t xml:space="preserve">исковое </w:t>
      </w:r>
      <w:r>
        <w:t xml:space="preserve">заявление </w:t>
      </w:r>
      <w:r w:rsidR="00195911" w:rsidRPr="00195911">
        <w:t xml:space="preserve">общества с ограниченной ответственностью «Динисалл» </w:t>
      </w:r>
      <w:r>
        <w:t xml:space="preserve">(далее – </w:t>
      </w:r>
      <w:r w:rsidR="00195911">
        <w:t>истец, ООО «Динисалл»</w:t>
      </w:r>
      <w:r>
        <w:t xml:space="preserve">) к </w:t>
      </w:r>
      <w:r w:rsidRPr="00BF4FB9">
        <w:t xml:space="preserve">обществу с ограниченной ответственностью </w:t>
      </w:r>
      <w:r w:rsidR="00195911" w:rsidRPr="00195911">
        <w:t>«КаБаРеТ»</w:t>
      </w:r>
      <w:r w:rsidR="00195911">
        <w:t xml:space="preserve"> </w:t>
      </w:r>
      <w:r>
        <w:t xml:space="preserve">(далее - </w:t>
      </w:r>
      <w:r w:rsidR="00195911">
        <w:t>ответчик</w:t>
      </w:r>
      <w:r>
        <w:t xml:space="preserve">, ООО </w:t>
      </w:r>
      <w:r w:rsidR="00195911" w:rsidRPr="00195911">
        <w:t>«КаБаРеТ»</w:t>
      </w:r>
      <w:r>
        <w:t>) принято к производству суда. Во исполнение требований статей 102, 102-1 Арбитражного процессуального кодекса Приднестровской Молдавской Республики (далее - АПК ПМР) копии указанного определения направлены лицам, участвующим в деле заказным письмом с уведомлением. Арбитражный суд, проверяя в порядке статьи 104 АПК ПМР, явку лиц, установ</w:t>
      </w:r>
      <w:r w:rsidR="003450CC">
        <w:t>ил</w:t>
      </w:r>
      <w:r>
        <w:t xml:space="preserve"> отсутствие как </w:t>
      </w:r>
      <w:r w:rsidR="00195911">
        <w:t>истца,</w:t>
      </w:r>
      <w:r>
        <w:t xml:space="preserve"> так и </w:t>
      </w:r>
      <w:r w:rsidR="00195911">
        <w:t xml:space="preserve">ответчика. </w:t>
      </w:r>
    </w:p>
    <w:p w:rsidR="009E2BB4" w:rsidRDefault="00CD0DBA" w:rsidP="00CD0DBA">
      <w:pPr>
        <w:tabs>
          <w:tab w:val="left" w:pos="4293"/>
        </w:tabs>
        <w:ind w:firstLine="567"/>
        <w:jc w:val="both"/>
      </w:pPr>
      <w:r>
        <w:t xml:space="preserve">До начала рассмотрения дела по существу от </w:t>
      </w:r>
      <w:r w:rsidR="00195911">
        <w:t>истца</w:t>
      </w:r>
      <w:r>
        <w:t xml:space="preserve"> поступило ходатайство о рассмотрении дела в отсутсвие</w:t>
      </w:r>
      <w:r w:rsidR="00195911">
        <w:t xml:space="preserve"> его представителя</w:t>
      </w:r>
      <w:r>
        <w:t xml:space="preserve">. Арбитражный суд, </w:t>
      </w:r>
      <w:r w:rsidR="00195911">
        <w:t>основываясь на положениях пункта 3 статьи 108 АПК ПМР, полагает возможным удовлетворить заявленное ходатайство</w:t>
      </w:r>
      <w:r>
        <w:t>. От</w:t>
      </w:r>
      <w:r w:rsidR="00195911">
        <w:t>ветчик</w:t>
      </w:r>
      <w:r w:rsidR="00100FF9">
        <w:t>, надлежащим образом извещенный о времени иместе рассмотрения дела (подпункт б) пункта 2 статьи 102-3 АПК ПМР),</w:t>
      </w:r>
      <w:r>
        <w:t xml:space="preserve"> каких-либо ходатайств, заявлений не </w:t>
      </w:r>
      <w:r w:rsidR="00100FF9">
        <w:t>направил, отзыва по сществу иска в установленные сроки не представил. Указанные обсто</w:t>
      </w:r>
      <w:r w:rsidR="009E2BB4">
        <w:t>я</w:t>
      </w:r>
      <w:r w:rsidR="00100FF9">
        <w:t>тельтсва в силу пунков 1, 2 статьи 108 АПК ПМР не препятсвет рассотрению дела в его отсутствие.</w:t>
      </w:r>
    </w:p>
    <w:p w:rsidR="00195911" w:rsidRDefault="00CD0DBA" w:rsidP="00CD0DBA">
      <w:pPr>
        <w:tabs>
          <w:tab w:val="left" w:pos="4293"/>
        </w:tabs>
        <w:ind w:firstLine="567"/>
        <w:jc w:val="both"/>
      </w:pPr>
      <w:r>
        <w:t>Арбитражный суд, приступив к рассмотрению дела установил не</w:t>
      </w:r>
      <w:r w:rsidR="00195911">
        <w:t>возможность рассмотрения по представленным документам, ввиду несоответсвия основания и предмета иска представл</w:t>
      </w:r>
      <w:r w:rsidR="009E2BB4">
        <w:t>е</w:t>
      </w:r>
      <w:r w:rsidR="00195911">
        <w:t>нным доказательтсвам. Данное обстоятельтсво в силу пунта 1 статьи 109 АПК ПМР препятсвует рассмотрению дела, в связи с чем суд приходит к выводу о необходимости его отложения, предоставив истцу возможность обосновать заявленные исковые требования.</w:t>
      </w:r>
    </w:p>
    <w:p w:rsidR="00214848" w:rsidRPr="001B5130" w:rsidRDefault="00214848" w:rsidP="001B5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130">
        <w:rPr>
          <w:rFonts w:ascii="Times New Roman" w:hAnsi="Times New Roman" w:cs="Times New Roman"/>
          <w:sz w:val="24"/>
          <w:szCs w:val="24"/>
        </w:rPr>
        <w:t>Учитывая изложенное, Арбитражный суд Приднестровской Молдавской Республики, руководствуясь статьями</w:t>
      </w:r>
      <w:r w:rsidR="000F07B3" w:rsidRPr="001B5130">
        <w:rPr>
          <w:rFonts w:ascii="Times New Roman" w:hAnsi="Times New Roman" w:cs="Times New Roman"/>
          <w:sz w:val="24"/>
          <w:szCs w:val="24"/>
        </w:rPr>
        <w:t xml:space="preserve"> </w:t>
      </w:r>
      <w:r w:rsidRPr="001B5130">
        <w:rPr>
          <w:rFonts w:ascii="Times New Roman" w:hAnsi="Times New Roman" w:cs="Times New Roman"/>
          <w:sz w:val="24"/>
          <w:szCs w:val="24"/>
        </w:rPr>
        <w:t xml:space="preserve"> 109, 128</w:t>
      </w:r>
      <w:r w:rsidR="008A1DD6">
        <w:rPr>
          <w:rFonts w:ascii="Times New Roman" w:hAnsi="Times New Roman" w:cs="Times New Roman"/>
          <w:sz w:val="24"/>
          <w:szCs w:val="24"/>
        </w:rPr>
        <w:t>, 130-26</w:t>
      </w:r>
      <w:r w:rsidRPr="001B5130">
        <w:rPr>
          <w:rFonts w:ascii="Times New Roman" w:hAnsi="Times New Roman" w:cs="Times New Roman"/>
          <w:sz w:val="24"/>
          <w:szCs w:val="24"/>
        </w:rPr>
        <w:t xml:space="preserve"> </w:t>
      </w:r>
      <w:r w:rsidR="00373481" w:rsidRPr="001B5130">
        <w:rPr>
          <w:rFonts w:ascii="Times New Roman" w:hAnsi="Times New Roman" w:cs="Times New Roman"/>
          <w:sz w:val="24"/>
          <w:szCs w:val="24"/>
        </w:rPr>
        <w:t>АПК ПМР.</w:t>
      </w:r>
    </w:p>
    <w:p w:rsidR="00214848" w:rsidRPr="001B5130" w:rsidRDefault="00214848" w:rsidP="00214848">
      <w:pPr>
        <w:keepNext/>
        <w:jc w:val="center"/>
        <w:outlineLvl w:val="2"/>
        <w:rPr>
          <w:b/>
        </w:rPr>
      </w:pPr>
      <w:r w:rsidRPr="001B5130">
        <w:rPr>
          <w:b/>
        </w:rPr>
        <w:lastRenderedPageBreak/>
        <w:t>О П Р Е Д Е Л И Л:</w:t>
      </w:r>
    </w:p>
    <w:p w:rsidR="00373481" w:rsidRPr="001B5130" w:rsidRDefault="00373481" w:rsidP="00214848">
      <w:pPr>
        <w:keepNext/>
        <w:jc w:val="center"/>
        <w:outlineLvl w:val="2"/>
        <w:rPr>
          <w:b/>
        </w:rPr>
      </w:pPr>
    </w:p>
    <w:p w:rsidR="00214848" w:rsidRDefault="0013510A" w:rsidP="0013510A">
      <w:pPr>
        <w:tabs>
          <w:tab w:val="left" w:pos="426"/>
        </w:tabs>
        <w:jc w:val="both"/>
      </w:pPr>
      <w:r w:rsidRPr="001B5130">
        <w:t>О</w:t>
      </w:r>
      <w:r w:rsidR="00214848" w:rsidRPr="001B5130">
        <w:t>тложить рассмотрение дела №</w:t>
      </w:r>
      <w:r w:rsidR="005F482C">
        <w:t xml:space="preserve"> </w:t>
      </w:r>
      <w:r w:rsidR="008A1DD6">
        <w:t>7</w:t>
      </w:r>
      <w:r w:rsidR="00195911">
        <w:t>26</w:t>
      </w:r>
      <w:r w:rsidR="001B5130" w:rsidRPr="001B5130">
        <w:t>/</w:t>
      </w:r>
      <w:r w:rsidR="008A1DD6">
        <w:t>20</w:t>
      </w:r>
      <w:r w:rsidR="001B5130" w:rsidRPr="001B5130">
        <w:t>-06</w:t>
      </w:r>
      <w:r w:rsidR="00214848" w:rsidRPr="001B5130">
        <w:t xml:space="preserve"> на </w:t>
      </w:r>
      <w:r w:rsidR="00100FF9">
        <w:t xml:space="preserve">03 декабря </w:t>
      </w:r>
      <w:r w:rsidR="008A1DD6">
        <w:t>2020 года</w:t>
      </w:r>
      <w:r w:rsidR="001B5130" w:rsidRPr="001B5130">
        <w:t xml:space="preserve"> на 1</w:t>
      </w:r>
      <w:r w:rsidR="00100FF9">
        <w:t>0</w:t>
      </w:r>
      <w:r w:rsidR="00214848" w:rsidRPr="001B5130">
        <w:t>.00 час. в здании Арбитражного суда ПМР по адресу: г.Тирасполь, ул. Ленина, ½,  каб. 201.</w:t>
      </w:r>
    </w:p>
    <w:p w:rsidR="00214848" w:rsidRPr="001B5130" w:rsidRDefault="00214848" w:rsidP="00214848">
      <w:pPr>
        <w:tabs>
          <w:tab w:val="left" w:pos="426"/>
        </w:tabs>
        <w:ind w:left="567"/>
        <w:jc w:val="both"/>
      </w:pPr>
    </w:p>
    <w:p w:rsidR="00214848" w:rsidRPr="001B5130" w:rsidRDefault="00214848" w:rsidP="00214848">
      <w:pPr>
        <w:tabs>
          <w:tab w:val="left" w:pos="426"/>
        </w:tabs>
        <w:ind w:left="567"/>
        <w:jc w:val="both"/>
      </w:pPr>
      <w:r w:rsidRPr="001B5130">
        <w:t>Определение не обжалуется.</w:t>
      </w:r>
    </w:p>
    <w:p w:rsidR="00214848" w:rsidRPr="001B5130" w:rsidRDefault="00214848" w:rsidP="00214848">
      <w:pPr>
        <w:ind w:left="709"/>
        <w:jc w:val="both"/>
      </w:pPr>
    </w:p>
    <w:p w:rsidR="00214848" w:rsidRPr="001B5130" w:rsidRDefault="00214848" w:rsidP="00214848">
      <w:pPr>
        <w:jc w:val="both"/>
        <w:rPr>
          <w:b/>
        </w:rPr>
      </w:pPr>
      <w:r w:rsidRPr="001B5130">
        <w:rPr>
          <w:b/>
        </w:rPr>
        <w:t>Судья Арбитражного суда</w:t>
      </w:r>
    </w:p>
    <w:p w:rsidR="00214848" w:rsidRPr="001B5130" w:rsidRDefault="00214848" w:rsidP="00214848">
      <w:pPr>
        <w:jc w:val="both"/>
        <w:rPr>
          <w:b/>
        </w:rPr>
      </w:pPr>
      <w:r w:rsidRPr="001B5130">
        <w:rPr>
          <w:b/>
        </w:rPr>
        <w:t xml:space="preserve">Приднестровской Молдавской Республики                                              Т. И. Цыганаш </w:t>
      </w:r>
    </w:p>
    <w:p w:rsidR="00214848" w:rsidRPr="001B5130" w:rsidRDefault="00214848" w:rsidP="00214848"/>
    <w:p w:rsidR="00F64381" w:rsidRPr="001B5130" w:rsidRDefault="00F64381" w:rsidP="00E265BC">
      <w:pPr>
        <w:jc w:val="both"/>
      </w:pPr>
    </w:p>
    <w:p w:rsidR="00F64381" w:rsidRPr="001B5130" w:rsidRDefault="00F64381" w:rsidP="00E265BC">
      <w:pPr>
        <w:jc w:val="both"/>
      </w:pPr>
    </w:p>
    <w:p w:rsidR="00F64381" w:rsidRPr="001B5130" w:rsidRDefault="00F64381" w:rsidP="00E265BC">
      <w:pPr>
        <w:jc w:val="both"/>
      </w:pPr>
    </w:p>
    <w:p w:rsidR="00F64381" w:rsidRPr="001B5130" w:rsidRDefault="00F64381" w:rsidP="00E265BC">
      <w:pPr>
        <w:jc w:val="both"/>
      </w:pPr>
    </w:p>
    <w:p w:rsidR="00F64381" w:rsidRPr="001B5130" w:rsidRDefault="00F64381" w:rsidP="00E265BC">
      <w:pPr>
        <w:jc w:val="both"/>
      </w:pPr>
    </w:p>
    <w:p w:rsidR="00F64381" w:rsidRPr="001B5130" w:rsidRDefault="00F64381" w:rsidP="00E265BC">
      <w:pPr>
        <w:jc w:val="both"/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F64381" w:rsidRPr="00214848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373481">
      <w:footerReference w:type="default" r:id="rId7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F9" w:rsidRDefault="00100FF9" w:rsidP="00747910">
      <w:r>
        <w:separator/>
      </w:r>
    </w:p>
  </w:endnote>
  <w:endnote w:type="continuationSeparator" w:id="1">
    <w:p w:rsidR="00100FF9" w:rsidRDefault="00100FF9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F9" w:rsidRPr="00081B5A" w:rsidRDefault="00100FF9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100FF9" w:rsidRPr="00747910" w:rsidRDefault="00100FF9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100FF9" w:rsidRDefault="00100F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F9" w:rsidRDefault="00100FF9" w:rsidP="00747910">
      <w:r>
        <w:separator/>
      </w:r>
    </w:p>
  </w:footnote>
  <w:footnote w:type="continuationSeparator" w:id="1">
    <w:p w:rsidR="00100FF9" w:rsidRDefault="00100FF9" w:rsidP="0074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70AE6"/>
    <w:rsid w:val="00081B5A"/>
    <w:rsid w:val="000C4195"/>
    <w:rsid w:val="000C512D"/>
    <w:rsid w:val="000C64A5"/>
    <w:rsid w:val="000E2672"/>
    <w:rsid w:val="000E5906"/>
    <w:rsid w:val="000F07B3"/>
    <w:rsid w:val="00100FF9"/>
    <w:rsid w:val="0013510A"/>
    <w:rsid w:val="001823B7"/>
    <w:rsid w:val="00195911"/>
    <w:rsid w:val="001A48C1"/>
    <w:rsid w:val="001B5130"/>
    <w:rsid w:val="001C1B4F"/>
    <w:rsid w:val="001C21B7"/>
    <w:rsid w:val="00212E13"/>
    <w:rsid w:val="00214848"/>
    <w:rsid w:val="002431E5"/>
    <w:rsid w:val="0026059C"/>
    <w:rsid w:val="002935E2"/>
    <w:rsid w:val="002D2926"/>
    <w:rsid w:val="002F02A0"/>
    <w:rsid w:val="003450CC"/>
    <w:rsid w:val="00365A17"/>
    <w:rsid w:val="00373481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F5D4F"/>
    <w:rsid w:val="004F7B6D"/>
    <w:rsid w:val="00511FFF"/>
    <w:rsid w:val="0051667D"/>
    <w:rsid w:val="0059147C"/>
    <w:rsid w:val="005A6736"/>
    <w:rsid w:val="005F482C"/>
    <w:rsid w:val="00694E57"/>
    <w:rsid w:val="006C6D2B"/>
    <w:rsid w:val="006E570D"/>
    <w:rsid w:val="00710036"/>
    <w:rsid w:val="00717526"/>
    <w:rsid w:val="0072346F"/>
    <w:rsid w:val="00747910"/>
    <w:rsid w:val="0075091C"/>
    <w:rsid w:val="007A51C3"/>
    <w:rsid w:val="00813A13"/>
    <w:rsid w:val="008273B9"/>
    <w:rsid w:val="00833454"/>
    <w:rsid w:val="008A11D6"/>
    <w:rsid w:val="008A1DD6"/>
    <w:rsid w:val="00900716"/>
    <w:rsid w:val="00904994"/>
    <w:rsid w:val="00917458"/>
    <w:rsid w:val="00926900"/>
    <w:rsid w:val="00997222"/>
    <w:rsid w:val="009977D8"/>
    <w:rsid w:val="009E2BB4"/>
    <w:rsid w:val="00A032B6"/>
    <w:rsid w:val="00A42F10"/>
    <w:rsid w:val="00A654E1"/>
    <w:rsid w:val="00A80F0B"/>
    <w:rsid w:val="00AB326C"/>
    <w:rsid w:val="00AC3905"/>
    <w:rsid w:val="00AC540C"/>
    <w:rsid w:val="00AC6E73"/>
    <w:rsid w:val="00AE51C6"/>
    <w:rsid w:val="00AF591D"/>
    <w:rsid w:val="00BE7BA6"/>
    <w:rsid w:val="00BF4FB9"/>
    <w:rsid w:val="00C3734A"/>
    <w:rsid w:val="00C43442"/>
    <w:rsid w:val="00C77370"/>
    <w:rsid w:val="00CA1791"/>
    <w:rsid w:val="00CC5399"/>
    <w:rsid w:val="00CD0DBA"/>
    <w:rsid w:val="00D96B9C"/>
    <w:rsid w:val="00D96E34"/>
    <w:rsid w:val="00DA15C2"/>
    <w:rsid w:val="00E265BC"/>
    <w:rsid w:val="00E37FF1"/>
    <w:rsid w:val="00E41594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2020-11-20T08:44:00Z</cp:lastPrinted>
  <dcterms:created xsi:type="dcterms:W3CDTF">2020-11-20T08:44:00Z</dcterms:created>
  <dcterms:modified xsi:type="dcterms:W3CDTF">2020-11-20T08:44:00Z</dcterms:modified>
</cp:coreProperties>
</file>