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5A19BE">
        <w:t>12</w:t>
      </w:r>
      <w:r w:rsidRPr="00000432">
        <w:t xml:space="preserve">      </w:t>
      </w:r>
      <w:r>
        <w:t xml:space="preserve">      </w:t>
      </w:r>
      <w:r w:rsidR="005A19BE">
        <w:t xml:space="preserve">ноября </w:t>
      </w:r>
      <w:r w:rsidRPr="00000432">
        <w:t xml:space="preserve">    </w:t>
      </w:r>
      <w:r>
        <w:t xml:space="preserve">          20</w:t>
      </w:r>
      <w:r w:rsidRPr="00000432">
        <w:t xml:space="preserve">                                                                </w:t>
      </w:r>
      <w:r>
        <w:t xml:space="preserve">       </w:t>
      </w:r>
      <w:r w:rsidR="00DF424F">
        <w:t xml:space="preserve"> </w:t>
      </w:r>
      <w:r w:rsidR="00D93DD4">
        <w:t xml:space="preserve">       72</w:t>
      </w:r>
      <w:r w:rsidR="00D93DD4" w:rsidRPr="00D93DD4">
        <w:t>4</w:t>
      </w:r>
      <w:r>
        <w:t>/20</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D93DD4">
      <w:pPr>
        <w:ind w:firstLine="540"/>
        <w:jc w:val="both"/>
      </w:pPr>
      <w:proofErr w:type="gramStart"/>
      <w:r w:rsidRPr="00AF7410">
        <w:t>Арбитражный суд Приднестровской Молдавской Республики в составе судьи</w:t>
      </w:r>
      <w:r>
        <w:t xml:space="preserve"> </w:t>
      </w:r>
      <w:r w:rsidR="006109F9">
        <w:t xml:space="preserve">      </w:t>
      </w:r>
      <w:r w:rsidRPr="00AF7410">
        <w:t>Сливка</w:t>
      </w:r>
      <w:r w:rsidR="006109F9">
        <w:t xml:space="preserve"> Р.Б.</w:t>
      </w:r>
      <w:r w:rsidRPr="00AF7410">
        <w:t xml:space="preserve">, рассмотрев в открытом судебном заседании заявление </w:t>
      </w:r>
      <w:r w:rsidR="00D93DD4">
        <w:t xml:space="preserve">Общества с ограниченной ответственностью  </w:t>
      </w:r>
      <w:r>
        <w:t>«</w:t>
      </w:r>
      <w:r w:rsidR="00D93DD4">
        <w:t>ДЭН</w:t>
      </w:r>
      <w:r w:rsidR="00DF424F">
        <w:t xml:space="preserve">» </w:t>
      </w:r>
      <w:r w:rsidR="00D93DD4">
        <w:t>г. Григориополь, ул. К</w:t>
      </w:r>
      <w:r w:rsidR="001F4404">
        <w:t>.</w:t>
      </w:r>
      <w:r w:rsidR="00D93DD4">
        <w:t xml:space="preserve"> Маркса, д. 221, об отмене постановления по делу об административном правонарушении №312-0096-19 от 13 августа 2019 года, вынесенного Налоговой инспекции по г. Григориополь и </w:t>
      </w:r>
      <w:proofErr w:type="spellStart"/>
      <w:r w:rsidR="00D93DD4">
        <w:t>Григориопольскому</w:t>
      </w:r>
      <w:proofErr w:type="spellEnd"/>
      <w:r w:rsidR="00D93DD4">
        <w:t xml:space="preserve"> району, г. Григориополь, ул.К. Маркса, д. 146,</w:t>
      </w:r>
      <w:r w:rsidRPr="00AF7410">
        <w:t xml:space="preserve"> при</w:t>
      </w:r>
      <w:proofErr w:type="gramEnd"/>
      <w:r w:rsidRPr="00AF7410">
        <w:t xml:space="preserve"> </w:t>
      </w:r>
      <w:proofErr w:type="gramStart"/>
      <w:r w:rsidRPr="00AF7410">
        <w:t>участии</w:t>
      </w:r>
      <w:proofErr w:type="gramEnd"/>
      <w:r w:rsidRPr="00AF7410">
        <w:t>:</w:t>
      </w:r>
    </w:p>
    <w:p w:rsidR="00ED09E4" w:rsidRPr="00AF7410" w:rsidRDefault="00ED09E4" w:rsidP="00ED09E4">
      <w:pPr>
        <w:jc w:val="both"/>
      </w:pPr>
      <w:r w:rsidRPr="00AF7410">
        <w:t xml:space="preserve">от заявителя: </w:t>
      </w:r>
      <w:r w:rsidR="001F4404">
        <w:t xml:space="preserve">Захаров </w:t>
      </w:r>
      <w:r w:rsidR="00EF53F9">
        <w:t xml:space="preserve">И.И. </w:t>
      </w:r>
      <w:r w:rsidRPr="00AF7410">
        <w:t xml:space="preserve">по доверенности от </w:t>
      </w:r>
      <w:r w:rsidR="001F4404">
        <w:t>10.1</w:t>
      </w:r>
      <w:r w:rsidR="00431928">
        <w:t>1.</w:t>
      </w:r>
      <w:r w:rsidRPr="00AF7410">
        <w:t>20</w:t>
      </w:r>
      <w:r>
        <w:t>20</w:t>
      </w:r>
      <w:r w:rsidR="006109F9">
        <w:t xml:space="preserve"> </w:t>
      </w:r>
      <w:r w:rsidR="001F4404">
        <w:t>года</w:t>
      </w:r>
      <w:r w:rsidRPr="00AF7410">
        <w:t>,</w:t>
      </w:r>
    </w:p>
    <w:p w:rsidR="00ED09E4" w:rsidRPr="00AF7410" w:rsidRDefault="00ED09E4" w:rsidP="00ED09E4">
      <w:pPr>
        <w:jc w:val="both"/>
      </w:pPr>
      <w:r w:rsidRPr="00AF7410">
        <w:t xml:space="preserve">от </w:t>
      </w:r>
      <w:r w:rsidR="00166A78">
        <w:t>административного</w:t>
      </w:r>
      <w:r w:rsidR="00EF53F9">
        <w:t xml:space="preserve"> органа</w:t>
      </w:r>
      <w:r w:rsidRPr="00AF7410">
        <w:t xml:space="preserve">: </w:t>
      </w:r>
      <w:proofErr w:type="spellStart"/>
      <w:r w:rsidR="001F4404">
        <w:t>Филипенко</w:t>
      </w:r>
      <w:proofErr w:type="spellEnd"/>
      <w:r w:rsidR="001F4404">
        <w:t xml:space="preserve"> </w:t>
      </w:r>
      <w:r w:rsidR="00EF53F9">
        <w:t xml:space="preserve">М.А. </w:t>
      </w:r>
      <w:r w:rsidR="001F4404">
        <w:t xml:space="preserve"> по доверенности  №01-26/192 от 16.01.2020 года</w:t>
      </w:r>
      <w:r w:rsidRPr="00AF7410">
        <w:t xml:space="preserve">,   </w:t>
      </w:r>
    </w:p>
    <w:p w:rsidR="00ED09E4" w:rsidRPr="00DB624B" w:rsidRDefault="00ED09E4" w:rsidP="00ED09E4">
      <w:pPr>
        <w:jc w:val="center"/>
        <w:rPr>
          <w:b/>
        </w:rPr>
      </w:pPr>
    </w:p>
    <w:p w:rsidR="001F4404" w:rsidRDefault="00ED09E4" w:rsidP="001F4404">
      <w:pPr>
        <w:jc w:val="center"/>
        <w:rPr>
          <w:b/>
        </w:rPr>
      </w:pPr>
      <w:r w:rsidRPr="00AF7410">
        <w:rPr>
          <w:b/>
        </w:rPr>
        <w:t>УСТАНОВИЛ:</w:t>
      </w:r>
    </w:p>
    <w:p w:rsidR="001F4404" w:rsidRDefault="00281368" w:rsidP="00010F48">
      <w:pPr>
        <w:ind w:right="-1"/>
        <w:jc w:val="both"/>
      </w:pPr>
      <w:r>
        <w:t xml:space="preserve">     </w:t>
      </w:r>
      <w:r w:rsidR="007F4305">
        <w:t xml:space="preserve"> </w:t>
      </w:r>
      <w:proofErr w:type="gramStart"/>
      <w:r w:rsidR="0012154F">
        <w:t>Общество</w:t>
      </w:r>
      <w:r w:rsidR="001F4404">
        <w:t xml:space="preserve"> с ограниченной ответственностью  «ДЭН» (далее – заявитель</w:t>
      </w:r>
      <w:r w:rsidR="0012154F">
        <w:t>,</w:t>
      </w:r>
      <w:r w:rsidR="001F4404">
        <w:t xml:space="preserve"> </w:t>
      </w:r>
      <w:r w:rsidR="00D90558">
        <w:t xml:space="preserve">Общество, </w:t>
      </w:r>
      <w:r w:rsidR="001F4404">
        <w:t>ООО «ДЭН»)</w:t>
      </w:r>
      <w:r w:rsidR="001F4404" w:rsidRPr="001F4404">
        <w:t xml:space="preserve"> </w:t>
      </w:r>
      <w:r w:rsidR="001F4404">
        <w:t>обратилось в Арбитражный суд ПМР</w:t>
      </w:r>
      <w:r w:rsidR="007F4305">
        <w:t xml:space="preserve"> с заявлением, об отмене постановления по делу об административном правонарушении №312-</w:t>
      </w:r>
      <w:r w:rsidR="00A90AA0">
        <w:t xml:space="preserve">0096-19 от 13 августа 2019 года вынесенного  Налоговой инспекции по г. Григориополь и </w:t>
      </w:r>
      <w:proofErr w:type="spellStart"/>
      <w:r w:rsidR="00A90AA0">
        <w:t>Григориопольскому</w:t>
      </w:r>
      <w:proofErr w:type="spellEnd"/>
      <w:r w:rsidR="00A90AA0">
        <w:t xml:space="preserve"> району</w:t>
      </w:r>
      <w:r w:rsidR="006947FB">
        <w:t xml:space="preserve"> (далее – административный орган, НИ</w:t>
      </w:r>
      <w:r w:rsidR="006947FB" w:rsidRPr="00593D8D">
        <w:t xml:space="preserve"> </w:t>
      </w:r>
      <w:r w:rsidR="006947FB" w:rsidRPr="006947FB">
        <w:t xml:space="preserve">по г. Григориополь и </w:t>
      </w:r>
      <w:proofErr w:type="spellStart"/>
      <w:r w:rsidR="006947FB" w:rsidRPr="006947FB">
        <w:t>Григориопольскому</w:t>
      </w:r>
      <w:proofErr w:type="spellEnd"/>
      <w:r w:rsidR="006947FB" w:rsidRPr="006947FB">
        <w:t xml:space="preserve"> району</w:t>
      </w:r>
      <w:r w:rsidR="006947FB">
        <w:t>)</w:t>
      </w:r>
      <w:r w:rsidR="00A90AA0">
        <w:t xml:space="preserve"> в отношении </w:t>
      </w:r>
      <w:r w:rsidR="0012154F">
        <w:t xml:space="preserve">ООО </w:t>
      </w:r>
      <w:r w:rsidR="00A90AA0">
        <w:t>«ДЭН».</w:t>
      </w:r>
      <w:proofErr w:type="gramEnd"/>
    </w:p>
    <w:p w:rsidR="007F4305" w:rsidRDefault="00281368" w:rsidP="00010F48">
      <w:pPr>
        <w:ind w:right="-1"/>
        <w:jc w:val="both"/>
      </w:pPr>
      <w:r>
        <w:t xml:space="preserve">    </w:t>
      </w:r>
      <w:r w:rsidR="00010F48">
        <w:t xml:space="preserve">   </w:t>
      </w:r>
      <w:r>
        <w:t xml:space="preserve"> </w:t>
      </w:r>
      <w:r w:rsidR="007F4305" w:rsidRPr="00AF7410">
        <w:t xml:space="preserve">Определением Арбитражного суда ПМР от </w:t>
      </w:r>
      <w:r w:rsidR="007F4305">
        <w:t>28 октября 2020</w:t>
      </w:r>
      <w:r w:rsidR="007F4305" w:rsidRPr="00AF7410">
        <w:t xml:space="preserve"> года заявление принято к производству</w:t>
      </w:r>
      <w:r w:rsidR="007F4305">
        <w:t xml:space="preserve">. Судебное заседание назначено на 12 </w:t>
      </w:r>
      <w:r w:rsidR="00801137">
        <w:t xml:space="preserve">ноября </w:t>
      </w:r>
      <w:r w:rsidR="007F4305">
        <w:t>2020 года.</w:t>
      </w:r>
    </w:p>
    <w:p w:rsidR="00AE00D2" w:rsidRDefault="0012154F" w:rsidP="00AE00D2">
      <w:pPr>
        <w:ind w:firstLine="540"/>
        <w:jc w:val="both"/>
      </w:pPr>
      <w:proofErr w:type="gramStart"/>
      <w:r>
        <w:t xml:space="preserve">В ходе судебного разбирательства по настоящему делу судом разрешалось заявления ООО «ДЭН» о восстановлении процессуальных сроков мотивированное тем, что заявителем обжаловалось постановление налогового органа по делу об административном правонарушении №312-0096-19 от 13 августа 2019 года в </w:t>
      </w:r>
      <w:proofErr w:type="spellStart"/>
      <w:r>
        <w:t>Григориопольском</w:t>
      </w:r>
      <w:proofErr w:type="spellEnd"/>
      <w:r>
        <w:t xml:space="preserve"> районном суде, Верховном суде ПМР, а также своевременностью устранения нарушений требований АПК ПМР (определение Арбитражного суда ПМР от 02 октября 2020 года по</w:t>
      </w:r>
      <w:proofErr w:type="gramEnd"/>
      <w:r>
        <w:t xml:space="preserve"> делу №635/20</w:t>
      </w:r>
      <w:r w:rsidR="004D2883">
        <w:t>-07</w:t>
      </w:r>
      <w:r>
        <w:t xml:space="preserve"> об оставлении жалобы (заявления) без движения). По результатам </w:t>
      </w:r>
      <w:r w:rsidR="00AE00D2">
        <w:t>исследования обстоятельств и доказательств, представленных в подтверждении доводов заявления, суд пришел к выводу об их обоснованности. Суд, руководствуясь статьей 88 АПК ПМР, заявление</w:t>
      </w:r>
      <w:r w:rsidR="00AE00D2" w:rsidRPr="00AE00D2">
        <w:t xml:space="preserve"> </w:t>
      </w:r>
      <w:r w:rsidR="00AE00D2">
        <w:t>ООО «ДЭН»</w:t>
      </w:r>
      <w:r w:rsidR="00AE00D2" w:rsidRPr="00AE00D2">
        <w:t xml:space="preserve"> </w:t>
      </w:r>
      <w:r w:rsidR="00AE00D2">
        <w:t>о восстановлении процессуальных сроков удовлетворил, о чем указано в протоколе судебного заседания без вынесения отдельн</w:t>
      </w:r>
      <w:r w:rsidR="00AB48AF">
        <w:t>ого</w:t>
      </w:r>
      <w:r w:rsidR="00AE00D2">
        <w:t xml:space="preserve"> судебн</w:t>
      </w:r>
      <w:r w:rsidR="00AB48AF">
        <w:t>ого</w:t>
      </w:r>
      <w:r w:rsidR="00AE00D2">
        <w:t xml:space="preserve"> акт</w:t>
      </w:r>
      <w:r w:rsidR="00AB48AF">
        <w:t>а</w:t>
      </w:r>
      <w:r w:rsidR="00AE00D2">
        <w:t xml:space="preserve"> (статья 128 АПК ПМР).</w:t>
      </w:r>
    </w:p>
    <w:p w:rsidR="00A90AA0" w:rsidRDefault="00A90AA0" w:rsidP="00010F48">
      <w:pPr>
        <w:ind w:right="-1" w:firstLine="540"/>
        <w:jc w:val="both"/>
      </w:pPr>
      <w:r>
        <w:t>Дело рассмотрено по существу, и резолютивная часть решения суда оглашена 12 ноября</w:t>
      </w:r>
      <w:r w:rsidR="00010F48">
        <w:t xml:space="preserve"> </w:t>
      </w:r>
      <w:r w:rsidRPr="006572A7">
        <w:t>201</w:t>
      </w:r>
      <w:r>
        <w:t>9 года.</w:t>
      </w:r>
      <w:r w:rsidR="00010F48">
        <w:t xml:space="preserve"> </w:t>
      </w:r>
    </w:p>
    <w:p w:rsidR="007F4305" w:rsidRPr="00281368" w:rsidRDefault="007F4305" w:rsidP="00942EA5">
      <w:pPr>
        <w:ind w:right="-1" w:firstLine="567"/>
        <w:jc w:val="both"/>
      </w:pPr>
      <w:r>
        <w:lastRenderedPageBreak/>
        <w:t xml:space="preserve">13 августа 2019 года </w:t>
      </w:r>
      <w:r w:rsidR="006947FB">
        <w:t>начальником НИ</w:t>
      </w:r>
      <w:r w:rsidR="006947FB" w:rsidRPr="00593D8D">
        <w:t xml:space="preserve"> </w:t>
      </w:r>
      <w:r w:rsidR="006947FB" w:rsidRPr="006947FB">
        <w:t xml:space="preserve">по </w:t>
      </w:r>
      <w:proofErr w:type="gramStart"/>
      <w:r w:rsidR="006947FB" w:rsidRPr="006947FB">
        <w:t>г</w:t>
      </w:r>
      <w:proofErr w:type="gramEnd"/>
      <w:r w:rsidR="006947FB" w:rsidRPr="006947FB">
        <w:t xml:space="preserve">. Григориополь и </w:t>
      </w:r>
      <w:proofErr w:type="spellStart"/>
      <w:r w:rsidR="006947FB" w:rsidRPr="006947FB">
        <w:t>Григориопольскому</w:t>
      </w:r>
      <w:proofErr w:type="spellEnd"/>
      <w:r w:rsidR="006947FB" w:rsidRPr="006947FB">
        <w:t xml:space="preserve"> району</w:t>
      </w:r>
      <w:r w:rsidR="00A90AA0">
        <w:t xml:space="preserve"> вынесено </w:t>
      </w:r>
      <w:r>
        <w:t xml:space="preserve"> </w:t>
      </w:r>
      <w:r w:rsidR="00A90AA0">
        <w:t xml:space="preserve">в отношении ООО «ДЭН» </w:t>
      </w:r>
      <w:r>
        <w:t>Постановлени</w:t>
      </w:r>
      <w:r w:rsidR="00010F48">
        <w:t>е</w:t>
      </w:r>
      <w:r>
        <w:t xml:space="preserve"> №312-0096-19 </w:t>
      </w:r>
      <w:r w:rsidR="00A90AA0">
        <w:t xml:space="preserve">о привлечении </w:t>
      </w:r>
      <w:r>
        <w:t>к административной ответственности</w:t>
      </w:r>
      <w:r w:rsidR="00A90AA0">
        <w:t xml:space="preserve"> по </w:t>
      </w:r>
      <w:r>
        <w:t>п</w:t>
      </w:r>
      <w:r w:rsidR="00A90AA0">
        <w:t>.</w:t>
      </w:r>
      <w:r w:rsidR="004A713F">
        <w:t xml:space="preserve"> 4 статьи 14.11 </w:t>
      </w:r>
      <w:proofErr w:type="spellStart"/>
      <w:r w:rsidR="004A713F">
        <w:t>КоАП</w:t>
      </w:r>
      <w:proofErr w:type="spellEnd"/>
      <w:r w:rsidR="004A713F">
        <w:t xml:space="preserve"> ПМР. </w:t>
      </w:r>
    </w:p>
    <w:p w:rsidR="00281368" w:rsidRPr="00670E07" w:rsidRDefault="00281368" w:rsidP="00942EA5">
      <w:pPr>
        <w:pStyle w:val="aa"/>
        <w:ind w:firstLine="567"/>
        <w:jc w:val="both"/>
      </w:pPr>
      <w:r>
        <w:t>Зая</w:t>
      </w:r>
      <w:r w:rsidR="00010F48">
        <w:t>витель не согласен с вынесенным</w:t>
      </w:r>
      <w:r>
        <w:t xml:space="preserve"> решением и считает его необоснованным и подлежащим отмене по следующим основания</w:t>
      </w:r>
      <w:r w:rsidR="00010F48">
        <w:t>м</w:t>
      </w:r>
      <w:r>
        <w:t xml:space="preserve">. </w:t>
      </w:r>
      <w:proofErr w:type="gramStart"/>
      <w:r w:rsidRPr="00281368">
        <w:t xml:space="preserve">В  </w:t>
      </w:r>
      <w:r w:rsidR="004A713F">
        <w:t>ходе проведения на  ООО «ДЭН»</w:t>
      </w:r>
      <w:r w:rsidRPr="00281368">
        <w:t xml:space="preserve"> совместного планового мероприятия по вопросу  контроля за соблюдением требований Постановления Правительства ПМР №9 от 15.01.2013 г</w:t>
      </w:r>
      <w:r w:rsidR="009E1AD2">
        <w:t>ода</w:t>
      </w:r>
      <w:r w:rsidRPr="00281368">
        <w:t xml:space="preserve"> «О применении контрольно-кассовых аппаратов (машин) на территории ПМР» за период деятельности с 01.07.2013 г</w:t>
      </w:r>
      <w:r w:rsidR="009E1AD2">
        <w:t>ода</w:t>
      </w:r>
      <w:r w:rsidRPr="00281368">
        <w:t xml:space="preserve"> по 2019 г</w:t>
      </w:r>
      <w:r w:rsidR="009E1AD2">
        <w:t>ода</w:t>
      </w:r>
      <w:r w:rsidRPr="00281368">
        <w:t xml:space="preserve"> налоговый </w:t>
      </w:r>
      <w:r w:rsidRPr="00670E07">
        <w:t>инспектор не учел тот факт, что реализация товаров была произведена оптом с  отсрочкой платежа  предпринимателям еще 2011-2012 г.г., а</w:t>
      </w:r>
      <w:proofErr w:type="gramEnd"/>
      <w:r w:rsidRPr="00670E07">
        <w:t xml:space="preserve"> оплата товара в касс</w:t>
      </w:r>
      <w:proofErr w:type="gramStart"/>
      <w:r w:rsidRPr="00670E07">
        <w:t>у ООО</w:t>
      </w:r>
      <w:proofErr w:type="gramEnd"/>
      <w:r w:rsidRPr="00670E07">
        <w:t xml:space="preserve"> «ДЭН» поступила 2015 году по приходным кассовым ордерам. Реализацию товаров населению ООО «ДЭН» до марта 2016  г</w:t>
      </w:r>
      <w:r w:rsidR="009E1AD2">
        <w:t>ода</w:t>
      </w:r>
      <w:r w:rsidRPr="00670E07">
        <w:t xml:space="preserve">  не производило.</w:t>
      </w:r>
      <w:r w:rsidR="00443D59" w:rsidRPr="00670E07">
        <w:t xml:space="preserve"> </w:t>
      </w:r>
      <w:r w:rsidR="00C23031">
        <w:t xml:space="preserve">ООО «ДЭН» приобрело  </w:t>
      </w:r>
      <w:r w:rsidRPr="00670E07">
        <w:t>25 марта 2016 г</w:t>
      </w:r>
      <w:r w:rsidR="009E1AD2">
        <w:t>ода</w:t>
      </w:r>
      <w:r w:rsidRPr="00670E07">
        <w:t xml:space="preserve">. Контрольно-кассовый аппарат, заводской №010031747 «Меркурий 115 </w:t>
      </w:r>
      <w:r w:rsidRPr="00670E07">
        <w:rPr>
          <w:lang w:val="en-US"/>
        </w:rPr>
        <w:t>F</w:t>
      </w:r>
      <w:r w:rsidRPr="00670E07">
        <w:t xml:space="preserve">», и зарегистрировало его в НИ по г. Григориополь и </w:t>
      </w:r>
      <w:proofErr w:type="spellStart"/>
      <w:r w:rsidRPr="00670E07">
        <w:t>Григориопольскому</w:t>
      </w:r>
      <w:proofErr w:type="spellEnd"/>
      <w:r w:rsidRPr="00670E07">
        <w:t xml:space="preserve"> району, и с этого момента все расчеты с населением ведутся с его применением  и использованием.</w:t>
      </w:r>
    </w:p>
    <w:p w:rsidR="00281368" w:rsidRPr="00670E07" w:rsidRDefault="00281368" w:rsidP="00942EA5">
      <w:pPr>
        <w:pStyle w:val="aa"/>
        <w:ind w:firstLine="567"/>
        <w:jc w:val="both"/>
      </w:pPr>
      <w:proofErr w:type="gramStart"/>
      <w:r w:rsidRPr="00670E07">
        <w:t>Так</w:t>
      </w:r>
      <w:r w:rsidR="00814C0F">
        <w:t>,</w:t>
      </w:r>
      <w:r w:rsidRPr="00670E07">
        <w:t xml:space="preserve"> на основании вышеизложенного,</w:t>
      </w:r>
      <w:r w:rsidR="00670E07">
        <w:t xml:space="preserve"> заявитель считает</w:t>
      </w:r>
      <w:r w:rsidR="004A713F" w:rsidRPr="00670E07">
        <w:t>,</w:t>
      </w:r>
      <w:r w:rsidR="00670E07">
        <w:t xml:space="preserve"> </w:t>
      </w:r>
      <w:r w:rsidR="004A713F" w:rsidRPr="00670E07">
        <w:t xml:space="preserve">что </w:t>
      </w:r>
      <w:r w:rsidRPr="00670E07">
        <w:t xml:space="preserve"> налоговая инспекция </w:t>
      </w:r>
      <w:r w:rsidRPr="00670E07">
        <w:rPr>
          <w:b/>
        </w:rPr>
        <w:t xml:space="preserve"> </w:t>
      </w:r>
      <w:r w:rsidRPr="00670E07">
        <w:t xml:space="preserve">незаконно привлекло ООО «ДЭН» к административной ответственности за отсутствие ККА по п. 4 ст.14.11 </w:t>
      </w:r>
      <w:proofErr w:type="spellStart"/>
      <w:r w:rsidRPr="00670E07">
        <w:t>КоАП</w:t>
      </w:r>
      <w:proofErr w:type="spellEnd"/>
      <w:r w:rsidRPr="00670E07">
        <w:t xml:space="preserve"> ПМР «Отсутствие в организации, осуществляющей денежные расчеты с населением, ККА…», так как с марта 2016 года и на момент документальной проверки контрольно-касс</w:t>
      </w:r>
      <w:r w:rsidR="00660B72">
        <w:t xml:space="preserve">овый аппарат у ООО «ДЭН» </w:t>
      </w:r>
      <w:proofErr w:type="spellStart"/>
      <w:r w:rsidR="00660B72">
        <w:t>имеелся</w:t>
      </w:r>
      <w:proofErr w:type="spellEnd"/>
      <w:r w:rsidRPr="00670E07">
        <w:t xml:space="preserve"> и  согласно п</w:t>
      </w:r>
      <w:r w:rsidR="009E1AD2">
        <w:t xml:space="preserve">ункту </w:t>
      </w:r>
      <w:r w:rsidRPr="00670E07">
        <w:t>1 ст</w:t>
      </w:r>
      <w:r w:rsidR="009E1AD2">
        <w:t>атьи</w:t>
      </w:r>
      <w:r w:rsidRPr="00670E07">
        <w:t xml:space="preserve"> 4.7.</w:t>
      </w:r>
      <w:proofErr w:type="gramEnd"/>
      <w:r w:rsidRPr="00670E07">
        <w:t xml:space="preserve"> </w:t>
      </w:r>
      <w:proofErr w:type="spellStart"/>
      <w:r w:rsidRPr="00670E07">
        <w:t>КоАП</w:t>
      </w:r>
      <w:proofErr w:type="spellEnd"/>
      <w:r w:rsidRPr="00670E07">
        <w:t xml:space="preserve"> ПМР</w:t>
      </w:r>
      <w:r w:rsidRPr="00670E07">
        <w:rPr>
          <w:b/>
        </w:rPr>
        <w:t xml:space="preserve"> </w:t>
      </w:r>
      <w:r w:rsidRPr="00670E07">
        <w:t xml:space="preserve">«Давность привлечения к административной ответственности» постановление по делу об административной ответственности не может быть вынесено по истечении 2 (двух) месяцев (по делу об административном правонарушении) со дня совершения административного правонарушения. </w:t>
      </w:r>
    </w:p>
    <w:p w:rsidR="0010763A" w:rsidRPr="00670E07" w:rsidRDefault="0010763A" w:rsidP="00942EA5">
      <w:pPr>
        <w:pStyle w:val="aa"/>
        <w:ind w:firstLine="567"/>
        <w:jc w:val="both"/>
      </w:pPr>
      <w:r w:rsidRPr="00670E07">
        <w:t>Таким образом, ООО «ДЭН»  полагает, что вынесенное Постановление №312-0</w:t>
      </w:r>
      <w:r w:rsidR="00010F48">
        <w:t>096-19 от 13 августа 2019 года</w:t>
      </w:r>
      <w:r w:rsidRPr="00670E07">
        <w:t xml:space="preserve"> вынесено в нарушение действующего законодательства ПМР, </w:t>
      </w:r>
      <w:r w:rsidR="00593D8D">
        <w:t xml:space="preserve">в </w:t>
      </w:r>
      <w:proofErr w:type="gramStart"/>
      <w:r w:rsidR="00010F48">
        <w:t>св</w:t>
      </w:r>
      <w:r w:rsidR="00814C0F">
        <w:t>я</w:t>
      </w:r>
      <w:r w:rsidR="00010F48">
        <w:t>зи</w:t>
      </w:r>
      <w:proofErr w:type="gramEnd"/>
      <w:r w:rsidR="00010F48">
        <w:t xml:space="preserve"> </w:t>
      </w:r>
      <w:r w:rsidR="00593D8D">
        <w:t xml:space="preserve">с чем просит отменить </w:t>
      </w:r>
      <w:r w:rsidR="00593D8D" w:rsidRPr="00DA279A">
        <w:t>постановление № 312-0096-19 от 13 августа 2019 года начальник</w:t>
      </w:r>
      <w:r w:rsidR="006947FB">
        <w:t>а</w:t>
      </w:r>
      <w:r w:rsidR="00593D8D" w:rsidRPr="00DA279A">
        <w:t xml:space="preserve"> НИ по г</w:t>
      </w:r>
      <w:r w:rsidR="006947FB">
        <w:t>.</w:t>
      </w:r>
      <w:r w:rsidR="00593D8D" w:rsidRPr="00DA279A">
        <w:t xml:space="preserve"> Григориополь и </w:t>
      </w:r>
      <w:proofErr w:type="spellStart"/>
      <w:r w:rsidR="00593D8D" w:rsidRPr="00DA279A">
        <w:t>Григориопольско</w:t>
      </w:r>
      <w:r w:rsidR="006947FB">
        <w:t>му</w:t>
      </w:r>
      <w:proofErr w:type="spellEnd"/>
      <w:r w:rsidR="00593D8D" w:rsidRPr="00DA279A">
        <w:t xml:space="preserve"> район</w:t>
      </w:r>
      <w:r w:rsidR="006947FB">
        <w:t>у</w:t>
      </w:r>
      <w:r w:rsidR="00593D8D" w:rsidRPr="00DA279A">
        <w:t xml:space="preserve"> о признании ООО «Дэн» виновным в совершении правонарушения, предусмотренного п</w:t>
      </w:r>
      <w:r w:rsidR="009E1AD2">
        <w:t>унктом</w:t>
      </w:r>
      <w:r w:rsidR="00593D8D" w:rsidRPr="00DA279A">
        <w:t xml:space="preserve"> 4 ст</w:t>
      </w:r>
      <w:r w:rsidR="009E1AD2">
        <w:t>атьи</w:t>
      </w:r>
      <w:r w:rsidR="00593D8D" w:rsidRPr="00DA279A">
        <w:t xml:space="preserve"> 14.11 </w:t>
      </w:r>
      <w:proofErr w:type="spellStart"/>
      <w:r w:rsidR="00593D8D" w:rsidRPr="00DA279A">
        <w:t>КоАП</w:t>
      </w:r>
      <w:proofErr w:type="spellEnd"/>
      <w:r w:rsidR="00593D8D" w:rsidRPr="00DA279A">
        <w:t xml:space="preserve"> ПМР и назначении административного наказания в виде штрафа в размере 500 РУ МЗП, что составляет 9 200 рублей ПМР, и  прекратить производство по делу.</w:t>
      </w:r>
    </w:p>
    <w:p w:rsidR="0010763A" w:rsidRPr="00670E07" w:rsidRDefault="00166A78" w:rsidP="00942EA5">
      <w:pPr>
        <w:ind w:right="-1" w:firstLine="567"/>
        <w:jc w:val="both"/>
      </w:pPr>
      <w:r>
        <w:t>Административный</w:t>
      </w:r>
      <w:r w:rsidR="0010763A" w:rsidRPr="00670E07">
        <w:t xml:space="preserve"> орган</w:t>
      </w:r>
      <w:r w:rsidR="006947FB" w:rsidRPr="006947FB">
        <w:t xml:space="preserve"> </w:t>
      </w:r>
      <w:r w:rsidR="006947FB">
        <w:t>(НИ</w:t>
      </w:r>
      <w:r w:rsidR="006947FB" w:rsidRPr="00593D8D">
        <w:t xml:space="preserve"> </w:t>
      </w:r>
      <w:r w:rsidR="006947FB" w:rsidRPr="006947FB">
        <w:t xml:space="preserve">по </w:t>
      </w:r>
      <w:proofErr w:type="gramStart"/>
      <w:r w:rsidR="006947FB" w:rsidRPr="006947FB">
        <w:t>г</w:t>
      </w:r>
      <w:proofErr w:type="gramEnd"/>
      <w:r w:rsidR="006947FB" w:rsidRPr="006947FB">
        <w:t xml:space="preserve">. Григориополь и </w:t>
      </w:r>
      <w:proofErr w:type="spellStart"/>
      <w:r w:rsidR="006947FB" w:rsidRPr="006947FB">
        <w:t>Григориопольскому</w:t>
      </w:r>
      <w:proofErr w:type="spellEnd"/>
      <w:r w:rsidR="006947FB" w:rsidRPr="006947FB">
        <w:t xml:space="preserve"> району</w:t>
      </w:r>
      <w:r w:rsidR="006947FB">
        <w:t>)</w:t>
      </w:r>
      <w:r w:rsidR="0010763A" w:rsidRPr="00670E07">
        <w:t xml:space="preserve"> </w:t>
      </w:r>
      <w:r w:rsidR="00010F48">
        <w:t>направил отзыв, в соответствии с которым считает заявленные требования ООО «ДЭН»</w:t>
      </w:r>
      <w:r w:rsidR="0010763A" w:rsidRPr="00670E07">
        <w:t xml:space="preserve"> необоснованными и не подлежащими удовлетворению по следующим основаниям.</w:t>
      </w:r>
    </w:p>
    <w:p w:rsidR="00443D59" w:rsidRPr="00670E07" w:rsidRDefault="0010763A" w:rsidP="00942EA5">
      <w:pPr>
        <w:pStyle w:val="2"/>
        <w:shd w:val="clear" w:color="auto" w:fill="auto"/>
        <w:spacing w:before="0" w:line="240" w:lineRule="auto"/>
        <w:ind w:right="-1" w:firstLine="567"/>
        <w:jc w:val="both"/>
        <w:rPr>
          <w:sz w:val="24"/>
          <w:szCs w:val="24"/>
        </w:rPr>
      </w:pPr>
      <w:proofErr w:type="gramStart"/>
      <w:r w:rsidRPr="00670E07">
        <w:rPr>
          <w:sz w:val="24"/>
          <w:szCs w:val="24"/>
        </w:rPr>
        <w:t xml:space="preserve">В соответствии с Приказами </w:t>
      </w:r>
      <w:r w:rsidR="006947FB">
        <w:t>НИ</w:t>
      </w:r>
      <w:r w:rsidR="006947FB" w:rsidRPr="00593D8D">
        <w:t xml:space="preserve"> </w:t>
      </w:r>
      <w:r w:rsidR="006947FB" w:rsidRPr="006947FB">
        <w:rPr>
          <w:sz w:val="24"/>
          <w:szCs w:val="24"/>
        </w:rPr>
        <w:t xml:space="preserve">по г. Григориополь и </w:t>
      </w:r>
      <w:proofErr w:type="spellStart"/>
      <w:r w:rsidR="006947FB" w:rsidRPr="006947FB">
        <w:rPr>
          <w:sz w:val="24"/>
          <w:szCs w:val="24"/>
        </w:rPr>
        <w:t>Григориопольскому</w:t>
      </w:r>
      <w:proofErr w:type="spellEnd"/>
      <w:r w:rsidR="006947FB" w:rsidRPr="006947FB">
        <w:rPr>
          <w:sz w:val="24"/>
          <w:szCs w:val="24"/>
        </w:rPr>
        <w:t xml:space="preserve"> району</w:t>
      </w:r>
      <w:r w:rsidR="006947FB" w:rsidRPr="00670E07">
        <w:rPr>
          <w:sz w:val="24"/>
          <w:szCs w:val="24"/>
        </w:rPr>
        <w:t xml:space="preserve"> </w:t>
      </w:r>
      <w:r w:rsidRPr="00670E07">
        <w:rPr>
          <w:sz w:val="24"/>
          <w:szCs w:val="24"/>
        </w:rPr>
        <w:t>от 24 апреля 2019</w:t>
      </w:r>
      <w:r w:rsidR="00166A78">
        <w:rPr>
          <w:sz w:val="24"/>
          <w:szCs w:val="24"/>
        </w:rPr>
        <w:t xml:space="preserve"> </w:t>
      </w:r>
      <w:r w:rsidRPr="00670E07">
        <w:rPr>
          <w:sz w:val="24"/>
          <w:szCs w:val="24"/>
        </w:rPr>
        <w:t>г</w:t>
      </w:r>
      <w:r w:rsidR="009E1AD2">
        <w:rPr>
          <w:sz w:val="24"/>
          <w:szCs w:val="24"/>
        </w:rPr>
        <w:t>ода</w:t>
      </w:r>
      <w:r w:rsidRPr="00670E07">
        <w:rPr>
          <w:sz w:val="24"/>
          <w:szCs w:val="24"/>
        </w:rPr>
        <w:t xml:space="preserve"> №99 «О проведении планового мероприятия по контролю» </w:t>
      </w:r>
      <w:r w:rsidR="003061D9">
        <w:rPr>
          <w:sz w:val="24"/>
          <w:szCs w:val="24"/>
        </w:rPr>
        <w:t xml:space="preserve">и от 06 июня 2019 года №121а </w:t>
      </w:r>
      <w:r w:rsidR="003061D9" w:rsidRPr="00010F48">
        <w:rPr>
          <w:sz w:val="24"/>
          <w:szCs w:val="24"/>
        </w:rPr>
        <w:t>«О продлении срока проведения планового мероприятия по контролю</w:t>
      </w:r>
      <w:r w:rsidR="003061D9" w:rsidRPr="00660B72">
        <w:rPr>
          <w:sz w:val="24"/>
          <w:szCs w:val="24"/>
        </w:rPr>
        <w:t>» налоговым органом проведено плановое мероприятие по контролю в отношении</w:t>
      </w:r>
      <w:r w:rsidR="003061D9">
        <w:t xml:space="preserve"> </w:t>
      </w:r>
      <w:r w:rsidR="003061D9" w:rsidRPr="00670E07">
        <w:rPr>
          <w:sz w:val="24"/>
          <w:szCs w:val="24"/>
        </w:rPr>
        <w:t xml:space="preserve">ООО «ДЭН» </w:t>
      </w:r>
      <w:r w:rsidR="00443D59" w:rsidRPr="00670E07">
        <w:rPr>
          <w:sz w:val="24"/>
          <w:szCs w:val="24"/>
        </w:rPr>
        <w:t xml:space="preserve"> за период 2013</w:t>
      </w:r>
      <w:r w:rsidRPr="00670E07">
        <w:rPr>
          <w:sz w:val="24"/>
          <w:szCs w:val="24"/>
        </w:rPr>
        <w:t>-2019</w:t>
      </w:r>
      <w:r w:rsidR="009E1AD2">
        <w:rPr>
          <w:sz w:val="24"/>
          <w:szCs w:val="24"/>
        </w:rPr>
        <w:t xml:space="preserve"> </w:t>
      </w:r>
      <w:r w:rsidRPr="00670E07">
        <w:rPr>
          <w:sz w:val="24"/>
          <w:szCs w:val="24"/>
        </w:rPr>
        <w:t>гг.</w:t>
      </w:r>
      <w:r w:rsidR="00443D59" w:rsidRPr="00670E07">
        <w:rPr>
          <w:color w:val="000000"/>
          <w:sz w:val="24"/>
          <w:szCs w:val="24"/>
        </w:rPr>
        <w:t xml:space="preserve"> При проверке соблюдения требований Постановления Правительства ПМР</w:t>
      </w:r>
      <w:proofErr w:type="gramEnd"/>
      <w:r w:rsidR="00443D59" w:rsidRPr="00670E07">
        <w:rPr>
          <w:color w:val="000000"/>
          <w:sz w:val="24"/>
          <w:szCs w:val="24"/>
        </w:rPr>
        <w:t xml:space="preserve"> № 9 от 15.01.2013</w:t>
      </w:r>
      <w:r w:rsidR="009E1AD2">
        <w:rPr>
          <w:color w:val="000000"/>
          <w:sz w:val="24"/>
          <w:szCs w:val="24"/>
        </w:rPr>
        <w:t xml:space="preserve"> </w:t>
      </w:r>
      <w:r w:rsidR="00443D59" w:rsidRPr="00670E07">
        <w:rPr>
          <w:color w:val="000000"/>
          <w:sz w:val="24"/>
          <w:szCs w:val="24"/>
        </w:rPr>
        <w:t>г</w:t>
      </w:r>
      <w:r w:rsidR="009E1AD2">
        <w:rPr>
          <w:color w:val="000000"/>
          <w:sz w:val="24"/>
          <w:szCs w:val="24"/>
        </w:rPr>
        <w:t>ода</w:t>
      </w:r>
      <w:r w:rsidR="00443D59" w:rsidRPr="00670E07">
        <w:rPr>
          <w:color w:val="000000"/>
          <w:sz w:val="24"/>
          <w:szCs w:val="24"/>
        </w:rPr>
        <w:t xml:space="preserve"> «Положение о требованиях к контрольно-кассовым аппаратам, используемым организациями, их филиалами и другими обособленными подразделениями, порядке и условиях их регистрации и применения» установлено нарушение.</w:t>
      </w:r>
    </w:p>
    <w:p w:rsidR="00443D59" w:rsidRPr="00670E07" w:rsidRDefault="00443D59" w:rsidP="00942EA5">
      <w:pPr>
        <w:pStyle w:val="2"/>
        <w:shd w:val="clear" w:color="auto" w:fill="auto"/>
        <w:spacing w:before="0" w:line="240" w:lineRule="auto"/>
        <w:ind w:right="-1" w:firstLine="567"/>
        <w:jc w:val="both"/>
        <w:rPr>
          <w:sz w:val="24"/>
          <w:szCs w:val="24"/>
        </w:rPr>
      </w:pPr>
      <w:proofErr w:type="gramStart"/>
      <w:r w:rsidRPr="00670E07">
        <w:rPr>
          <w:color w:val="000000"/>
          <w:sz w:val="24"/>
          <w:szCs w:val="24"/>
        </w:rPr>
        <w:t>В соответствии с п.2 Постановления Правительства ПМР от 15.01.2013</w:t>
      </w:r>
      <w:r w:rsidR="009E1AD2">
        <w:rPr>
          <w:color w:val="000000"/>
          <w:sz w:val="24"/>
          <w:szCs w:val="24"/>
        </w:rPr>
        <w:t xml:space="preserve"> </w:t>
      </w:r>
      <w:r w:rsidRPr="00670E07">
        <w:rPr>
          <w:color w:val="000000"/>
          <w:sz w:val="24"/>
          <w:szCs w:val="24"/>
        </w:rPr>
        <w:t>г</w:t>
      </w:r>
      <w:r w:rsidR="009E1AD2">
        <w:rPr>
          <w:color w:val="000000"/>
          <w:sz w:val="24"/>
          <w:szCs w:val="24"/>
        </w:rPr>
        <w:t>ода</w:t>
      </w:r>
      <w:r w:rsidRPr="00670E07">
        <w:rPr>
          <w:color w:val="000000"/>
          <w:sz w:val="24"/>
          <w:szCs w:val="24"/>
        </w:rPr>
        <w:t xml:space="preserve"> №9 «О применении контрольно-кассовых аппаратов (машин) на территории Приднестровской Молдавской Республики» денежные расчеты с населением при осуществлении торговых операций или оказании услуг на территории Приднестровской Молдавской Республики производится всеми организациями,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w:t>
      </w:r>
      <w:r w:rsidR="002462AC">
        <w:rPr>
          <w:color w:val="000000"/>
          <w:sz w:val="24"/>
          <w:szCs w:val="24"/>
        </w:rPr>
        <w:t>аратов (машин</w:t>
      </w:r>
      <w:proofErr w:type="gramEnd"/>
      <w:r w:rsidR="002462AC">
        <w:rPr>
          <w:color w:val="000000"/>
          <w:sz w:val="24"/>
          <w:szCs w:val="24"/>
        </w:rPr>
        <w:t>). В кассу ООО «ДЭН</w:t>
      </w:r>
      <w:r w:rsidRPr="00670E07">
        <w:rPr>
          <w:color w:val="000000"/>
          <w:sz w:val="24"/>
          <w:szCs w:val="24"/>
        </w:rPr>
        <w:t>» поступали в течени</w:t>
      </w:r>
      <w:proofErr w:type="gramStart"/>
      <w:r w:rsidRPr="00670E07">
        <w:rPr>
          <w:color w:val="000000"/>
          <w:sz w:val="24"/>
          <w:szCs w:val="24"/>
        </w:rPr>
        <w:t>и</w:t>
      </w:r>
      <w:proofErr w:type="gramEnd"/>
      <w:r w:rsidRPr="00670E07">
        <w:rPr>
          <w:color w:val="000000"/>
          <w:sz w:val="24"/>
          <w:szCs w:val="24"/>
        </w:rPr>
        <w:t xml:space="preserve"> 2015 года денежные средства по приходному кассовому ордеру от </w:t>
      </w:r>
      <w:proofErr w:type="spellStart"/>
      <w:r w:rsidRPr="00670E07">
        <w:rPr>
          <w:color w:val="000000"/>
          <w:sz w:val="24"/>
          <w:szCs w:val="24"/>
        </w:rPr>
        <w:t>Яманди</w:t>
      </w:r>
      <w:proofErr w:type="spellEnd"/>
      <w:r w:rsidRPr="00670E07">
        <w:rPr>
          <w:color w:val="000000"/>
          <w:sz w:val="24"/>
          <w:szCs w:val="24"/>
        </w:rPr>
        <w:t xml:space="preserve"> И.Я., Кристин Ф.С., Журавский С. на общую сумму 591 858,66 рублей</w:t>
      </w:r>
      <w:r w:rsidR="009E1AD2">
        <w:rPr>
          <w:color w:val="000000"/>
          <w:sz w:val="24"/>
          <w:szCs w:val="24"/>
        </w:rPr>
        <w:t xml:space="preserve"> ПМР</w:t>
      </w:r>
      <w:r w:rsidRPr="00670E07">
        <w:rPr>
          <w:color w:val="000000"/>
          <w:sz w:val="24"/>
          <w:szCs w:val="24"/>
        </w:rPr>
        <w:t>. Денежные средства поступали, как расчеты за реализованные товары.</w:t>
      </w:r>
    </w:p>
    <w:p w:rsidR="00443D59" w:rsidRPr="00670E07" w:rsidRDefault="00443D59" w:rsidP="00942EA5">
      <w:pPr>
        <w:pStyle w:val="2"/>
        <w:shd w:val="clear" w:color="auto" w:fill="auto"/>
        <w:spacing w:before="0" w:line="240" w:lineRule="auto"/>
        <w:ind w:right="-1" w:firstLine="567"/>
        <w:jc w:val="both"/>
        <w:rPr>
          <w:sz w:val="24"/>
          <w:szCs w:val="24"/>
        </w:rPr>
      </w:pPr>
      <w:r w:rsidRPr="00670E07">
        <w:rPr>
          <w:color w:val="000000"/>
          <w:sz w:val="24"/>
          <w:szCs w:val="24"/>
        </w:rPr>
        <w:t xml:space="preserve">В Едином государственном реестре индивидуальных предпринимателей Министерства </w:t>
      </w:r>
      <w:r w:rsidRPr="00670E07">
        <w:rPr>
          <w:color w:val="000000"/>
          <w:sz w:val="24"/>
          <w:szCs w:val="24"/>
        </w:rPr>
        <w:lastRenderedPageBreak/>
        <w:t xml:space="preserve">юстиции Приднестровской Молдавской Республики гр. </w:t>
      </w:r>
      <w:proofErr w:type="spellStart"/>
      <w:r w:rsidRPr="00670E07">
        <w:rPr>
          <w:color w:val="000000"/>
          <w:sz w:val="24"/>
          <w:szCs w:val="24"/>
        </w:rPr>
        <w:t>Яманди</w:t>
      </w:r>
      <w:proofErr w:type="spellEnd"/>
      <w:r w:rsidRPr="00670E07">
        <w:rPr>
          <w:color w:val="000000"/>
          <w:sz w:val="24"/>
          <w:szCs w:val="24"/>
        </w:rPr>
        <w:t xml:space="preserve"> И.Я., Кристин Ф.С., Журавский С. не значатся зарегистрированными в качестве индивидуальных предпринимателей без образования юридического лица (копия письма из </w:t>
      </w:r>
      <w:proofErr w:type="spellStart"/>
      <w:r w:rsidRPr="00670E07">
        <w:rPr>
          <w:color w:val="000000"/>
          <w:sz w:val="24"/>
          <w:szCs w:val="24"/>
        </w:rPr>
        <w:t>ГСРиН</w:t>
      </w:r>
      <w:proofErr w:type="spellEnd"/>
      <w:r w:rsidRPr="00670E07">
        <w:rPr>
          <w:color w:val="000000"/>
          <w:sz w:val="24"/>
          <w:szCs w:val="24"/>
        </w:rPr>
        <w:t xml:space="preserve"> МЮ ПМР прилагается).</w:t>
      </w:r>
    </w:p>
    <w:p w:rsidR="00443D59" w:rsidRPr="00670E07" w:rsidRDefault="00443D59" w:rsidP="00942EA5">
      <w:pPr>
        <w:pStyle w:val="aa"/>
        <w:ind w:firstLine="567"/>
        <w:jc w:val="both"/>
      </w:pPr>
      <w:r w:rsidRPr="00670E07">
        <w:t>В соответствии с п.1 ст. 11 Закона ПМР «О бухгалтерском учете и финансовой отчетности» каждый факт хозяйственной жизни подлежит оформлению первичным учетным документом.</w:t>
      </w:r>
    </w:p>
    <w:p w:rsidR="00443D59" w:rsidRPr="00670E07" w:rsidRDefault="00010F48" w:rsidP="00942EA5">
      <w:pPr>
        <w:pStyle w:val="aa"/>
        <w:ind w:firstLine="567"/>
        <w:jc w:val="both"/>
      </w:pPr>
      <w:proofErr w:type="spellStart"/>
      <w:proofErr w:type="gramStart"/>
      <w:r w:rsidRPr="00670E07">
        <w:t>Пп</w:t>
      </w:r>
      <w:proofErr w:type="spellEnd"/>
      <w:r w:rsidR="00443D59" w:rsidRPr="00670E07">
        <w:t xml:space="preserve">. </w:t>
      </w:r>
      <w:proofErr w:type="spellStart"/>
      <w:r w:rsidR="00443D59" w:rsidRPr="00670E07">
        <w:t>р</w:t>
      </w:r>
      <w:proofErr w:type="spellEnd"/>
      <w:r w:rsidR="00443D59" w:rsidRPr="00670E07">
        <w:t>) п.2 раздела 1 Приложения к Постановлению Правительства Приднестровской Молдавской Республики «О применении контрольно-кассовых аппаратов (машин) на территории Приднестровской Молдавской Республики» гласит, что кассовый чек - первичный учетный документ, отпечатанный контрольно-кассовым аппаратом (машиной) на бумажном носителе, подтверждающий факт осуществления между кассиром (оператором) и покупателем (клиентом) наличного денежного расчета, содержащий сведения об этих расчетах и обеспечивающий надлежащий учет денежных средств</w:t>
      </w:r>
      <w:proofErr w:type="gramEnd"/>
      <w:r w:rsidR="00443D59" w:rsidRPr="00670E07">
        <w:t xml:space="preserve"> при проведении расчетов.</w:t>
      </w:r>
    </w:p>
    <w:p w:rsidR="00443D59" w:rsidRPr="00670E07" w:rsidRDefault="00443D59" w:rsidP="00942EA5">
      <w:pPr>
        <w:pStyle w:val="aa"/>
        <w:ind w:firstLine="567"/>
        <w:jc w:val="both"/>
      </w:pPr>
      <w:r w:rsidRPr="00670E07">
        <w:t>На осн</w:t>
      </w:r>
      <w:r w:rsidR="002462AC">
        <w:t>овании вышеизложенного, ООО «ДЭН</w:t>
      </w:r>
      <w:r w:rsidRPr="00670E07">
        <w:t>» на момент оплаты за реализованные товары физическим лицам должно было оформить сделку первичным учетным документом, т.е. кассовым чеком.</w:t>
      </w:r>
    </w:p>
    <w:p w:rsidR="00443D59" w:rsidRPr="00670E07" w:rsidRDefault="00443D59" w:rsidP="00942EA5">
      <w:pPr>
        <w:pStyle w:val="aa"/>
        <w:ind w:firstLine="567"/>
        <w:jc w:val="both"/>
      </w:pPr>
      <w:r w:rsidRPr="00670E07">
        <w:t xml:space="preserve">По данным </w:t>
      </w:r>
      <w:r w:rsidR="006947FB">
        <w:t>НИ</w:t>
      </w:r>
      <w:r w:rsidR="006947FB" w:rsidRPr="00593D8D">
        <w:t xml:space="preserve"> </w:t>
      </w:r>
      <w:r w:rsidR="006947FB">
        <w:t xml:space="preserve">по </w:t>
      </w:r>
      <w:proofErr w:type="gramStart"/>
      <w:r w:rsidR="006947FB">
        <w:t>г</w:t>
      </w:r>
      <w:proofErr w:type="gramEnd"/>
      <w:r w:rsidR="006947FB">
        <w:t xml:space="preserve">. Григориополь и </w:t>
      </w:r>
      <w:proofErr w:type="spellStart"/>
      <w:r w:rsidR="006947FB">
        <w:t>Григориопольскому</w:t>
      </w:r>
      <w:proofErr w:type="spellEnd"/>
      <w:r w:rsidR="006947FB">
        <w:t xml:space="preserve"> району</w:t>
      </w:r>
      <w:r w:rsidR="006947FB" w:rsidRPr="00670E07">
        <w:t xml:space="preserve"> </w:t>
      </w:r>
      <w:r w:rsidRPr="00670E07">
        <w:t>за организацией зарегистрирован контрольно-кассовый аппарат заводской № 010031747 Меркурий 115</w:t>
      </w:r>
      <w:r w:rsidRPr="00670E07">
        <w:rPr>
          <w:lang w:val="en-US"/>
        </w:rPr>
        <w:t>F</w:t>
      </w:r>
      <w:r w:rsidRPr="00670E07">
        <w:t xml:space="preserve"> </w:t>
      </w:r>
      <w:r w:rsidRPr="00670E07">
        <w:rPr>
          <w:rStyle w:val="1"/>
          <w:sz w:val="24"/>
          <w:szCs w:val="24"/>
          <w:u w:val="none"/>
        </w:rPr>
        <w:t>25.03.2016 года</w:t>
      </w:r>
      <w:r w:rsidRPr="00C13CF8">
        <w:rPr>
          <w:rStyle w:val="1"/>
          <w:sz w:val="24"/>
          <w:szCs w:val="24"/>
          <w:u w:val="none"/>
        </w:rPr>
        <w:t>,</w:t>
      </w:r>
      <w:r w:rsidRPr="00670E07">
        <w:t xml:space="preserve"> таким образом</w:t>
      </w:r>
      <w:r w:rsidR="00010F48">
        <w:t>,</w:t>
      </w:r>
      <w:r w:rsidRPr="00670E07">
        <w:t xml:space="preserve"> в момент совершения операций </w:t>
      </w:r>
      <w:r w:rsidRPr="00670E07">
        <w:rPr>
          <w:rStyle w:val="10pt"/>
          <w:sz w:val="24"/>
          <w:szCs w:val="24"/>
        </w:rPr>
        <w:t xml:space="preserve">у </w:t>
      </w:r>
      <w:r w:rsidRPr="00670E07">
        <w:t>предприятия контрольно-кассового аппарата не было.</w:t>
      </w:r>
    </w:p>
    <w:p w:rsidR="002462AC" w:rsidRDefault="00443D59" w:rsidP="00942EA5">
      <w:pPr>
        <w:pStyle w:val="aa"/>
        <w:ind w:firstLine="567"/>
        <w:jc w:val="both"/>
      </w:pPr>
      <w:r w:rsidRPr="00670E07">
        <w:t xml:space="preserve">В соответствии с вышеизложенным </w:t>
      </w:r>
      <w:r w:rsidR="00C13CF8">
        <w:t>административный</w:t>
      </w:r>
      <w:r w:rsidR="00010F48">
        <w:t xml:space="preserve"> орган считает, что </w:t>
      </w:r>
      <w:r w:rsidR="002462AC">
        <w:t>действия ООО «ДЭН</w:t>
      </w:r>
      <w:r w:rsidR="002462AC" w:rsidRPr="00670E07">
        <w:t xml:space="preserve">» </w:t>
      </w:r>
      <w:r w:rsidR="002462AC">
        <w:t xml:space="preserve">образуют состав административного правонарушения, предусмотренного пунктом 4 статьи 14.11 </w:t>
      </w:r>
      <w:proofErr w:type="spellStart"/>
      <w:r w:rsidR="002462AC">
        <w:t>КоАП</w:t>
      </w:r>
      <w:proofErr w:type="spellEnd"/>
      <w:r w:rsidR="00C13CF8">
        <w:t xml:space="preserve"> ПМР</w:t>
      </w:r>
      <w:r w:rsidR="002462AC">
        <w:t xml:space="preserve">, в </w:t>
      </w:r>
      <w:proofErr w:type="gramStart"/>
      <w:r w:rsidR="002462AC">
        <w:t>связи</w:t>
      </w:r>
      <w:proofErr w:type="gramEnd"/>
      <w:r w:rsidR="002462AC">
        <w:t xml:space="preserve"> с чем 13 августа 2019</w:t>
      </w:r>
      <w:r w:rsidR="009E1AD2">
        <w:t xml:space="preserve"> </w:t>
      </w:r>
      <w:r w:rsidR="00010F48">
        <w:t>г</w:t>
      </w:r>
      <w:r w:rsidR="009E1AD2">
        <w:t>ода</w:t>
      </w:r>
      <w:r w:rsidR="002462AC">
        <w:t xml:space="preserve"> </w:t>
      </w:r>
      <w:r w:rsidR="00C13CF8">
        <w:t>НИ</w:t>
      </w:r>
      <w:r w:rsidR="00C13CF8" w:rsidRPr="00593D8D">
        <w:t xml:space="preserve"> </w:t>
      </w:r>
      <w:r w:rsidR="00C13CF8" w:rsidRPr="006947FB">
        <w:t xml:space="preserve">по г. Григориополь и </w:t>
      </w:r>
      <w:proofErr w:type="spellStart"/>
      <w:r w:rsidR="00C13CF8" w:rsidRPr="006947FB">
        <w:t>Григориопольскому</w:t>
      </w:r>
      <w:proofErr w:type="spellEnd"/>
      <w:r w:rsidR="00C13CF8" w:rsidRPr="006947FB">
        <w:t xml:space="preserve"> району</w:t>
      </w:r>
      <w:r w:rsidR="002462AC">
        <w:t xml:space="preserve"> вынесено оспариваемое Постановление.</w:t>
      </w:r>
    </w:p>
    <w:p w:rsidR="002462AC" w:rsidRDefault="002462AC" w:rsidP="00942EA5">
      <w:pPr>
        <w:ind w:right="-1" w:firstLine="567"/>
        <w:jc w:val="both"/>
      </w:pPr>
      <w:r w:rsidRPr="00B57407">
        <w:rPr>
          <w:b/>
        </w:rPr>
        <w:t>Суд</w:t>
      </w:r>
      <w:r w:rsidRPr="00ED01B7">
        <w:t>,</w:t>
      </w:r>
      <w:r w:rsidRPr="003E6821">
        <w:t xml:space="preserve"> исследовав материалы дела</w:t>
      </w:r>
      <w:r w:rsidR="004D2883">
        <w:t>, в том числе материалы арбитражного дела №635/20-07</w:t>
      </w:r>
      <w:r w:rsidRPr="003E6821">
        <w:t xml:space="preserve">, заслушав </w:t>
      </w:r>
      <w:r>
        <w:t>пояснения</w:t>
      </w:r>
      <w:r w:rsidRPr="003E6821">
        <w:t xml:space="preserve"> представителей лиц, участвующих в деле,</w:t>
      </w:r>
      <w:r>
        <w:t xml:space="preserve"> </w:t>
      </w:r>
      <w:r w:rsidRPr="003E6821">
        <w:t xml:space="preserve">оценив представленные доказательства в их совокупности, пришел к выводу </w:t>
      </w:r>
      <w:r>
        <w:t xml:space="preserve">об отсутствии оснований для удовлетворения заявления </w:t>
      </w:r>
      <w:r>
        <w:rPr>
          <w:bCs/>
        </w:rPr>
        <w:t xml:space="preserve">ООО </w:t>
      </w:r>
      <w:r>
        <w:rPr>
          <w:color w:val="000000"/>
        </w:rPr>
        <w:t>«ДЭН</w:t>
      </w:r>
      <w:r w:rsidRPr="00670E07">
        <w:rPr>
          <w:color w:val="000000"/>
        </w:rPr>
        <w:t>»</w:t>
      </w:r>
      <w:r>
        <w:t>.</w:t>
      </w:r>
      <w:r w:rsidRPr="003E6821">
        <w:t xml:space="preserve"> При этом суд исходит из следующего</w:t>
      </w:r>
      <w:r>
        <w:t>.</w:t>
      </w:r>
      <w:r w:rsidRPr="003E6821">
        <w:t xml:space="preserve"> </w:t>
      </w:r>
    </w:p>
    <w:p w:rsidR="002462AC" w:rsidRDefault="002462AC" w:rsidP="00942EA5">
      <w:pPr>
        <w:ind w:right="-1" w:firstLine="567"/>
        <w:jc w:val="both"/>
      </w:pPr>
      <w:proofErr w:type="gramStart"/>
      <w:r w:rsidRPr="008C32CB">
        <w:t>В соответствии с п</w:t>
      </w:r>
      <w:r w:rsidR="00A00BD1">
        <w:t>унктом</w:t>
      </w:r>
      <w:r w:rsidRPr="008C32CB">
        <w:t xml:space="preserve"> 6 ст</w:t>
      </w:r>
      <w:r w:rsidR="00A00BD1">
        <w:t>атьи</w:t>
      </w:r>
      <w:r w:rsidRPr="008C32CB">
        <w:t xml:space="preserve"> 130-21 АПК ПМР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w:t>
      </w:r>
      <w:proofErr w:type="gramEnd"/>
      <w:r w:rsidRPr="008C32CB">
        <w:t>, не истекли ли сроки давности привлечения к административной ответственности, а также иные обстоятельства, имеющие значение для дела.</w:t>
      </w:r>
    </w:p>
    <w:p w:rsidR="00C23031" w:rsidRDefault="00C23031" w:rsidP="00942EA5">
      <w:pPr>
        <w:ind w:right="-1" w:firstLine="567"/>
        <w:jc w:val="both"/>
      </w:pPr>
      <w:r w:rsidRPr="00A874F6">
        <w:t>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r>
        <w:t xml:space="preserve"> (п</w:t>
      </w:r>
      <w:r w:rsidR="00A00BD1">
        <w:t xml:space="preserve">ункт </w:t>
      </w:r>
      <w:r>
        <w:t>7 ст</w:t>
      </w:r>
      <w:r w:rsidR="00A00BD1">
        <w:t xml:space="preserve">атьи </w:t>
      </w:r>
      <w:r>
        <w:t>130-21 АПК ПМР).</w:t>
      </w:r>
    </w:p>
    <w:p w:rsidR="00010F48" w:rsidRDefault="00C23031" w:rsidP="00942EA5">
      <w:pPr>
        <w:ind w:right="-1" w:firstLine="567"/>
        <w:jc w:val="both"/>
      </w:pPr>
      <w:r>
        <w:t>Анализируя в соответствии с пунктом 6 статьи 130-21 Арбитражного процессуального кодекса Приднестровской Молдавской Республики действия административного органа по рассмотрению дела об административном правонарушении, суд приходит к следующим выводам.</w:t>
      </w:r>
    </w:p>
    <w:p w:rsidR="00593D8D" w:rsidRDefault="00593D8D" w:rsidP="00942EA5">
      <w:pPr>
        <w:ind w:firstLine="567"/>
        <w:jc w:val="both"/>
      </w:pPr>
      <w:r>
        <w:t xml:space="preserve">Как следует из материалов дела, протокол об административном правонарушении №130575 от 06 августа 2019 года в отношении Общества составлен начальником </w:t>
      </w:r>
      <w:proofErr w:type="gramStart"/>
      <w:r w:rsidR="006947FB">
        <w:t xml:space="preserve">группы </w:t>
      </w:r>
      <w:r>
        <w:t xml:space="preserve">налогового контроля </w:t>
      </w:r>
      <w:r w:rsidR="006947FB">
        <w:t>отдела налогообложения юридических лиц</w:t>
      </w:r>
      <w:proofErr w:type="gramEnd"/>
      <w:r w:rsidR="006947FB">
        <w:t xml:space="preserve"> </w:t>
      </w:r>
      <w:r>
        <w:t>НИ</w:t>
      </w:r>
      <w:r w:rsidRPr="00593D8D">
        <w:t xml:space="preserve"> </w:t>
      </w:r>
      <w:r>
        <w:t xml:space="preserve">по г. Григориополь и </w:t>
      </w:r>
      <w:proofErr w:type="spellStart"/>
      <w:r>
        <w:t>Григориопольскому</w:t>
      </w:r>
      <w:proofErr w:type="spellEnd"/>
      <w:r>
        <w:t xml:space="preserve"> району в присутствии руководителя Общества.</w:t>
      </w:r>
    </w:p>
    <w:p w:rsidR="00593D8D" w:rsidRPr="003D1C83" w:rsidRDefault="00593D8D" w:rsidP="00942EA5">
      <w:pPr>
        <w:ind w:firstLine="567"/>
        <w:jc w:val="both"/>
      </w:pPr>
      <w:r w:rsidRPr="003D1C83">
        <w:t>Согласно п</w:t>
      </w:r>
      <w:r>
        <w:t xml:space="preserve">одпункту </w:t>
      </w:r>
      <w:r w:rsidRPr="003D1C83">
        <w:t>г) п</w:t>
      </w:r>
      <w:r>
        <w:t xml:space="preserve">ункта </w:t>
      </w:r>
      <w:r w:rsidRPr="003D1C83">
        <w:t xml:space="preserve">1 статьи 29.4 </w:t>
      </w:r>
      <w:proofErr w:type="spellStart"/>
      <w:r w:rsidRPr="003D1C83">
        <w:t>Ко</w:t>
      </w:r>
      <w:r>
        <w:t>АП</w:t>
      </w:r>
      <w:proofErr w:type="spellEnd"/>
      <w:r w:rsidR="00C13CF8">
        <w:t xml:space="preserve"> ПМР</w:t>
      </w:r>
      <w:r w:rsidRPr="003D1C83">
        <w:t xml:space="preserve"> об административных правонарушениях, протокол об административном правонарушении, предусмотренный статьей 14.</w:t>
      </w:r>
      <w:r>
        <w:t>1</w:t>
      </w:r>
      <w:r w:rsidRPr="003D1C83">
        <w:t xml:space="preserve">1 </w:t>
      </w:r>
      <w:proofErr w:type="spellStart"/>
      <w:r w:rsidRPr="003D1C83">
        <w:t>Ко</w:t>
      </w:r>
      <w:r>
        <w:t>АП</w:t>
      </w:r>
      <w:proofErr w:type="spellEnd"/>
      <w:r w:rsidRPr="003D1C83">
        <w:t xml:space="preserve"> </w:t>
      </w:r>
      <w:r w:rsidR="00C13CF8">
        <w:t xml:space="preserve"> ПМР</w:t>
      </w:r>
      <w:r w:rsidR="00B7100E">
        <w:t xml:space="preserve"> </w:t>
      </w:r>
      <w:r w:rsidRPr="003D1C83">
        <w:t>вправе составлять должностные лица налоговых органов.</w:t>
      </w:r>
    </w:p>
    <w:p w:rsidR="00593D8D" w:rsidRDefault="00593D8D" w:rsidP="00942EA5">
      <w:pPr>
        <w:ind w:firstLine="567"/>
        <w:jc w:val="both"/>
      </w:pPr>
      <w:proofErr w:type="gramStart"/>
      <w:r>
        <w:t>Таким образом, протокол об административном №130575 от 06 августа 2019 в отношении Общества составлен правомочным лицом.</w:t>
      </w:r>
      <w:proofErr w:type="gramEnd"/>
      <w:r>
        <w:t xml:space="preserve"> Нарушений порядка составления протокола, </w:t>
      </w:r>
      <w:r w:rsidRPr="004A5EAC">
        <w:t xml:space="preserve">гарантированных </w:t>
      </w:r>
      <w:proofErr w:type="spellStart"/>
      <w:r>
        <w:t>КоАП</w:t>
      </w:r>
      <w:proofErr w:type="spellEnd"/>
      <w:r w:rsidR="00C13CF8">
        <w:t xml:space="preserve"> ПМР</w:t>
      </w:r>
      <w:r w:rsidRPr="004A5EAC">
        <w:t xml:space="preserve"> процессуальных прав </w:t>
      </w:r>
      <w:r>
        <w:t>Общества</w:t>
      </w:r>
      <w:r w:rsidRPr="004A5EAC">
        <w:t xml:space="preserve">, </w:t>
      </w:r>
      <w:r>
        <w:t xml:space="preserve">а равно </w:t>
      </w:r>
      <w:r w:rsidRPr="004A5EAC">
        <w:t xml:space="preserve">иных </w:t>
      </w:r>
      <w:r w:rsidRPr="004A5EAC">
        <w:lastRenderedPageBreak/>
        <w:t>нарушений, которые носят существенный характер и не позволяют всесторонне, полн</w:t>
      </w:r>
      <w:r>
        <w:t>о и объективно рассмотреть дело, судом не установлено.</w:t>
      </w:r>
    </w:p>
    <w:p w:rsidR="00593D8D" w:rsidRDefault="00593D8D" w:rsidP="00942EA5">
      <w:pPr>
        <w:ind w:firstLine="567"/>
        <w:jc w:val="both"/>
        <w:outlineLvl w:val="2"/>
      </w:pPr>
      <w:r>
        <w:t xml:space="preserve">Согласно пункту б) статьи 22.1, пункту а) статьи 22.2, статьи 23.4 </w:t>
      </w:r>
      <w:proofErr w:type="spellStart"/>
      <w:r>
        <w:t>КоАП</w:t>
      </w:r>
      <w:proofErr w:type="spellEnd"/>
      <w:r w:rsidR="00C13CF8">
        <w:t xml:space="preserve"> ПМР</w:t>
      </w:r>
      <w:r>
        <w:t xml:space="preserve"> </w:t>
      </w:r>
      <w:r w:rsidRPr="006319C2">
        <w:t xml:space="preserve">дела об </w:t>
      </w:r>
      <w:proofErr w:type="gramStart"/>
      <w:r w:rsidRPr="006319C2">
        <w:t>административных правонарушениях, предусмотренных стать</w:t>
      </w:r>
      <w:r>
        <w:t>ей</w:t>
      </w:r>
      <w:r w:rsidRPr="006319C2">
        <w:t xml:space="preserve"> 14.11 </w:t>
      </w:r>
      <w:proofErr w:type="spellStart"/>
      <w:r>
        <w:t>КоАП</w:t>
      </w:r>
      <w:proofErr w:type="spellEnd"/>
      <w:r w:rsidR="00C13CF8">
        <w:t xml:space="preserve"> ПМР</w:t>
      </w:r>
      <w:r>
        <w:t xml:space="preserve"> </w:t>
      </w:r>
      <w:r w:rsidRPr="006319C2">
        <w:t>рассматривают</w:t>
      </w:r>
      <w:proofErr w:type="gramEnd"/>
      <w:r>
        <w:t xml:space="preserve"> начальники налоговых органов и их заместители</w:t>
      </w:r>
      <w:r w:rsidRPr="006319C2">
        <w:t>.</w:t>
      </w:r>
      <w:r>
        <w:t xml:space="preserve"> </w:t>
      </w:r>
    </w:p>
    <w:p w:rsidR="00593D8D" w:rsidRPr="006319C2" w:rsidRDefault="00CC2ACF" w:rsidP="00942EA5">
      <w:pPr>
        <w:ind w:firstLine="567"/>
        <w:jc w:val="both"/>
        <w:outlineLvl w:val="2"/>
      </w:pPr>
      <w:r>
        <w:t xml:space="preserve">Дело об административном правонарушении в отношении Общества и оспариваемое постановление вынесено  начальником НИ по г. Григориополь и </w:t>
      </w:r>
      <w:proofErr w:type="spellStart"/>
      <w:r>
        <w:t>Григориопольскому</w:t>
      </w:r>
      <w:proofErr w:type="spellEnd"/>
      <w:r>
        <w:t xml:space="preserve"> </w:t>
      </w:r>
      <w:proofErr w:type="gramStart"/>
      <w:r>
        <w:t>району</w:t>
      </w:r>
      <w:proofErr w:type="gramEnd"/>
      <w:r>
        <w:t xml:space="preserve"> следовательно, дело об административном правонарушении, предусмотренного пунктом 4 статьи 14.11 </w:t>
      </w:r>
      <w:proofErr w:type="spellStart"/>
      <w:r>
        <w:t>КоАП</w:t>
      </w:r>
      <w:proofErr w:type="spellEnd"/>
      <w:r w:rsidR="00C13CF8">
        <w:t xml:space="preserve"> ПМР</w:t>
      </w:r>
      <w:r>
        <w:t xml:space="preserve"> в отношении Общество рассмотрено и решение о привлечении его к ответственности принято правомочным лицом в пределах его компетенции.</w:t>
      </w:r>
    </w:p>
    <w:p w:rsidR="00593D8D" w:rsidRDefault="00593D8D" w:rsidP="00942EA5">
      <w:pPr>
        <w:ind w:firstLine="567"/>
        <w:jc w:val="both"/>
      </w:pPr>
      <w:proofErr w:type="gramStart"/>
      <w:r>
        <w:t xml:space="preserve">В соответствии с пунктом </w:t>
      </w:r>
      <w:r w:rsidRPr="00325802">
        <w:t>2</w:t>
      </w:r>
      <w:r>
        <w:t xml:space="preserve"> Постановления Правительства </w:t>
      </w:r>
      <w:r w:rsidRPr="00325802">
        <w:t>Приднестровской Молдавской Республики</w:t>
      </w:r>
      <w:r>
        <w:t xml:space="preserve"> </w:t>
      </w:r>
      <w:r w:rsidRPr="00950032">
        <w:rPr>
          <w:color w:val="000000"/>
        </w:rPr>
        <w:t>от 15 января 2013 года № 9</w:t>
      </w:r>
      <w:r>
        <w:t xml:space="preserve"> «О применении контрольно-кассовых аппаратов (машин) на территории </w:t>
      </w:r>
      <w:r w:rsidRPr="00325802">
        <w:t>Приднестровской Молдавской Республики</w:t>
      </w:r>
      <w:r>
        <w:t xml:space="preserve">» </w:t>
      </w:r>
      <w:r w:rsidRPr="00325802">
        <w:t>денежные расчеты с населением при осуществлении торговых операций или оказании услуг на территории Приднестровской Молдавской Республики производятся всеми юридическими лицами, их филиалами и другими обособленными подразделениями, а также нотариусами, осуществляющими частную нотариальную деятельность, с</w:t>
      </w:r>
      <w:proofErr w:type="gramEnd"/>
      <w:r w:rsidRPr="00325802">
        <w:t xml:space="preserve"> обязательным применением контрольно-кассовых аппаратов (машин)</w:t>
      </w:r>
      <w:r>
        <w:t xml:space="preserve">. </w:t>
      </w:r>
    </w:p>
    <w:p w:rsidR="00593D8D" w:rsidRDefault="00593D8D" w:rsidP="00942EA5">
      <w:pPr>
        <w:ind w:firstLine="567"/>
        <w:jc w:val="both"/>
      </w:pPr>
      <w:proofErr w:type="gramStart"/>
      <w:r>
        <w:t xml:space="preserve">Пунктом 4 статьи 14.11 </w:t>
      </w:r>
      <w:proofErr w:type="spellStart"/>
      <w:r>
        <w:t>КоАП</w:t>
      </w:r>
      <w:proofErr w:type="spellEnd"/>
      <w:r w:rsidR="00C13CF8">
        <w:t xml:space="preserve"> ПМР</w:t>
      </w:r>
      <w:r>
        <w:t xml:space="preserve"> установлена административная ответственность юридических лиц за о</w:t>
      </w:r>
      <w:r w:rsidRPr="00912D4F">
        <w:t>тсутствие контрольно-кассового аппарата (машины), за исключением организаций,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w:t>
      </w:r>
      <w:r>
        <w:t>, в виде административного штрафа на юридических лиц в размере от 500 (пятисот) до 1000 (одной тысячи) РУ МЗП.</w:t>
      </w:r>
      <w:proofErr w:type="gramEnd"/>
    </w:p>
    <w:p w:rsidR="00593D8D" w:rsidRDefault="00593D8D" w:rsidP="00942EA5">
      <w:pPr>
        <w:ind w:firstLine="567"/>
        <w:jc w:val="both"/>
      </w:pPr>
      <w:r>
        <w:t xml:space="preserve">Перечень </w:t>
      </w:r>
      <w:r w:rsidRPr="00912D4F">
        <w:t>организаций,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w:t>
      </w:r>
      <w:r>
        <w:t xml:space="preserve">, определен пунктом </w:t>
      </w:r>
      <w:r w:rsidRPr="00325802">
        <w:t>2</w:t>
      </w:r>
      <w:r>
        <w:t xml:space="preserve"> Постановления Правительства </w:t>
      </w:r>
      <w:r w:rsidRPr="00325802">
        <w:t>Приднестровской Молдавской Республики</w:t>
      </w:r>
      <w:r>
        <w:t xml:space="preserve"> </w:t>
      </w:r>
      <w:r w:rsidRPr="00950032">
        <w:rPr>
          <w:color w:val="000000"/>
        </w:rPr>
        <w:t>от 15 января 2013 года № 9</w:t>
      </w:r>
      <w:r>
        <w:t xml:space="preserve"> «О применении контрольно-кассовых аппаратов (машин) на территории </w:t>
      </w:r>
      <w:r w:rsidRPr="00325802">
        <w:t>Приднестровской Молдавской Республики</w:t>
      </w:r>
      <w:r>
        <w:t>», под действие</w:t>
      </w:r>
      <w:r w:rsidR="00053E90">
        <w:t xml:space="preserve"> </w:t>
      </w:r>
      <w:r>
        <w:t xml:space="preserve"> которого Общество не подпадает.</w:t>
      </w:r>
    </w:p>
    <w:p w:rsidR="00775F6C" w:rsidRDefault="00352303" w:rsidP="00942EA5">
      <w:pPr>
        <w:ind w:firstLine="567"/>
        <w:jc w:val="both"/>
      </w:pPr>
      <w:r>
        <w:t>В ходе проведения совместного планового мероприятия по контролю ООО «ДЭН</w:t>
      </w:r>
      <w:r w:rsidRPr="00670E07">
        <w:t>»</w:t>
      </w:r>
      <w:r w:rsidR="009B3CC2">
        <w:t xml:space="preserve"> за период деятельности с </w:t>
      </w:r>
      <w:r>
        <w:t>01.07.2013</w:t>
      </w:r>
      <w:r w:rsidR="009B3CC2">
        <w:t xml:space="preserve"> года </w:t>
      </w:r>
      <w:r>
        <w:t>по 2019</w:t>
      </w:r>
      <w:r w:rsidR="009B3CC2">
        <w:t xml:space="preserve"> год, </w:t>
      </w:r>
      <w:r w:rsidR="00EE6049">
        <w:t>НИ</w:t>
      </w:r>
      <w:r w:rsidR="009B3CC2">
        <w:t xml:space="preserve"> по г. Григориополь и </w:t>
      </w:r>
      <w:proofErr w:type="spellStart"/>
      <w:r w:rsidR="009B3CC2">
        <w:t>Григориопольскому</w:t>
      </w:r>
      <w:proofErr w:type="spellEnd"/>
      <w:r w:rsidR="009B3CC2">
        <w:t xml:space="preserve"> району было выявлено что, в</w:t>
      </w:r>
      <w:r w:rsidR="00775F6C">
        <w:t xml:space="preserve"> кассу ООО «ДЭН</w:t>
      </w:r>
      <w:r w:rsidR="00775F6C" w:rsidRPr="00670E07">
        <w:t>»</w:t>
      </w:r>
      <w:r w:rsidR="00775F6C">
        <w:t xml:space="preserve"> поступали </w:t>
      </w:r>
      <w:r w:rsidR="009B3CC2">
        <w:t xml:space="preserve">денежные средства по приходному кассовому ордеру </w:t>
      </w:r>
      <w:r w:rsidR="00775F6C">
        <w:t>в течении 2015 года</w:t>
      </w:r>
      <w:r w:rsidR="00B84E62">
        <w:t xml:space="preserve"> (№07 от 15.07.2015 года на сумму 50</w:t>
      </w:r>
      <w:r w:rsidR="001E3CAC">
        <w:t> </w:t>
      </w:r>
      <w:r w:rsidR="00B84E62">
        <w:t>000</w:t>
      </w:r>
      <w:r w:rsidR="001E3CAC">
        <w:t>,</w:t>
      </w:r>
      <w:r w:rsidR="00B84E62">
        <w:t>00 рублей ПМР; №08 от 30.07.2015 года на сумму 50</w:t>
      </w:r>
      <w:r w:rsidR="001E3CAC">
        <w:t> </w:t>
      </w:r>
      <w:r w:rsidR="00B84E62">
        <w:t>000</w:t>
      </w:r>
      <w:r w:rsidR="001E3CAC">
        <w:t>,</w:t>
      </w:r>
      <w:r w:rsidR="00B84E62">
        <w:t>00 рублей ПМР;</w:t>
      </w:r>
      <w:r w:rsidR="00B84E62" w:rsidRPr="00B84E62">
        <w:t xml:space="preserve"> </w:t>
      </w:r>
      <w:r w:rsidR="00B84E62">
        <w:t>№09/3 от 05.08.2015 года на сумму 79 511,12 рублей ПМР;</w:t>
      </w:r>
      <w:r w:rsidR="00B84E62" w:rsidRPr="00B84E62">
        <w:t xml:space="preserve"> </w:t>
      </w:r>
      <w:r w:rsidR="00B84E62">
        <w:t>№10 от 19.08.2015 года на сумму 70</w:t>
      </w:r>
      <w:r w:rsidR="001E3CAC">
        <w:t> </w:t>
      </w:r>
      <w:r w:rsidR="00B84E62">
        <w:t>000</w:t>
      </w:r>
      <w:r w:rsidR="001E3CAC">
        <w:t>,</w:t>
      </w:r>
      <w:r w:rsidR="00B84E62">
        <w:t>00 рублей ПМР; № 11 от 04.09.2015 года на сумму 75</w:t>
      </w:r>
      <w:r w:rsidR="001E3CAC">
        <w:t> </w:t>
      </w:r>
      <w:r w:rsidR="00B84E62">
        <w:t>000</w:t>
      </w:r>
      <w:r w:rsidR="001E3CAC">
        <w:t>,</w:t>
      </w:r>
      <w:r w:rsidR="00B84E62">
        <w:t>00 рублей ПМР; №12 от 16.09.2015 года на сумму 18 637,20 рублей ПМР;</w:t>
      </w:r>
      <w:r w:rsidR="00B84E62" w:rsidRPr="00B84E62">
        <w:t xml:space="preserve"> </w:t>
      </w:r>
      <w:r w:rsidR="00B84E62">
        <w:t>№14 от 24.09.2015 года на сумму 70</w:t>
      </w:r>
      <w:r w:rsidR="001E3CAC">
        <w:t> </w:t>
      </w:r>
      <w:r w:rsidR="00B84E62">
        <w:t>000</w:t>
      </w:r>
      <w:r w:rsidR="001E3CAC">
        <w:t>,</w:t>
      </w:r>
      <w:r w:rsidR="00B84E62">
        <w:t>00 рублей ПМР;</w:t>
      </w:r>
      <w:r w:rsidR="00B84E62" w:rsidRPr="00B84E62">
        <w:t xml:space="preserve"> </w:t>
      </w:r>
      <w:r w:rsidR="00B84E62">
        <w:t>№</w:t>
      </w:r>
      <w:r w:rsidR="001E3CAC">
        <w:t>1</w:t>
      </w:r>
      <w:r w:rsidR="00B84E62">
        <w:t>7 от 20.10.2015 года на сумму 70</w:t>
      </w:r>
      <w:r w:rsidR="001E3CAC">
        <w:t> </w:t>
      </w:r>
      <w:r w:rsidR="00B84E62">
        <w:t>000</w:t>
      </w:r>
      <w:r w:rsidR="001E3CAC">
        <w:t>,</w:t>
      </w:r>
      <w:r w:rsidR="00B84E62">
        <w:t>00 рублей ПМР; №18 от 29.10.2015 года на сумму 86 710,34 рублей ПМР;</w:t>
      </w:r>
      <w:r w:rsidR="00B84E62" w:rsidRPr="00B84E62">
        <w:t xml:space="preserve"> </w:t>
      </w:r>
      <w:r w:rsidR="00B84E62">
        <w:t>№</w:t>
      </w:r>
      <w:proofErr w:type="gramStart"/>
      <w:r w:rsidR="00B84E62">
        <w:t>19 от 10.11.2015 года на сумму 22</w:t>
      </w:r>
      <w:r w:rsidR="001E3CAC">
        <w:t> </w:t>
      </w:r>
      <w:r w:rsidR="00B84E62">
        <w:t>000</w:t>
      </w:r>
      <w:r w:rsidR="001E3CAC">
        <w:t>,</w:t>
      </w:r>
      <w:r w:rsidR="00B84E62">
        <w:t xml:space="preserve">00 рублей ПМР) </w:t>
      </w:r>
      <w:r w:rsidR="009B3CC2">
        <w:t>на общую сумму 591 858,66 рублей</w:t>
      </w:r>
      <w:r w:rsidR="006C7049">
        <w:t xml:space="preserve"> ПМР</w:t>
      </w:r>
      <w:r w:rsidR="009B3CC2">
        <w:t xml:space="preserve"> </w:t>
      </w:r>
      <w:r w:rsidR="00775F6C">
        <w:t xml:space="preserve">от </w:t>
      </w:r>
      <w:proofErr w:type="spellStart"/>
      <w:r w:rsidR="00775F6C">
        <w:t>Яманди</w:t>
      </w:r>
      <w:proofErr w:type="spellEnd"/>
      <w:r w:rsidR="00775F6C">
        <w:t xml:space="preserve"> И.Я., Кристин Ф.С., Журавский С.</w:t>
      </w:r>
      <w:r w:rsidR="00B84E62">
        <w:t xml:space="preserve">, </w:t>
      </w:r>
      <w:r w:rsidR="009B3CC2">
        <w:t>которые не значатся индивидуальными предпринимателями без образования юридического лица.</w:t>
      </w:r>
      <w:proofErr w:type="gramEnd"/>
      <w:r w:rsidR="009B3CC2">
        <w:t xml:space="preserve"> </w:t>
      </w:r>
      <w:r w:rsidR="00775F6C">
        <w:t>Денежные средства поступали, как расчёты за реализованные товары.</w:t>
      </w:r>
    </w:p>
    <w:p w:rsidR="00593D8D" w:rsidRDefault="00593D8D" w:rsidP="00942EA5">
      <w:pPr>
        <w:ind w:firstLine="567"/>
        <w:jc w:val="both"/>
      </w:pPr>
      <w:r>
        <w:t>Таким образом, Обществом осуществлялись денежные расчеты с физическими лицами при отсутствии контрольно-кассового аппарата</w:t>
      </w:r>
      <w:r w:rsidR="005B10B7">
        <w:t xml:space="preserve"> до 25 марта 2016 года</w:t>
      </w:r>
      <w:r>
        <w:t xml:space="preserve">, что образует событие и состав административного правонарушения, ответственность за которое предусмотрена пунктом 4 статьи 14.11 </w:t>
      </w:r>
      <w:proofErr w:type="spellStart"/>
      <w:r>
        <w:t>КоАП</w:t>
      </w:r>
      <w:proofErr w:type="spellEnd"/>
      <w:r w:rsidR="00C13CF8">
        <w:t xml:space="preserve"> ПМР</w:t>
      </w:r>
      <w:r>
        <w:t>.</w:t>
      </w:r>
    </w:p>
    <w:p w:rsidR="009329FC" w:rsidRDefault="00D54679" w:rsidP="00942EA5">
      <w:pPr>
        <w:ind w:firstLine="567"/>
        <w:jc w:val="both"/>
      </w:pPr>
      <w:r>
        <w:t xml:space="preserve">В связи с чем, суд отклоняет доводы заявителя </w:t>
      </w:r>
      <w:r w:rsidR="009329FC">
        <w:t>о том, что</w:t>
      </w:r>
      <w:r w:rsidR="009329FC" w:rsidRPr="009329FC">
        <w:t xml:space="preserve"> </w:t>
      </w:r>
      <w:r w:rsidR="009329FC" w:rsidRPr="00281368">
        <w:t xml:space="preserve">налоговый </w:t>
      </w:r>
      <w:r w:rsidR="009329FC" w:rsidRPr="00670E07">
        <w:t>инспектор не учел тот факт, что реализация товаров была произведена оптом с отсрочкой платежа  предпринимателям еще 2011-2012 г.г.</w:t>
      </w:r>
      <w:r w:rsidR="00A550A7">
        <w:t xml:space="preserve"> Доказательств, подтверждающих названные доводы ответчиком не представлено.</w:t>
      </w:r>
    </w:p>
    <w:p w:rsidR="00AE00AE" w:rsidRDefault="00593D8D" w:rsidP="00AE00AE">
      <w:pPr>
        <w:ind w:firstLine="567"/>
        <w:jc w:val="both"/>
        <w:rPr>
          <w:rStyle w:val="10"/>
          <w:color w:val="000000"/>
        </w:rPr>
      </w:pPr>
      <w:r>
        <w:t xml:space="preserve">Суд </w:t>
      </w:r>
      <w:r w:rsidR="00D54679">
        <w:t xml:space="preserve">отклоняет также  доводы заявителя </w:t>
      </w:r>
      <w:r>
        <w:t>о том, что предусмотренный ст</w:t>
      </w:r>
      <w:r w:rsidR="00AE00AE">
        <w:t xml:space="preserve">атьей </w:t>
      </w:r>
      <w:r>
        <w:t xml:space="preserve">4.7 </w:t>
      </w:r>
      <w:proofErr w:type="spellStart"/>
      <w:r>
        <w:t>КоАП</w:t>
      </w:r>
      <w:proofErr w:type="spellEnd"/>
      <w:r>
        <w:t xml:space="preserve"> </w:t>
      </w:r>
      <w:r w:rsidR="00C13CF8">
        <w:t xml:space="preserve">ПМР </w:t>
      </w:r>
      <w:r>
        <w:t xml:space="preserve">срок давности привлечения на момент вынесения оспариваемого постановления истек, </w:t>
      </w:r>
      <w:r w:rsidR="00AE00AE">
        <w:rPr>
          <w:rStyle w:val="10"/>
          <w:color w:val="000000"/>
        </w:rPr>
        <w:t xml:space="preserve">поскольку совершённое им правонарушение являлось длящимся, а в силу пункта 2 статьи 4.7. </w:t>
      </w:r>
      <w:proofErr w:type="spellStart"/>
      <w:r w:rsidR="00AE00AE">
        <w:rPr>
          <w:rStyle w:val="10"/>
          <w:color w:val="000000"/>
        </w:rPr>
        <w:t>КоАП</w:t>
      </w:r>
      <w:proofErr w:type="spellEnd"/>
      <w:r w:rsidR="00AE00AE">
        <w:rPr>
          <w:rStyle w:val="10"/>
          <w:color w:val="000000"/>
        </w:rPr>
        <w:t xml:space="preserve"> ПМР, течение срока для наложения административного взыскания при длящемся </w:t>
      </w:r>
      <w:r w:rsidR="00AE00AE">
        <w:rPr>
          <w:rStyle w:val="10"/>
          <w:color w:val="000000"/>
        </w:rPr>
        <w:lastRenderedPageBreak/>
        <w:t>правонарушении начинается с момента обнаружения длящегося правонарушения, а не с момента его окончания.</w:t>
      </w:r>
    </w:p>
    <w:p w:rsidR="00593D8D" w:rsidRDefault="00593D8D" w:rsidP="00942EA5">
      <w:pPr>
        <w:ind w:firstLine="567"/>
        <w:jc w:val="both"/>
      </w:pPr>
      <w:r>
        <w:t xml:space="preserve">При изложенных выше обстоятельствах суд приходит к выводу о законности и обоснованности оспариваемого Обществом постановления </w:t>
      </w:r>
      <w:r w:rsidR="006E5498">
        <w:t>административного</w:t>
      </w:r>
      <w:r>
        <w:t xml:space="preserve"> органа.</w:t>
      </w:r>
    </w:p>
    <w:p w:rsidR="00AF2241" w:rsidRDefault="000265DF" w:rsidP="00942EA5">
      <w:pPr>
        <w:ind w:firstLine="567"/>
        <w:jc w:val="both"/>
      </w:pPr>
      <w:r>
        <w:t xml:space="preserve">Назначенное ООО «ДЭН» наказание в виде административного штрафа в размере 500 РУ МЗП, что составляет 9 200,00 рублей ПМР, находится в пределах санкции пункта 4 статьи 14.11 </w:t>
      </w:r>
      <w:proofErr w:type="spellStart"/>
      <w:r>
        <w:t>КоАП</w:t>
      </w:r>
      <w:proofErr w:type="spellEnd"/>
      <w:r>
        <w:t xml:space="preserve"> ПМР</w:t>
      </w:r>
      <w:r w:rsidR="0028135A">
        <w:t xml:space="preserve"> и в минимальном размере.</w:t>
      </w:r>
    </w:p>
    <w:p w:rsidR="00980241" w:rsidRPr="00325802" w:rsidRDefault="00980241" w:rsidP="00942EA5">
      <w:pPr>
        <w:ind w:firstLine="567"/>
        <w:jc w:val="both"/>
      </w:pPr>
      <w:r>
        <w:t xml:space="preserve">Нарушений норм </w:t>
      </w:r>
      <w:proofErr w:type="spellStart"/>
      <w:r>
        <w:t>КоАП</w:t>
      </w:r>
      <w:proofErr w:type="spellEnd"/>
      <w:r>
        <w:t xml:space="preserve"> ПМР, являющихся основанием для отмены постановления по делу об административном правонарушении на основании пункта 1 статьи 31.7 </w:t>
      </w:r>
      <w:proofErr w:type="spellStart"/>
      <w:r>
        <w:t>КоАП</w:t>
      </w:r>
      <w:proofErr w:type="spellEnd"/>
      <w:r>
        <w:t xml:space="preserve"> ПМР, не установлено.</w:t>
      </w:r>
    </w:p>
    <w:p w:rsidR="00593D8D" w:rsidRPr="00912D4F" w:rsidRDefault="00593D8D" w:rsidP="00942EA5">
      <w:pPr>
        <w:ind w:firstLine="567"/>
        <w:jc w:val="both"/>
      </w:pPr>
      <w:r w:rsidRPr="00912D4F">
        <w:t xml:space="preserve">В </w:t>
      </w:r>
      <w:r>
        <w:t xml:space="preserve">соответствии с пунктом 3 статьи 130-22 АПК </w:t>
      </w:r>
      <w:proofErr w:type="gramStart"/>
      <w:r>
        <w:t>ПМР</w:t>
      </w:r>
      <w:proofErr w:type="gramEnd"/>
      <w:r>
        <w:t xml:space="preserve"> </w:t>
      </w:r>
      <w:r w:rsidRPr="00912D4F">
        <w:t>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942EA5" w:rsidRPr="00E515B6" w:rsidRDefault="00942EA5" w:rsidP="00942EA5">
      <w:pPr>
        <w:ind w:firstLine="540"/>
        <w:jc w:val="both"/>
      </w:pPr>
      <w:r w:rsidRPr="00E515B6">
        <w:t>Арбитражный суд ПМР, руководствуясь  ст.ст. 113-116, 122, 130-</w:t>
      </w:r>
      <w:r>
        <w:t>22</w:t>
      </w:r>
      <w:r w:rsidRPr="00E515B6">
        <w:t xml:space="preserve"> АПК ПМР,</w:t>
      </w:r>
    </w:p>
    <w:p w:rsidR="00942EA5" w:rsidRDefault="00942EA5" w:rsidP="00942EA5">
      <w:pPr>
        <w:ind w:left="192" w:firstLine="708"/>
        <w:jc w:val="both"/>
      </w:pPr>
      <w:r w:rsidRPr="00E515B6">
        <w:t xml:space="preserve">    </w:t>
      </w:r>
    </w:p>
    <w:p w:rsidR="00942EA5" w:rsidRPr="003F5CE1" w:rsidRDefault="00942EA5" w:rsidP="00942EA5">
      <w:pPr>
        <w:jc w:val="center"/>
        <w:rPr>
          <w:b/>
        </w:rPr>
      </w:pPr>
      <w:r w:rsidRPr="003F5CE1">
        <w:rPr>
          <w:b/>
        </w:rPr>
        <w:t>РЕШИЛ:</w:t>
      </w:r>
    </w:p>
    <w:p w:rsidR="00942EA5" w:rsidRDefault="00942EA5" w:rsidP="00942EA5">
      <w:pPr>
        <w:jc w:val="both"/>
      </w:pPr>
    </w:p>
    <w:p w:rsidR="00942EA5" w:rsidRPr="003F5CE1" w:rsidRDefault="00942EA5" w:rsidP="00942EA5">
      <w:pPr>
        <w:ind w:firstLine="567"/>
        <w:jc w:val="both"/>
      </w:pPr>
      <w:r w:rsidRPr="003F5CE1">
        <w:t xml:space="preserve">В удовлетворении заявления ООО «ДЭН» об отмене постановления начальника НИ по </w:t>
      </w:r>
      <w:proofErr w:type="gramStart"/>
      <w:r w:rsidRPr="003F5CE1">
        <w:t>г</w:t>
      </w:r>
      <w:proofErr w:type="gramEnd"/>
      <w:r w:rsidRPr="003F5CE1">
        <w:t xml:space="preserve">. Григориополь и </w:t>
      </w:r>
      <w:proofErr w:type="spellStart"/>
      <w:r w:rsidRPr="003F5CE1">
        <w:t>Григориопольскому</w:t>
      </w:r>
      <w:proofErr w:type="spellEnd"/>
      <w:r w:rsidRPr="003F5CE1">
        <w:t xml:space="preserve"> району № 312-0096-19 от 13 августа 2019 года по делу об административном правонарушении - отказать.</w:t>
      </w:r>
    </w:p>
    <w:p w:rsidR="00942EA5" w:rsidRPr="003F5CE1" w:rsidRDefault="00942EA5" w:rsidP="00942EA5">
      <w:pPr>
        <w:ind w:firstLine="567"/>
        <w:jc w:val="both"/>
      </w:pPr>
      <w:r w:rsidRPr="003F5CE1">
        <w:t xml:space="preserve">                                                             </w:t>
      </w:r>
    </w:p>
    <w:p w:rsidR="00942EA5" w:rsidRPr="009032B3" w:rsidRDefault="00942EA5" w:rsidP="00942EA5">
      <w:pPr>
        <w:ind w:firstLine="567"/>
        <w:jc w:val="both"/>
      </w:pPr>
      <w:r w:rsidRPr="003F5CE1">
        <w:t xml:space="preserve"> </w:t>
      </w:r>
      <w:r w:rsidRPr="009032B3">
        <w:t>Решение может быть обжаловано в течение 1</w:t>
      </w:r>
      <w:r>
        <w:t>5</w:t>
      </w:r>
      <w:r w:rsidRPr="009032B3">
        <w:t xml:space="preserve"> дней после принятия в кассационную инстанцию Арбитражного суда ПМР.</w:t>
      </w:r>
    </w:p>
    <w:p w:rsidR="00942EA5" w:rsidRPr="009032B3" w:rsidRDefault="00942EA5" w:rsidP="00942EA5">
      <w:pPr>
        <w:ind w:firstLine="540"/>
        <w:jc w:val="both"/>
      </w:pPr>
    </w:p>
    <w:p w:rsidR="00942EA5" w:rsidRPr="009032B3" w:rsidRDefault="00942EA5" w:rsidP="00942EA5">
      <w:pPr>
        <w:ind w:firstLine="540"/>
        <w:jc w:val="both"/>
      </w:pPr>
      <w:r w:rsidRPr="009032B3">
        <w:t>Судья                                                                                                                  Р.Б. Сливка</w:t>
      </w:r>
    </w:p>
    <w:p w:rsidR="007F4305" w:rsidRPr="00670E07" w:rsidRDefault="007F4305" w:rsidP="00670E07">
      <w:pPr>
        <w:jc w:val="both"/>
        <w:rPr>
          <w:b/>
          <w:sz w:val="22"/>
          <w:szCs w:val="22"/>
        </w:rPr>
      </w:pPr>
    </w:p>
    <w:p w:rsidR="00741ED0" w:rsidRPr="00670E07" w:rsidRDefault="00741ED0" w:rsidP="00670E07">
      <w:pPr>
        <w:autoSpaceDE w:val="0"/>
        <w:autoSpaceDN w:val="0"/>
        <w:adjustRightInd w:val="0"/>
        <w:spacing w:before="60" w:after="60"/>
        <w:ind w:firstLine="540"/>
        <w:jc w:val="both"/>
        <w:rPr>
          <w:sz w:val="22"/>
          <w:szCs w:val="22"/>
        </w:rPr>
      </w:pPr>
    </w:p>
    <w:sectPr w:rsidR="00741ED0" w:rsidRPr="00670E07" w:rsidSect="006947FB">
      <w:pgSz w:w="11906" w:h="16838" w:code="9"/>
      <w:pgMar w:top="567" w:right="567" w:bottom="993"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ED09E4"/>
    <w:rsid w:val="00010F48"/>
    <w:rsid w:val="000265DF"/>
    <w:rsid w:val="00053E90"/>
    <w:rsid w:val="00083601"/>
    <w:rsid w:val="00083B7A"/>
    <w:rsid w:val="000D6A58"/>
    <w:rsid w:val="0010763A"/>
    <w:rsid w:val="0012154F"/>
    <w:rsid w:val="00166A78"/>
    <w:rsid w:val="00180AD1"/>
    <w:rsid w:val="001E3CAC"/>
    <w:rsid w:val="001F23D6"/>
    <w:rsid w:val="001F4404"/>
    <w:rsid w:val="00200A32"/>
    <w:rsid w:val="002462AC"/>
    <w:rsid w:val="0028135A"/>
    <w:rsid w:val="00281368"/>
    <w:rsid w:val="003061D9"/>
    <w:rsid w:val="0033028C"/>
    <w:rsid w:val="00352303"/>
    <w:rsid w:val="003B5C45"/>
    <w:rsid w:val="003C6CDD"/>
    <w:rsid w:val="003C779D"/>
    <w:rsid w:val="00431928"/>
    <w:rsid w:val="00443D59"/>
    <w:rsid w:val="004824B5"/>
    <w:rsid w:val="004A713F"/>
    <w:rsid w:val="004C7373"/>
    <w:rsid w:val="004D2883"/>
    <w:rsid w:val="004F62BB"/>
    <w:rsid w:val="00517A3A"/>
    <w:rsid w:val="0052076F"/>
    <w:rsid w:val="005421EB"/>
    <w:rsid w:val="005645E2"/>
    <w:rsid w:val="00593D8D"/>
    <w:rsid w:val="005A19BE"/>
    <w:rsid w:val="005B10B7"/>
    <w:rsid w:val="005E3533"/>
    <w:rsid w:val="005F49F6"/>
    <w:rsid w:val="006109F9"/>
    <w:rsid w:val="00660B72"/>
    <w:rsid w:val="00670E07"/>
    <w:rsid w:val="006947FB"/>
    <w:rsid w:val="006C7049"/>
    <w:rsid w:val="006E5498"/>
    <w:rsid w:val="0070761E"/>
    <w:rsid w:val="007134E6"/>
    <w:rsid w:val="007344BE"/>
    <w:rsid w:val="00741ED0"/>
    <w:rsid w:val="00775F6C"/>
    <w:rsid w:val="007803B9"/>
    <w:rsid w:val="007963F0"/>
    <w:rsid w:val="007D6B5F"/>
    <w:rsid w:val="007F1C19"/>
    <w:rsid w:val="007F27C8"/>
    <w:rsid w:val="007F4305"/>
    <w:rsid w:val="00801137"/>
    <w:rsid w:val="00813CC7"/>
    <w:rsid w:val="00814C0F"/>
    <w:rsid w:val="00817F5E"/>
    <w:rsid w:val="0083267A"/>
    <w:rsid w:val="0089007C"/>
    <w:rsid w:val="009329FC"/>
    <w:rsid w:val="00942EA5"/>
    <w:rsid w:val="00980241"/>
    <w:rsid w:val="009B3505"/>
    <w:rsid w:val="009B3CC2"/>
    <w:rsid w:val="009E1AD2"/>
    <w:rsid w:val="00A00BD1"/>
    <w:rsid w:val="00A14C7F"/>
    <w:rsid w:val="00A550A7"/>
    <w:rsid w:val="00A90AA0"/>
    <w:rsid w:val="00AB48AF"/>
    <w:rsid w:val="00AE00AE"/>
    <w:rsid w:val="00AE00D2"/>
    <w:rsid w:val="00AF2241"/>
    <w:rsid w:val="00B31BD8"/>
    <w:rsid w:val="00B7100E"/>
    <w:rsid w:val="00B84E62"/>
    <w:rsid w:val="00B94B91"/>
    <w:rsid w:val="00BE6FD0"/>
    <w:rsid w:val="00C13CF8"/>
    <w:rsid w:val="00C23031"/>
    <w:rsid w:val="00C40F7C"/>
    <w:rsid w:val="00C507C3"/>
    <w:rsid w:val="00C86779"/>
    <w:rsid w:val="00CC2ACF"/>
    <w:rsid w:val="00CE5A53"/>
    <w:rsid w:val="00D12320"/>
    <w:rsid w:val="00D54679"/>
    <w:rsid w:val="00D71A0C"/>
    <w:rsid w:val="00D73294"/>
    <w:rsid w:val="00D90558"/>
    <w:rsid w:val="00D93DD4"/>
    <w:rsid w:val="00DB7F5A"/>
    <w:rsid w:val="00DC539F"/>
    <w:rsid w:val="00DD0B66"/>
    <w:rsid w:val="00DD7CE9"/>
    <w:rsid w:val="00DF424F"/>
    <w:rsid w:val="00E568FA"/>
    <w:rsid w:val="00ED09E4"/>
    <w:rsid w:val="00ED1031"/>
    <w:rsid w:val="00EE6049"/>
    <w:rsid w:val="00EF53F9"/>
    <w:rsid w:val="00F043A1"/>
    <w:rsid w:val="00F05ED5"/>
    <w:rsid w:val="00F1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 w:type="character" w:customStyle="1" w:styleId="a6">
    <w:name w:val="Основной текст_"/>
    <w:basedOn w:val="a0"/>
    <w:link w:val="2"/>
    <w:rsid w:val="00443D59"/>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443D59"/>
    <w:rPr>
      <w:rFonts w:ascii="Times New Roman" w:eastAsia="Times New Roman" w:hAnsi="Times New Roman" w:cs="Times New Roman"/>
      <w:sz w:val="10"/>
      <w:szCs w:val="10"/>
      <w:shd w:val="clear" w:color="auto" w:fill="FFFFFF"/>
    </w:rPr>
  </w:style>
  <w:style w:type="character" w:customStyle="1" w:styleId="1">
    <w:name w:val="Основной текст1"/>
    <w:basedOn w:val="a6"/>
    <w:rsid w:val="00443D59"/>
    <w:rPr>
      <w:color w:val="000000"/>
      <w:spacing w:val="0"/>
      <w:w w:val="100"/>
      <w:position w:val="0"/>
      <w:u w:val="single"/>
      <w:lang w:val="ru-RU"/>
    </w:rPr>
  </w:style>
  <w:style w:type="character" w:customStyle="1" w:styleId="10pt">
    <w:name w:val="Основной текст + 10 pt"/>
    <w:basedOn w:val="a6"/>
    <w:rsid w:val="00443D59"/>
    <w:rPr>
      <w:color w:val="000000"/>
      <w:spacing w:val="0"/>
      <w:w w:val="100"/>
      <w:position w:val="0"/>
      <w:sz w:val="20"/>
      <w:szCs w:val="20"/>
      <w:lang w:val="ru-RU"/>
    </w:rPr>
  </w:style>
  <w:style w:type="character" w:customStyle="1" w:styleId="a7">
    <w:name w:val="Основной текст + Курсив"/>
    <w:basedOn w:val="a6"/>
    <w:rsid w:val="00443D59"/>
    <w:rPr>
      <w:i/>
      <w:iCs/>
      <w:color w:val="000000"/>
      <w:spacing w:val="0"/>
      <w:w w:val="100"/>
      <w:position w:val="0"/>
      <w:u w:val="single"/>
      <w:lang w:val="ru-RU"/>
    </w:rPr>
  </w:style>
  <w:style w:type="paragraph" w:customStyle="1" w:styleId="2">
    <w:name w:val="Основной текст2"/>
    <w:basedOn w:val="a"/>
    <w:link w:val="a6"/>
    <w:rsid w:val="00443D59"/>
    <w:pPr>
      <w:widowControl w:val="0"/>
      <w:shd w:val="clear" w:color="auto" w:fill="FFFFFF"/>
      <w:spacing w:before="600" w:line="317" w:lineRule="exact"/>
      <w:jc w:val="center"/>
    </w:pPr>
    <w:rPr>
      <w:sz w:val="23"/>
      <w:szCs w:val="23"/>
      <w:lang w:eastAsia="en-US"/>
    </w:rPr>
  </w:style>
  <w:style w:type="paragraph" w:customStyle="1" w:styleId="40">
    <w:name w:val="Основной текст (4)"/>
    <w:basedOn w:val="a"/>
    <w:link w:val="4"/>
    <w:rsid w:val="00443D59"/>
    <w:pPr>
      <w:widowControl w:val="0"/>
      <w:shd w:val="clear" w:color="auto" w:fill="FFFFFF"/>
      <w:spacing w:line="0" w:lineRule="atLeast"/>
    </w:pPr>
    <w:rPr>
      <w:sz w:val="10"/>
      <w:szCs w:val="10"/>
      <w:lang w:eastAsia="en-US"/>
    </w:rPr>
  </w:style>
  <w:style w:type="paragraph" w:styleId="a8">
    <w:name w:val="Plain Text"/>
    <w:aliases w:val="Текст Знак1 Знак,Текст Знак Знак Знак,Знак3,Текст Знак2 Знак,Текст Знак1 Знак1 Знак,Текст Знак2,Зн"/>
    <w:basedOn w:val="a"/>
    <w:link w:val="a9"/>
    <w:uiPriority w:val="99"/>
    <w:rsid w:val="007344BE"/>
    <w:rPr>
      <w:rFonts w:ascii="Courier New" w:hAnsi="Courier New"/>
      <w:sz w:val="20"/>
      <w:szCs w:val="20"/>
    </w:rPr>
  </w:style>
  <w:style w:type="character" w:customStyle="1" w:styleId="a9">
    <w:name w:val="Текст Знак"/>
    <w:aliases w:val="Текст Знак1 Знак Знак,Текст Знак Знак Знак Знак,Знак3 Знак,Текст Знак2 Знак Знак,Текст Знак1 Знак1 Знак Знак,Текст Знак2 Знак1,Зн Знак"/>
    <w:basedOn w:val="a0"/>
    <w:link w:val="a8"/>
    <w:uiPriority w:val="99"/>
    <w:rsid w:val="007344BE"/>
    <w:rPr>
      <w:rFonts w:ascii="Courier New" w:eastAsia="Times New Roman" w:hAnsi="Courier New" w:cs="Times New Roman"/>
      <w:sz w:val="20"/>
      <w:szCs w:val="20"/>
      <w:lang w:eastAsia="ru-RU"/>
    </w:rPr>
  </w:style>
  <w:style w:type="character" w:customStyle="1" w:styleId="FontStyle14">
    <w:name w:val="Font Style14"/>
    <w:uiPriority w:val="99"/>
    <w:rsid w:val="007344BE"/>
    <w:rPr>
      <w:rFonts w:ascii="Times New Roman" w:hAnsi="Times New Roman"/>
      <w:sz w:val="22"/>
    </w:rPr>
  </w:style>
  <w:style w:type="paragraph" w:styleId="aa">
    <w:name w:val="No Spacing"/>
    <w:uiPriority w:val="1"/>
    <w:qFormat/>
    <w:rsid w:val="00010F48"/>
    <w:pPr>
      <w:spacing w:after="0"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basedOn w:val="a0"/>
    <w:uiPriority w:val="99"/>
    <w:rsid w:val="00AE00A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47</cp:revision>
  <cp:lastPrinted>2020-11-18T07:33:00Z</cp:lastPrinted>
  <dcterms:created xsi:type="dcterms:W3CDTF">2020-11-17T13:15:00Z</dcterms:created>
  <dcterms:modified xsi:type="dcterms:W3CDTF">2020-11-19T08:56:00Z</dcterms:modified>
</cp:coreProperties>
</file>