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8C6959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AC3A88" w:rsidP="00AC3A88">
      <w:pPr>
        <w:tabs>
          <w:tab w:val="left" w:pos="5953"/>
        </w:tabs>
        <w:ind w:left="-540"/>
        <w:rPr>
          <w:lang w:val="en-US"/>
        </w:rPr>
      </w:pPr>
      <w:r>
        <w:tab/>
      </w: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  <w:r w:rsidRPr="00797427">
        <w:rPr>
          <w:b/>
        </w:rPr>
        <w:t xml:space="preserve">    об отложении рассмотрения дела</w:t>
      </w: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</w:p>
    <w:p w:rsidR="002B4F9D" w:rsidRPr="00797427" w:rsidRDefault="002B4F9D" w:rsidP="00834281">
      <w:pPr>
        <w:tabs>
          <w:tab w:val="left" w:pos="5953"/>
        </w:tabs>
        <w:ind w:left="-540"/>
        <w:jc w:val="both"/>
        <w:rPr>
          <w:b/>
        </w:rPr>
      </w:pPr>
      <w:r w:rsidRPr="00797427">
        <w:rPr>
          <w:b/>
        </w:rPr>
        <w:t xml:space="preserve">             </w:t>
      </w:r>
      <w:r w:rsidR="00834281" w:rsidRPr="00615C38">
        <w:rPr>
          <w:b/>
        </w:rPr>
        <w:t xml:space="preserve">  </w:t>
      </w:r>
      <w:r w:rsidR="00615C38">
        <w:rPr>
          <w:b/>
        </w:rPr>
        <w:t>12</w:t>
      </w:r>
      <w:r w:rsidR="00797427">
        <w:rPr>
          <w:b/>
        </w:rPr>
        <w:t xml:space="preserve">         </w:t>
      </w:r>
      <w:r w:rsidR="00797427" w:rsidRPr="00797427">
        <w:rPr>
          <w:b/>
        </w:rPr>
        <w:t xml:space="preserve"> </w:t>
      </w:r>
      <w:r w:rsidR="00615C38">
        <w:rPr>
          <w:b/>
        </w:rPr>
        <w:t>ноя</w:t>
      </w:r>
      <w:r w:rsidR="00042471" w:rsidRPr="00797427">
        <w:rPr>
          <w:b/>
        </w:rPr>
        <w:t>бря</w:t>
      </w:r>
      <w:r w:rsidRPr="00797427">
        <w:rPr>
          <w:b/>
        </w:rPr>
        <w:t xml:space="preserve">        </w:t>
      </w:r>
      <w:r w:rsidR="00CE1C3C" w:rsidRPr="00797427">
        <w:rPr>
          <w:b/>
        </w:rPr>
        <w:t xml:space="preserve">    </w:t>
      </w:r>
      <w:r w:rsidR="00857D9E" w:rsidRPr="00797427">
        <w:rPr>
          <w:b/>
        </w:rPr>
        <w:t xml:space="preserve"> </w:t>
      </w:r>
      <w:r w:rsidR="00615C38">
        <w:rPr>
          <w:b/>
        </w:rPr>
        <w:t xml:space="preserve">  </w:t>
      </w:r>
      <w:r w:rsidR="0074686D">
        <w:rPr>
          <w:b/>
        </w:rPr>
        <w:t xml:space="preserve"> </w:t>
      </w:r>
      <w:r w:rsidR="00615C38">
        <w:rPr>
          <w:b/>
        </w:rPr>
        <w:t>20</w:t>
      </w:r>
      <w:r w:rsidRPr="00797427">
        <w:rPr>
          <w:b/>
        </w:rPr>
        <w:t xml:space="preserve">                                                                </w:t>
      </w:r>
      <w:r w:rsidR="00857D9E" w:rsidRPr="00797427">
        <w:rPr>
          <w:b/>
        </w:rPr>
        <w:t xml:space="preserve">  </w:t>
      </w:r>
      <w:r w:rsidR="00CE1C3C" w:rsidRPr="00797427">
        <w:rPr>
          <w:b/>
        </w:rPr>
        <w:t xml:space="preserve">       </w:t>
      </w:r>
      <w:r w:rsidR="00615C38">
        <w:rPr>
          <w:b/>
        </w:rPr>
        <w:t>650/20</w:t>
      </w:r>
      <w:r w:rsidRPr="00797427">
        <w:rPr>
          <w:b/>
        </w:rPr>
        <w:t>-0</w:t>
      </w:r>
      <w:r w:rsidR="00615C38">
        <w:rPr>
          <w:b/>
        </w:rPr>
        <w:t>2</w:t>
      </w:r>
    </w:p>
    <w:p w:rsidR="002B4F9D" w:rsidRPr="00797427" w:rsidRDefault="002B4F9D" w:rsidP="002B4F9D">
      <w:pPr>
        <w:tabs>
          <w:tab w:val="left" w:pos="5953"/>
        </w:tabs>
        <w:ind w:left="-540"/>
        <w:jc w:val="both"/>
        <w:rPr>
          <w:b/>
        </w:rPr>
      </w:pPr>
    </w:p>
    <w:p w:rsidR="002B4F9D" w:rsidRPr="00797427" w:rsidRDefault="002B4F9D" w:rsidP="002B4F9D">
      <w:pPr>
        <w:tabs>
          <w:tab w:val="left" w:pos="5953"/>
        </w:tabs>
        <w:ind w:left="-540"/>
        <w:jc w:val="both"/>
        <w:rPr>
          <w:b/>
        </w:rPr>
      </w:pPr>
    </w:p>
    <w:p w:rsidR="00CE1C3C" w:rsidRPr="00797427" w:rsidRDefault="00CE1C3C" w:rsidP="002B4F9D">
      <w:pPr>
        <w:ind w:firstLine="709"/>
        <w:jc w:val="both"/>
      </w:pPr>
    </w:p>
    <w:p w:rsidR="00615C38" w:rsidRDefault="00D33237" w:rsidP="00D33237">
      <w:pPr>
        <w:ind w:firstLine="720"/>
        <w:jc w:val="both"/>
      </w:pPr>
      <w:r w:rsidRPr="00797427">
        <w:t xml:space="preserve">Арбитражный суд Приднестровской Молдавской Республики в составе судьи </w:t>
      </w:r>
      <w:r w:rsidR="00615C38">
        <w:t>Качуровской Е.В.</w:t>
      </w:r>
      <w:r w:rsidRPr="00797427">
        <w:t>, в рамках производства по делу о несостоятельности (банкротстве)</w:t>
      </w:r>
      <w:r w:rsidR="00615C38">
        <w:t xml:space="preserve"> кооперативного сельскохозяйственного предприятия «Нистру» Рыбницкого района (Рыбницкий район с.Попенки, г.Рыбница ул.Тельмана, 21)</w:t>
      </w:r>
      <w:r w:rsidRPr="00797427">
        <w:t xml:space="preserve">, рассмотрев вопрос об обоснованности требований заявителя, </w:t>
      </w:r>
    </w:p>
    <w:p w:rsidR="00630B4F" w:rsidRDefault="00D33237" w:rsidP="00B308E5">
      <w:pPr>
        <w:jc w:val="both"/>
      </w:pPr>
      <w:r w:rsidRPr="00797427">
        <w:t>пр</w:t>
      </w:r>
      <w:r w:rsidR="00797427" w:rsidRPr="00797427">
        <w:t>и участии в судебном заседании</w:t>
      </w:r>
      <w:r w:rsidR="00615C38">
        <w:t>:</w:t>
      </w:r>
    </w:p>
    <w:p w:rsidR="00615C38" w:rsidRDefault="00615C38" w:rsidP="00B308E5">
      <w:pPr>
        <w:jc w:val="both"/>
      </w:pPr>
      <w:r>
        <w:t>-</w:t>
      </w:r>
      <w:r w:rsidR="00797427" w:rsidRPr="00797427">
        <w:t xml:space="preserve"> представителя заявителя </w:t>
      </w:r>
      <w:r>
        <w:t>(ликвидатора) Добровольского В.А., действующего согласно выписки из государственного реестра юридических лиц по состоянию на 28.09.2020 г.,</w:t>
      </w:r>
    </w:p>
    <w:p w:rsidR="00615C38" w:rsidRDefault="00615C38" w:rsidP="00B308E5">
      <w:pPr>
        <w:jc w:val="both"/>
      </w:pPr>
      <w:r>
        <w:t xml:space="preserve">-представителя НИ по г.Рыбница и Рыбницкому району </w:t>
      </w:r>
      <w:r w:rsidR="00797427" w:rsidRPr="00797427">
        <w:t xml:space="preserve">Герб С.Ю. (по доверенности от </w:t>
      </w:r>
      <w:r>
        <w:t>13 от 07.02.2020 г.</w:t>
      </w:r>
      <w:r w:rsidR="00797427">
        <w:t xml:space="preserve">), </w:t>
      </w:r>
    </w:p>
    <w:p w:rsidR="00615C38" w:rsidRDefault="00615C38" w:rsidP="00B308E5">
      <w:pPr>
        <w:jc w:val="both"/>
      </w:pPr>
      <w:r>
        <w:t>-</w:t>
      </w:r>
      <w:r w:rsidR="00797427">
        <w:t>представителя</w:t>
      </w:r>
      <w:r>
        <w:t xml:space="preserve"> кредитора ГУП ЕРЭС Арабаджи В.Ф. по доверенности от 09.01.2020 г.,</w:t>
      </w:r>
    </w:p>
    <w:p w:rsidR="00615C38" w:rsidRDefault="00797427" w:rsidP="00B308E5">
      <w:pPr>
        <w:jc w:val="both"/>
      </w:pPr>
      <w:r>
        <w:t xml:space="preserve"> в отсутстви</w:t>
      </w:r>
      <w:r w:rsidR="00615C38">
        <w:t xml:space="preserve">е кредиторов: </w:t>
      </w:r>
      <w:r w:rsidR="008A087C">
        <w:t>-</w:t>
      </w:r>
      <w:r w:rsidR="00615C38">
        <w:t xml:space="preserve">ООО «Тираспольтрансгаз </w:t>
      </w:r>
      <w:r w:rsidR="008A087C">
        <w:t>Приднестровья</w:t>
      </w:r>
      <w:r w:rsidR="00615C38">
        <w:t>» (уведомление № 2/930 от 27.10.2020 г.),</w:t>
      </w:r>
    </w:p>
    <w:p w:rsidR="00615C38" w:rsidRDefault="008A087C" w:rsidP="00B308E5">
      <w:pPr>
        <w:jc w:val="both"/>
      </w:pPr>
      <w:r>
        <w:t>-</w:t>
      </w:r>
      <w:r w:rsidR="00615C38">
        <w:t>ГУСП «Днестр (уведомление № 2/931 от 27.10.2020 г.),</w:t>
      </w:r>
    </w:p>
    <w:p w:rsidR="00615C38" w:rsidRDefault="008A087C" w:rsidP="00B308E5">
      <w:pPr>
        <w:jc w:val="both"/>
      </w:pPr>
      <w:r>
        <w:t>-</w:t>
      </w:r>
      <w:r w:rsidR="00615C38">
        <w:t>ООО «Комгри» (уведомление № 2/932 от 27.10.2020 г.),</w:t>
      </w:r>
    </w:p>
    <w:p w:rsidR="00615C38" w:rsidRDefault="008A087C" w:rsidP="00B308E5">
      <w:pPr>
        <w:jc w:val="both"/>
      </w:pPr>
      <w:r>
        <w:t>-</w:t>
      </w:r>
      <w:r w:rsidR="00615C38">
        <w:t>ЗАО «Квинт-Маркет» (уведомление № 2/928 от 27.10.2020 г.),</w:t>
      </w:r>
    </w:p>
    <w:p w:rsidR="00615C38" w:rsidRDefault="008A087C" w:rsidP="00B308E5">
      <w:pPr>
        <w:jc w:val="both"/>
      </w:pPr>
      <w:r>
        <w:t>-</w:t>
      </w:r>
      <w:r w:rsidR="00615C38">
        <w:t>ЕГФСС (уведомление № 2/929 от 27.10.2020 г.),</w:t>
      </w:r>
    </w:p>
    <w:p w:rsidR="00741674" w:rsidRDefault="00741674" w:rsidP="00C4140F">
      <w:pPr>
        <w:ind w:firstLine="709"/>
        <w:jc w:val="center"/>
        <w:rPr>
          <w:b/>
        </w:rPr>
      </w:pPr>
    </w:p>
    <w:p w:rsidR="00C4140F" w:rsidRDefault="00D33237" w:rsidP="00C4140F">
      <w:pPr>
        <w:ind w:firstLine="709"/>
        <w:jc w:val="center"/>
        <w:rPr>
          <w:b/>
        </w:rPr>
      </w:pPr>
      <w:r w:rsidRPr="00797427">
        <w:rPr>
          <w:b/>
        </w:rPr>
        <w:t>Установил:</w:t>
      </w:r>
    </w:p>
    <w:p w:rsidR="00E3481D" w:rsidRDefault="00E3481D" w:rsidP="00D33237">
      <w:pPr>
        <w:ind w:firstLine="709"/>
        <w:jc w:val="both"/>
      </w:pPr>
      <w:r>
        <w:t>КСП «Нистру» Рыбницкого района обратил</w:t>
      </w:r>
      <w:r w:rsidR="00741674">
        <w:t>ось</w:t>
      </w:r>
      <w:r>
        <w:t xml:space="preserve"> в суд с заявлением о признании и его несостоятельным (банкротом) по тому основанию, что решением Арбитражного суда ПМР от 18.01.2011 г. данное юридическое лицо было ликвидировано, ликвидатором назначена ликвидационная комиссия при государственной администрации Рыбницкого района и г.Рыбница. </w:t>
      </w:r>
      <w:r w:rsidR="00630B4F">
        <w:t xml:space="preserve">В процессе ликвидации установлено наличие требований кредиторов к должнику на общую сумму 10 432 750 рублей, однако имущества у должника недостаточно для погашения </w:t>
      </w:r>
      <w:r w:rsidR="0074686D">
        <w:t>имеющейся</w:t>
      </w:r>
      <w:r w:rsidR="00741674">
        <w:t xml:space="preserve"> </w:t>
      </w:r>
      <w:r w:rsidR="00630B4F">
        <w:t>задолженности, в связи с чем</w:t>
      </w:r>
      <w:r w:rsidR="00741674">
        <w:t>,</w:t>
      </w:r>
      <w:r w:rsidR="00630B4F">
        <w:t xml:space="preserve"> просит суд признать ликвидируемого должника –КСП «Нистру» Рыбницкого района банкротом и открыть конкурсное производство. </w:t>
      </w:r>
    </w:p>
    <w:p w:rsidR="00D33237" w:rsidRDefault="00D33237" w:rsidP="00D33237">
      <w:pPr>
        <w:ind w:firstLine="709"/>
        <w:jc w:val="both"/>
      </w:pPr>
      <w:r w:rsidRPr="00797427">
        <w:t xml:space="preserve">Определением </w:t>
      </w:r>
      <w:r w:rsidR="00F40301" w:rsidRPr="00797427">
        <w:t xml:space="preserve">от </w:t>
      </w:r>
      <w:r w:rsidR="00630B4F">
        <w:t>12 октября 2020</w:t>
      </w:r>
      <w:r w:rsidR="00F40301" w:rsidRPr="00797427">
        <w:t xml:space="preserve"> года</w:t>
      </w:r>
      <w:r w:rsidR="00630B4F">
        <w:t xml:space="preserve"> после устранения недостатков, послуживших основанием для оставления заявления без движения,</w:t>
      </w:r>
      <w:r w:rsidR="002D6C64">
        <w:t xml:space="preserve"> указанное заявление принято судом к производству и назначено к </w:t>
      </w:r>
      <w:r w:rsidRPr="00797427">
        <w:t>судебно</w:t>
      </w:r>
      <w:r w:rsidR="002D6C64">
        <w:t>му</w:t>
      </w:r>
      <w:r w:rsidRPr="00797427">
        <w:t xml:space="preserve"> разбирательств</w:t>
      </w:r>
      <w:r w:rsidR="002D6C64">
        <w:t>у</w:t>
      </w:r>
      <w:r w:rsidRPr="00797427">
        <w:t xml:space="preserve"> в целях проверки обоснованности требований заявителя к должнику</w:t>
      </w:r>
      <w:r w:rsidR="00630B4F">
        <w:t>.</w:t>
      </w:r>
    </w:p>
    <w:p w:rsidR="0074686D" w:rsidRDefault="00B07ED9" w:rsidP="0074686D">
      <w:pPr>
        <w:ind w:right="-5" w:firstLine="720"/>
        <w:jc w:val="both"/>
      </w:pPr>
      <w:r>
        <w:lastRenderedPageBreak/>
        <w:t>Согласно пункту</w:t>
      </w:r>
      <w:r w:rsidR="00BF0044">
        <w:t xml:space="preserve"> </w:t>
      </w:r>
      <w:r w:rsidR="0074686D">
        <w:t>1 ст.222</w:t>
      </w:r>
      <w:r w:rsidR="00BF0044">
        <w:t xml:space="preserve"> Закона ПМР «О несостоятельности (банкротстве)» </w:t>
      </w:r>
      <w:r w:rsidR="00BF0044" w:rsidRPr="00BF0044">
        <w:t>по результату</w:t>
      </w:r>
      <w:r w:rsidR="00BF0044">
        <w:t xml:space="preserve"> проверки</w:t>
      </w:r>
      <w:r w:rsidR="00BF0044" w:rsidRPr="00BF0044">
        <w:t xml:space="preserve"> обос</w:t>
      </w:r>
      <w:r w:rsidR="0074686D">
        <w:t>нованности требований заявителя, 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управляющего.</w:t>
      </w:r>
    </w:p>
    <w:p w:rsidR="00BF0044" w:rsidRDefault="00B07ED9" w:rsidP="00B07ED9">
      <w:pPr>
        <w:ind w:right="-5" w:firstLine="720"/>
        <w:jc w:val="both"/>
      </w:pPr>
      <w:r>
        <w:t>При этом, в соответствии со статьей 42 Закона ПМР «О нес</w:t>
      </w:r>
      <w:r w:rsidR="0074686D">
        <w:t>остоятельности (банкротстве)», А</w:t>
      </w:r>
      <w:r>
        <w:t>рбитражный суд назначает арбитражного управляющего из числа кандидатур, представленных кредитором, уполномоченным органом и должником.</w:t>
      </w:r>
    </w:p>
    <w:p w:rsidR="00B07ED9" w:rsidRDefault="00B07ED9" w:rsidP="00B07ED9">
      <w:pPr>
        <w:ind w:right="-5" w:firstLine="720"/>
        <w:jc w:val="both"/>
      </w:pPr>
      <w:r>
        <w:t>Как установлено в ходе су</w:t>
      </w:r>
      <w:r w:rsidR="00630B4F">
        <w:t>дебного заседания 12.11.2020</w:t>
      </w:r>
      <w:r>
        <w:t xml:space="preserve"> года, в нарушение приведенной нормы, лицами, участвующими в деле, не было представлено суду ни одной кандидатуры для утверждения в качестве </w:t>
      </w:r>
      <w:r w:rsidR="0074686D">
        <w:t>конкурсного</w:t>
      </w:r>
      <w:r>
        <w:t xml:space="preserve"> управляющего </w:t>
      </w:r>
      <w:r w:rsidR="00630B4F">
        <w:t>КСП «Нистру» Рыбницкого района</w:t>
      </w:r>
      <w:r w:rsidR="00741674">
        <w:t xml:space="preserve"> при том, что об этом судом было указано в определении от                          12 октября 2020 г. о принятии заявления к производству. </w:t>
      </w:r>
    </w:p>
    <w:p w:rsidR="006D327D" w:rsidRDefault="00B07ED9" w:rsidP="00630B4F">
      <w:pPr>
        <w:ind w:right="-5" w:firstLine="720"/>
        <w:jc w:val="both"/>
      </w:pPr>
      <w:r>
        <w:t xml:space="preserve">При таких обстоятельствах </w:t>
      </w:r>
      <w:r w:rsidR="00D33237" w:rsidRPr="00797427">
        <w:t xml:space="preserve">суд находит </w:t>
      </w:r>
      <w:r w:rsidR="00042471" w:rsidRPr="00797427">
        <w:t>необходим</w:t>
      </w:r>
      <w:r w:rsidR="00D33237" w:rsidRPr="00797427">
        <w:t>ым отложить заседание по рассмотрению вопроса об обоснованности требований</w:t>
      </w:r>
      <w:r w:rsidR="00630B4F" w:rsidRPr="00630B4F">
        <w:t xml:space="preserve"> </w:t>
      </w:r>
      <w:r w:rsidR="00630B4F">
        <w:t>КСП «Нистру» Рыбницкого района</w:t>
      </w:r>
      <w:r w:rsidR="00042471" w:rsidRPr="00797427">
        <w:t xml:space="preserve"> в </w:t>
      </w:r>
      <w:r w:rsidR="00CA1DF4">
        <w:t xml:space="preserve">соответствии с пунктом 3 статьи 42 Закона ПМР «О несостоятельности (банкротстве)» в </w:t>
      </w:r>
      <w:r w:rsidR="00042471" w:rsidRPr="00797427">
        <w:t>целях представления лицами, участвующими в деле</w:t>
      </w:r>
      <w:r w:rsidR="00CA1DF4">
        <w:t>,</w:t>
      </w:r>
      <w:r w:rsidR="00042471" w:rsidRPr="00797427">
        <w:t xml:space="preserve"> кандидатур</w:t>
      </w:r>
      <w:r w:rsidR="00F1094B">
        <w:t xml:space="preserve"> для назначения </w:t>
      </w:r>
      <w:r w:rsidR="0074686D">
        <w:t>конкурсного</w:t>
      </w:r>
      <w:r w:rsidR="00042471" w:rsidRPr="00797427">
        <w:t xml:space="preserve"> управляющего должника.</w:t>
      </w:r>
    </w:p>
    <w:p w:rsidR="00D33237" w:rsidRPr="00797427" w:rsidRDefault="00630B4F" w:rsidP="00D33237">
      <w:pPr>
        <w:ind w:firstLine="709"/>
        <w:jc w:val="both"/>
      </w:pPr>
      <w:r>
        <w:t xml:space="preserve">На основании изложенного, </w:t>
      </w:r>
      <w:r w:rsidR="008C6959" w:rsidRPr="00797427">
        <w:t>Арбитражный суд ПМР,</w:t>
      </w:r>
      <w:r w:rsidR="008C6959">
        <w:t xml:space="preserve"> </w:t>
      </w:r>
      <w:r w:rsidR="008C6959" w:rsidRPr="008C6959">
        <w:t>р</w:t>
      </w:r>
      <w:r w:rsidR="00D33237" w:rsidRPr="008C6959">
        <w:t>уководствуясь</w:t>
      </w:r>
      <w:r w:rsidR="00D33237" w:rsidRPr="00797427">
        <w:t xml:space="preserve"> статьями 109, 128 АПК ПМР,</w:t>
      </w:r>
      <w:r w:rsidR="00A77FC9" w:rsidRPr="00797427">
        <w:t xml:space="preserve"> </w:t>
      </w:r>
    </w:p>
    <w:p w:rsidR="00D33237" w:rsidRDefault="00D33237" w:rsidP="00D33237">
      <w:pPr>
        <w:ind w:firstLine="709"/>
        <w:jc w:val="center"/>
        <w:rPr>
          <w:b/>
        </w:rPr>
      </w:pPr>
      <w:r w:rsidRPr="00797427">
        <w:rPr>
          <w:b/>
        </w:rPr>
        <w:t>Определил:</w:t>
      </w:r>
    </w:p>
    <w:p w:rsidR="00997617" w:rsidRPr="00797427" w:rsidRDefault="00997617" w:rsidP="00D33237">
      <w:pPr>
        <w:ind w:firstLine="709"/>
        <w:jc w:val="center"/>
        <w:rPr>
          <w:b/>
        </w:rPr>
      </w:pPr>
    </w:p>
    <w:p w:rsidR="00D33237" w:rsidRDefault="00D33237" w:rsidP="00D33237">
      <w:pPr>
        <w:numPr>
          <w:ilvl w:val="0"/>
          <w:numId w:val="4"/>
        </w:numPr>
        <w:jc w:val="both"/>
      </w:pPr>
      <w:r w:rsidRPr="00797427">
        <w:t>Отложить судебное заседание</w:t>
      </w:r>
      <w:r w:rsidR="006D327D">
        <w:t xml:space="preserve"> по делу № 650/20-02 </w:t>
      </w:r>
      <w:r w:rsidRPr="00797427">
        <w:t xml:space="preserve"> по рассмотрению вопроса о проверке обоснованности требований заявителя на </w:t>
      </w:r>
      <w:r w:rsidR="00997617">
        <w:t xml:space="preserve"> </w:t>
      </w:r>
      <w:r w:rsidR="006D327D" w:rsidRPr="00630B4F">
        <w:rPr>
          <w:b/>
        </w:rPr>
        <w:t>04 декабря</w:t>
      </w:r>
      <w:r w:rsidR="00997617" w:rsidRPr="00630B4F">
        <w:rPr>
          <w:b/>
        </w:rPr>
        <w:t xml:space="preserve"> </w:t>
      </w:r>
      <w:r w:rsidRPr="00630B4F">
        <w:rPr>
          <w:b/>
        </w:rPr>
        <w:t>20</w:t>
      </w:r>
      <w:r w:rsidR="00997617" w:rsidRPr="00630B4F">
        <w:rPr>
          <w:b/>
        </w:rPr>
        <w:t>20</w:t>
      </w:r>
      <w:r w:rsidRPr="00797427">
        <w:t xml:space="preserve"> года на </w:t>
      </w:r>
      <w:r w:rsidR="006D327D" w:rsidRPr="00630B4F">
        <w:rPr>
          <w:b/>
        </w:rPr>
        <w:t>10.30</w:t>
      </w:r>
      <w:r w:rsidR="006D327D">
        <w:t xml:space="preserve"> часов</w:t>
      </w:r>
      <w:r w:rsidRPr="00797427">
        <w:t xml:space="preserve">, каб. </w:t>
      </w:r>
      <w:r w:rsidR="00997617">
        <w:t>307</w:t>
      </w:r>
      <w:r w:rsidRPr="00797427">
        <w:t>.</w:t>
      </w:r>
    </w:p>
    <w:p w:rsidR="00F1094B" w:rsidRDefault="00F1094B" w:rsidP="00F1094B">
      <w:pPr>
        <w:numPr>
          <w:ilvl w:val="0"/>
          <w:numId w:val="4"/>
        </w:numPr>
        <w:jc w:val="both"/>
        <w:rPr>
          <w:bCs/>
        </w:rPr>
      </w:pPr>
      <w:r>
        <w:rPr>
          <w:b/>
          <w:bCs/>
        </w:rPr>
        <w:t>Лицам, участвующим в деле</w:t>
      </w:r>
      <w:r w:rsidRPr="00054007">
        <w:rPr>
          <w:b/>
          <w:bCs/>
        </w:rPr>
        <w:t xml:space="preserve">, </w:t>
      </w:r>
      <w:r w:rsidRPr="00054007">
        <w:rPr>
          <w:bCs/>
        </w:rPr>
        <w:t xml:space="preserve">представить в арбитражный суд по одной кандидатуре </w:t>
      </w:r>
      <w:r w:rsidR="0074686D">
        <w:rPr>
          <w:bCs/>
        </w:rPr>
        <w:t>конкурсного</w:t>
      </w:r>
      <w:r w:rsidRPr="00054007">
        <w:rPr>
          <w:bCs/>
        </w:rPr>
        <w:t xml:space="preserve"> арбитражного управляющего с мотивированным заключением о</w:t>
      </w:r>
      <w:r>
        <w:rPr>
          <w:bCs/>
        </w:rPr>
        <w:t xml:space="preserve"> ее соответствии требованиям статьи </w:t>
      </w:r>
      <w:r w:rsidRPr="00054007">
        <w:rPr>
          <w:bCs/>
        </w:rPr>
        <w:t>20 Закона ПМР «О несостоятельности (банкротстве)».</w:t>
      </w:r>
    </w:p>
    <w:p w:rsidR="006D327D" w:rsidRDefault="006D327D" w:rsidP="006D327D">
      <w:pPr>
        <w:jc w:val="both"/>
        <w:rPr>
          <w:bCs/>
        </w:rPr>
      </w:pPr>
    </w:p>
    <w:p w:rsidR="006D327D" w:rsidRDefault="006D327D" w:rsidP="006D327D">
      <w:pPr>
        <w:jc w:val="both"/>
        <w:rPr>
          <w:bCs/>
        </w:rPr>
      </w:pPr>
      <w:r>
        <w:rPr>
          <w:bCs/>
        </w:rPr>
        <w:t xml:space="preserve">Определение обжалованию не подлежит. </w:t>
      </w:r>
    </w:p>
    <w:p w:rsidR="006D327D" w:rsidRDefault="006D327D" w:rsidP="006D327D">
      <w:pPr>
        <w:jc w:val="both"/>
        <w:rPr>
          <w:bCs/>
        </w:rPr>
      </w:pPr>
    </w:p>
    <w:p w:rsidR="006D327D" w:rsidRDefault="006D327D" w:rsidP="006D327D">
      <w:pPr>
        <w:jc w:val="both"/>
        <w:rPr>
          <w:bCs/>
        </w:rPr>
      </w:pPr>
    </w:p>
    <w:p w:rsidR="00CE1C3C" w:rsidRPr="00797427" w:rsidRDefault="00F6400F" w:rsidP="00F6400F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797427">
        <w:rPr>
          <w:rFonts w:ascii="Times New Roman" w:hAnsi="Times New Roman"/>
          <w:b w:val="0"/>
          <w:i w:val="0"/>
          <w:sz w:val="24"/>
          <w:szCs w:val="24"/>
        </w:rPr>
        <w:t xml:space="preserve">Судья                                                                                  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630B4F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797427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>Е.В.Качуровская</w:t>
      </w:r>
    </w:p>
    <w:sectPr w:rsidR="00CE1C3C" w:rsidRPr="00797427" w:rsidSect="008037DA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EF" w:rsidRDefault="00FB22EF">
      <w:r>
        <w:separator/>
      </w:r>
    </w:p>
  </w:endnote>
  <w:endnote w:type="continuationSeparator" w:id="1">
    <w:p w:rsidR="00FB22EF" w:rsidRDefault="00FB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7C" w:rsidRDefault="00166A7C" w:rsidP="000701C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A7C" w:rsidRDefault="00166A7C" w:rsidP="008037D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7C" w:rsidRDefault="00166A7C" w:rsidP="000701C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DF4">
      <w:rPr>
        <w:rStyle w:val="a6"/>
        <w:noProof/>
      </w:rPr>
      <w:t>1</w:t>
    </w:r>
    <w:r>
      <w:rPr>
        <w:rStyle w:val="a6"/>
      </w:rPr>
      <w:fldChar w:fldCharType="end"/>
    </w:r>
  </w:p>
  <w:p w:rsidR="00166A7C" w:rsidRDefault="00166A7C" w:rsidP="008037D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EF" w:rsidRDefault="00FB22EF">
      <w:r>
        <w:separator/>
      </w:r>
    </w:p>
  </w:footnote>
  <w:footnote w:type="continuationSeparator" w:id="1">
    <w:p w:rsidR="00FB22EF" w:rsidRDefault="00FB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4DC6"/>
    <w:multiLevelType w:val="hybridMultilevel"/>
    <w:tmpl w:val="620834A4"/>
    <w:lvl w:ilvl="0" w:tplc="F88E036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47C2E"/>
    <w:multiLevelType w:val="hybridMultilevel"/>
    <w:tmpl w:val="6602E71E"/>
    <w:lvl w:ilvl="0" w:tplc="F20A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E1915"/>
    <w:multiLevelType w:val="hybridMultilevel"/>
    <w:tmpl w:val="E0BE8C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1B4"/>
    <w:rsid w:val="00042471"/>
    <w:rsid w:val="000701C6"/>
    <w:rsid w:val="00073111"/>
    <w:rsid w:val="000A539F"/>
    <w:rsid w:val="000D694B"/>
    <w:rsid w:val="00144951"/>
    <w:rsid w:val="00166A7C"/>
    <w:rsid w:val="00184D7D"/>
    <w:rsid w:val="001E7E3A"/>
    <w:rsid w:val="002225A5"/>
    <w:rsid w:val="002331A5"/>
    <w:rsid w:val="00257F8D"/>
    <w:rsid w:val="00261279"/>
    <w:rsid w:val="002B4F9D"/>
    <w:rsid w:val="002D6C64"/>
    <w:rsid w:val="00396311"/>
    <w:rsid w:val="003E1795"/>
    <w:rsid w:val="0045141D"/>
    <w:rsid w:val="004C4F4E"/>
    <w:rsid w:val="00512A3E"/>
    <w:rsid w:val="00540689"/>
    <w:rsid w:val="00615C38"/>
    <w:rsid w:val="00630B4F"/>
    <w:rsid w:val="0063723B"/>
    <w:rsid w:val="0065219B"/>
    <w:rsid w:val="006D327D"/>
    <w:rsid w:val="00727294"/>
    <w:rsid w:val="00741674"/>
    <w:rsid w:val="0074686D"/>
    <w:rsid w:val="00764EAD"/>
    <w:rsid w:val="00780D29"/>
    <w:rsid w:val="00797427"/>
    <w:rsid w:val="007B6F89"/>
    <w:rsid w:val="008037DA"/>
    <w:rsid w:val="0081302F"/>
    <w:rsid w:val="00834281"/>
    <w:rsid w:val="00857D9E"/>
    <w:rsid w:val="008A050D"/>
    <w:rsid w:val="008A087C"/>
    <w:rsid w:val="008C6959"/>
    <w:rsid w:val="009550F3"/>
    <w:rsid w:val="00997617"/>
    <w:rsid w:val="009C3A98"/>
    <w:rsid w:val="009C6C5F"/>
    <w:rsid w:val="00A33A7C"/>
    <w:rsid w:val="00A77FC9"/>
    <w:rsid w:val="00A93356"/>
    <w:rsid w:val="00AA1733"/>
    <w:rsid w:val="00AC3A88"/>
    <w:rsid w:val="00AE7430"/>
    <w:rsid w:val="00AF6B85"/>
    <w:rsid w:val="00B07ED9"/>
    <w:rsid w:val="00B308E5"/>
    <w:rsid w:val="00BA2EFA"/>
    <w:rsid w:val="00BF0044"/>
    <w:rsid w:val="00C4140F"/>
    <w:rsid w:val="00C62705"/>
    <w:rsid w:val="00CA1DF4"/>
    <w:rsid w:val="00CE1C3C"/>
    <w:rsid w:val="00D05549"/>
    <w:rsid w:val="00D27D6A"/>
    <w:rsid w:val="00D33237"/>
    <w:rsid w:val="00DC61B4"/>
    <w:rsid w:val="00DD1C95"/>
    <w:rsid w:val="00E3481D"/>
    <w:rsid w:val="00E474D1"/>
    <w:rsid w:val="00E66835"/>
    <w:rsid w:val="00F01FD8"/>
    <w:rsid w:val="00F07D44"/>
    <w:rsid w:val="00F1094B"/>
    <w:rsid w:val="00F40301"/>
    <w:rsid w:val="00F6400F"/>
    <w:rsid w:val="00FB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A2E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rsid w:val="00BA2EFA"/>
    <w:pPr>
      <w:jc w:val="both"/>
    </w:pPr>
    <w:rPr>
      <w:sz w:val="28"/>
      <w:szCs w:val="20"/>
    </w:rPr>
  </w:style>
  <w:style w:type="paragraph" w:styleId="a3">
    <w:name w:val="Body Text Indent"/>
    <w:basedOn w:val="a"/>
    <w:rsid w:val="00BA2EFA"/>
    <w:pPr>
      <w:spacing w:line="256" w:lineRule="auto"/>
      <w:ind w:firstLine="567"/>
    </w:pPr>
    <w:rPr>
      <w:szCs w:val="20"/>
    </w:rPr>
  </w:style>
  <w:style w:type="character" w:customStyle="1" w:styleId="50">
    <w:name w:val="Заголовок 5 Знак"/>
    <w:basedOn w:val="a0"/>
    <w:link w:val="5"/>
    <w:semiHidden/>
    <w:rsid w:val="00BA2EF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1"/>
    <w:qFormat/>
    <w:rsid w:val="002B4F9D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rsid w:val="008037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37DA"/>
  </w:style>
  <w:style w:type="paragraph" w:styleId="a7">
    <w:name w:val="Body Text"/>
    <w:basedOn w:val="a"/>
    <w:rsid w:val="002331A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EB0E-A1DE-4830-80D5-54386A32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9</cp:revision>
  <cp:lastPrinted>2020-11-12T10:06:00Z</cp:lastPrinted>
  <dcterms:created xsi:type="dcterms:W3CDTF">2020-11-12T08:26:00Z</dcterms:created>
  <dcterms:modified xsi:type="dcterms:W3CDTF">2020-11-12T10:06:00Z</dcterms:modified>
</cp:coreProperties>
</file>