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029E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2E44A4">
            <w:pPr>
              <w:rPr>
                <w:rFonts w:eastAsia="Calibri"/>
                <w:bCs/>
                <w:sz w:val="20"/>
                <w:szCs w:val="20"/>
                <w:u w:val="single"/>
              </w:rPr>
            </w:pPr>
            <w:r w:rsidRPr="00EA3D5D">
              <w:rPr>
                <w:rFonts w:eastAsia="Calibri"/>
                <w:u w:val="single"/>
              </w:rPr>
              <w:t>«</w:t>
            </w:r>
            <w:r w:rsidR="002E44A4">
              <w:rPr>
                <w:rFonts w:eastAsia="Calibri"/>
                <w:u w:val="single"/>
              </w:rPr>
              <w:t>06</w:t>
            </w:r>
            <w:r w:rsidRPr="00EA3D5D">
              <w:rPr>
                <w:rFonts w:eastAsia="Calibri"/>
                <w:u w:val="single"/>
              </w:rPr>
              <w:t>»</w:t>
            </w:r>
            <w:r w:rsidR="00EA3D5D" w:rsidRPr="00EA3D5D">
              <w:rPr>
                <w:rFonts w:eastAsia="Calibri"/>
                <w:u w:val="single"/>
              </w:rPr>
              <w:t xml:space="preserve"> </w:t>
            </w:r>
            <w:r w:rsidR="002E44A4">
              <w:rPr>
                <w:rFonts w:eastAsia="Calibri"/>
                <w:u w:val="single"/>
              </w:rPr>
              <w:t>октября</w:t>
            </w:r>
            <w:r>
              <w:rPr>
                <w:rFonts w:eastAsia="Calibri"/>
                <w:u w:val="single"/>
              </w:rPr>
              <w:t xml:space="preserve"> 2020 года</w:t>
            </w:r>
          </w:p>
        </w:tc>
        <w:tc>
          <w:tcPr>
            <w:tcW w:w="4971" w:type="dxa"/>
            <w:gridSpan w:val="3"/>
          </w:tcPr>
          <w:p w:rsidR="00C4466F" w:rsidRDefault="00C4466F">
            <w:pPr>
              <w:rPr>
                <w:rFonts w:eastAsia="Calibri"/>
                <w:u w:val="single"/>
              </w:rPr>
            </w:pPr>
            <w:r>
              <w:rPr>
                <w:rFonts w:eastAsia="Calibri"/>
                <w:bCs/>
              </w:rPr>
              <w:t xml:space="preserve">                                         </w:t>
            </w:r>
            <w:r w:rsidRPr="00EA3D5D">
              <w:rPr>
                <w:rFonts w:eastAsia="Calibri"/>
                <w:bCs/>
                <w:u w:val="single"/>
              </w:rPr>
              <w:t xml:space="preserve">Дело </w:t>
            </w:r>
            <w:r w:rsidRPr="00EA3D5D">
              <w:rPr>
                <w:rFonts w:eastAsia="Calibri"/>
                <w:u w:val="single"/>
              </w:rPr>
              <w:t>№</w:t>
            </w:r>
            <w:r w:rsidRPr="00EA3D5D">
              <w:rPr>
                <w:rFonts w:eastAsia="Calibri"/>
                <w:sz w:val="20"/>
                <w:szCs w:val="20"/>
                <w:u w:val="single"/>
              </w:rPr>
              <w:t xml:space="preserve"> </w:t>
            </w:r>
            <w:r w:rsidR="002E44A4" w:rsidRPr="002E44A4">
              <w:rPr>
                <w:rFonts w:eastAsia="Calibri"/>
                <w:u w:val="single"/>
              </w:rPr>
              <w:t>650</w:t>
            </w:r>
            <w:r w:rsidRPr="002E44A4">
              <w:rPr>
                <w:rFonts w:eastAsia="Calibri"/>
                <w:u w:val="single"/>
              </w:rPr>
              <w:t>/</w:t>
            </w:r>
            <w:r w:rsidRPr="00EA3D5D">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C4466F">
      <w:pPr>
        <w:tabs>
          <w:tab w:val="left" w:pos="9354"/>
        </w:tabs>
        <w:ind w:right="-2" w:firstLine="709"/>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заявления </w:t>
      </w:r>
      <w:r w:rsidR="002E44A4">
        <w:t>кооперативного сельскохозяйственного предприятия «</w:t>
      </w:r>
      <w:proofErr w:type="spellStart"/>
      <w:r w:rsidR="002E44A4">
        <w:t>Нистру</w:t>
      </w:r>
      <w:proofErr w:type="spellEnd"/>
      <w:r w:rsidR="002E44A4">
        <w:t xml:space="preserve">» </w:t>
      </w:r>
      <w:proofErr w:type="spellStart"/>
      <w:r w:rsidR="002E44A4">
        <w:t>Рыбницкого</w:t>
      </w:r>
      <w:proofErr w:type="spellEnd"/>
      <w:r w:rsidR="002E44A4">
        <w:t xml:space="preserve"> района (</w:t>
      </w:r>
      <w:proofErr w:type="spellStart"/>
      <w:r w:rsidR="002E44A4">
        <w:t>Рыбницкий</w:t>
      </w:r>
      <w:proofErr w:type="spellEnd"/>
      <w:r w:rsidR="002E44A4">
        <w:t xml:space="preserve"> район </w:t>
      </w:r>
      <w:proofErr w:type="spellStart"/>
      <w:r w:rsidR="002E44A4">
        <w:t>с</w:t>
      </w:r>
      <w:proofErr w:type="gramStart"/>
      <w:r w:rsidR="002E44A4">
        <w:t>.П</w:t>
      </w:r>
      <w:proofErr w:type="gramEnd"/>
      <w:r w:rsidR="002E44A4">
        <w:t>опенки</w:t>
      </w:r>
      <w:proofErr w:type="spellEnd"/>
      <w:r w:rsidR="002C12AD">
        <w:t>; г.Рыбница ул.Тельмана, 21</w:t>
      </w:r>
      <w:r w:rsidR="007476ED">
        <w:t xml:space="preserve">) о признании </w:t>
      </w:r>
      <w:r w:rsidR="007476ED" w:rsidRPr="00B43531">
        <w:t xml:space="preserve">ликвидируемого должника </w:t>
      </w:r>
      <w:r w:rsidR="00ED06B8">
        <w:rPr>
          <w:color w:val="000000" w:themeColor="text1"/>
        </w:rPr>
        <w:t>несостоятельным (банкротом)</w:t>
      </w:r>
      <w:r w:rsidRPr="007476ED">
        <w:rPr>
          <w:color w:val="000000" w:themeColor="text1"/>
        </w:rPr>
        <w:t>,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2E44A4" w:rsidRDefault="002E44A4" w:rsidP="00C4466F">
      <w:pPr>
        <w:tabs>
          <w:tab w:val="left" w:pos="9354"/>
        </w:tabs>
        <w:ind w:right="-2" w:firstLine="709"/>
        <w:jc w:val="both"/>
      </w:pPr>
      <w:r>
        <w:t>Кооперативное сельскохозяйственное предприятие «</w:t>
      </w:r>
      <w:proofErr w:type="spellStart"/>
      <w:r>
        <w:t>Нистру</w:t>
      </w:r>
      <w:proofErr w:type="spellEnd"/>
      <w:r>
        <w:t xml:space="preserve">» </w:t>
      </w:r>
      <w:proofErr w:type="spellStart"/>
      <w:r>
        <w:t>Рыбницкого</w:t>
      </w:r>
      <w:proofErr w:type="spellEnd"/>
      <w:r>
        <w:t xml:space="preserve"> района   в лице председателя ликвидационной комиссии Добровольского В.А. обратилось в Арбитражный суд с заявлением о признании </w:t>
      </w:r>
      <w:r w:rsidRPr="007476ED">
        <w:rPr>
          <w:color w:val="000000" w:themeColor="text1"/>
        </w:rPr>
        <w:t xml:space="preserve">несостоятельным (банкротом) </w:t>
      </w:r>
      <w:r>
        <w:rPr>
          <w:color w:val="000000" w:themeColor="text1"/>
        </w:rPr>
        <w:t>и открытии</w:t>
      </w:r>
      <w:r w:rsidRPr="007476ED">
        <w:rPr>
          <w:color w:val="000000" w:themeColor="text1"/>
        </w:rPr>
        <w:t xml:space="preserve"> конкурсного производства</w:t>
      </w:r>
      <w:r>
        <w:rPr>
          <w:color w:val="000000" w:themeColor="text1"/>
        </w:rPr>
        <w:t xml:space="preserve"> по тем основаниям, что </w:t>
      </w:r>
      <w:r w:rsidR="00540CF7">
        <w:rPr>
          <w:color w:val="000000" w:themeColor="text1"/>
        </w:rPr>
        <w:t>18.01.2011 г. решением Арбитражного суда ПМР по делу № 970/10-06 КСП «</w:t>
      </w:r>
      <w:proofErr w:type="spellStart"/>
      <w:r w:rsidR="00540CF7">
        <w:rPr>
          <w:color w:val="000000" w:themeColor="text1"/>
        </w:rPr>
        <w:t>Нистру</w:t>
      </w:r>
      <w:proofErr w:type="spellEnd"/>
      <w:r w:rsidR="00540CF7">
        <w:rPr>
          <w:color w:val="000000" w:themeColor="text1"/>
        </w:rPr>
        <w:t xml:space="preserve">» было ликвидировано, </w:t>
      </w:r>
      <w:r w:rsidR="002C12AD">
        <w:rPr>
          <w:color w:val="000000" w:themeColor="text1"/>
        </w:rPr>
        <w:t xml:space="preserve">ликвидатором была назначена </w:t>
      </w:r>
      <w:r w:rsidR="00540CF7">
        <w:rPr>
          <w:color w:val="000000" w:themeColor="text1"/>
        </w:rPr>
        <w:t xml:space="preserve">ликвидационная комиссия при Государственной администрации </w:t>
      </w:r>
      <w:proofErr w:type="spellStart"/>
      <w:r w:rsidR="00540CF7">
        <w:rPr>
          <w:color w:val="000000" w:themeColor="text1"/>
        </w:rPr>
        <w:t>Рыбницкого</w:t>
      </w:r>
      <w:proofErr w:type="spellEnd"/>
      <w:r w:rsidR="00540CF7">
        <w:rPr>
          <w:color w:val="000000" w:themeColor="text1"/>
        </w:rPr>
        <w:t xml:space="preserve"> района и г</w:t>
      </w:r>
      <w:proofErr w:type="gramStart"/>
      <w:r w:rsidR="00540CF7">
        <w:rPr>
          <w:color w:val="000000" w:themeColor="text1"/>
        </w:rPr>
        <w:t>.Р</w:t>
      </w:r>
      <w:proofErr w:type="gramEnd"/>
      <w:r w:rsidR="00540CF7">
        <w:rPr>
          <w:color w:val="000000" w:themeColor="text1"/>
        </w:rPr>
        <w:t>ыбница. Однако в ходе проведения ликвидаци</w:t>
      </w:r>
      <w:r w:rsidR="002C12AD">
        <w:rPr>
          <w:color w:val="000000" w:themeColor="text1"/>
        </w:rPr>
        <w:t>онных мероприятий ус</w:t>
      </w:r>
      <w:r w:rsidR="00540CF7">
        <w:rPr>
          <w:color w:val="000000" w:themeColor="text1"/>
        </w:rPr>
        <w:t xml:space="preserve">тановлено отсутствие </w:t>
      </w:r>
      <w:r w:rsidR="002C12AD">
        <w:rPr>
          <w:color w:val="000000" w:themeColor="text1"/>
        </w:rPr>
        <w:t xml:space="preserve">у юридического лица </w:t>
      </w:r>
      <w:r w:rsidR="00540CF7">
        <w:rPr>
          <w:color w:val="000000" w:themeColor="text1"/>
        </w:rPr>
        <w:t xml:space="preserve">имущества, достаточного для погашения кредиторской задолженности. </w:t>
      </w:r>
    </w:p>
    <w:p w:rsidR="00D579F7" w:rsidRPr="00D579F7" w:rsidRDefault="00D579F7" w:rsidP="00D579F7">
      <w:pPr>
        <w:ind w:firstLine="709"/>
        <w:jc w:val="both"/>
      </w:pPr>
      <w:r w:rsidRPr="00D579F7">
        <w:t>В силу пункта 1 статьи 131 АПК ПМР дела о несостоятельности (банкротстве) рассматриваются арбитражным судом по правилам, предусмотренным настоящим Кодексом, с особенностями, установленными законами, регулирующими вопросы несостоятельности (банкротства).</w:t>
      </w:r>
    </w:p>
    <w:p w:rsidR="00756A51" w:rsidRDefault="00756A51" w:rsidP="00756A51">
      <w:pPr>
        <w:tabs>
          <w:tab w:val="left" w:pos="9354"/>
        </w:tabs>
        <w:ind w:right="-2" w:firstLine="709"/>
        <w:jc w:val="both"/>
      </w:pPr>
      <w:r w:rsidRPr="008C7BA9">
        <w:t>Как следует из п.1 ст.39 Закона ПМР «О несостоятельности (банкротстве)», с</w:t>
      </w:r>
      <w:r>
        <w:t xml:space="preserve">удья арбитражного суда принимает заявление о признании должника банкротом, поданное с соблюдением требований, предусмотренных </w:t>
      </w:r>
      <w:r w:rsidR="00D00379">
        <w:t xml:space="preserve">Арбитражным процессуальным кодексом Приднестровской Молдавской Республики (далее – АПК ПМР) </w:t>
      </w:r>
      <w:r>
        <w:t>и настоящим Законом.</w:t>
      </w:r>
    </w:p>
    <w:p w:rsidR="00540CF7" w:rsidRDefault="00C4466F" w:rsidP="00C4466F">
      <w:pPr>
        <w:tabs>
          <w:tab w:val="left" w:pos="9354"/>
        </w:tabs>
        <w:ind w:right="-2" w:firstLine="709"/>
        <w:jc w:val="both"/>
      </w:pPr>
      <w:r>
        <w:t xml:space="preserve">Однако заявление подано с нарушением  требований, установленных </w:t>
      </w:r>
      <w:r w:rsidR="00756A51">
        <w:t xml:space="preserve">подпунктом </w:t>
      </w:r>
      <w:r w:rsidR="00540CF7">
        <w:t>г</w:t>
      </w:r>
      <w:r w:rsidR="00756A51" w:rsidRPr="007476ED">
        <w:t xml:space="preserve">) </w:t>
      </w:r>
      <w:r w:rsidR="00756A51">
        <w:t xml:space="preserve">части 1 </w:t>
      </w:r>
      <w:r w:rsidR="00756A51" w:rsidRPr="007476ED">
        <w:t xml:space="preserve">статьи 93 </w:t>
      </w:r>
      <w:r w:rsidR="00D00379">
        <w:t>АПК ПМР</w:t>
      </w:r>
      <w:r w:rsidR="00540CF7">
        <w:t xml:space="preserve">, подпунктов </w:t>
      </w:r>
      <w:proofErr w:type="spellStart"/>
      <w:r w:rsidR="00540CF7">
        <w:t>з</w:t>
      </w:r>
      <w:proofErr w:type="spellEnd"/>
      <w:r w:rsidR="00540CF7">
        <w:t>), и) пункта 2 статьи 34 Закона ПМР «О несостоятельности (банкротстве)»</w:t>
      </w:r>
      <w:r w:rsidR="00106740">
        <w:t>.</w:t>
      </w:r>
    </w:p>
    <w:p w:rsidR="00756A51" w:rsidRDefault="00540CF7" w:rsidP="00540CF7">
      <w:pPr>
        <w:tabs>
          <w:tab w:val="left" w:pos="9354"/>
        </w:tabs>
        <w:ind w:right="-2" w:firstLine="709"/>
        <w:jc w:val="both"/>
      </w:pPr>
      <w:r>
        <w:t>Так, в</w:t>
      </w:r>
      <w:r w:rsidR="00C4466F">
        <w:t xml:space="preserve"> соответствии с </w:t>
      </w:r>
      <w:r w:rsidR="007476ED" w:rsidRPr="007476ED">
        <w:t>подп</w:t>
      </w:r>
      <w:r w:rsidR="00756A51">
        <w:t xml:space="preserve">унктом </w:t>
      </w:r>
      <w:r>
        <w:t>г</w:t>
      </w:r>
      <w:r w:rsidR="007476ED" w:rsidRPr="007476ED">
        <w:t xml:space="preserve">) </w:t>
      </w:r>
      <w:r w:rsidR="00756A51">
        <w:t xml:space="preserve">части 1 </w:t>
      </w:r>
      <w:r w:rsidR="007476ED" w:rsidRPr="007476ED">
        <w:t xml:space="preserve">статьи 93 АПК ПМР к исковому заявлению </w:t>
      </w:r>
      <w:r w:rsidR="00756A51">
        <w:t xml:space="preserve">(по аналогии закона </w:t>
      </w:r>
      <w:proofErr w:type="gramStart"/>
      <w:r w:rsidR="00756A51">
        <w:t>–к</w:t>
      </w:r>
      <w:proofErr w:type="gramEnd"/>
      <w:r w:rsidR="00756A51">
        <w:t xml:space="preserve"> заявлению) </w:t>
      </w:r>
      <w:r w:rsidR="007476ED" w:rsidRPr="007476ED">
        <w:t>прилага</w:t>
      </w:r>
      <w:r w:rsidR="00106740">
        <w:t>ю</w:t>
      </w:r>
      <w:r w:rsidR="007476ED" w:rsidRPr="007476ED">
        <w:t>тся</w:t>
      </w:r>
      <w:r w:rsidR="007476ED">
        <w:t xml:space="preserve"> </w:t>
      </w:r>
      <w:r w:rsidR="00106740">
        <w:t xml:space="preserve">документы, подтверждающие обстоятельства, на которых основываются требования. </w:t>
      </w:r>
      <w:r w:rsidR="00177943">
        <w:t xml:space="preserve"> Однако в подтверждение принятия Арбитражным судом ПМР решения  о ликвидации юридического лица не приложено </w:t>
      </w:r>
      <w:r w:rsidR="00177943">
        <w:rPr>
          <w:color w:val="000000" w:themeColor="text1"/>
        </w:rPr>
        <w:t>решение Арбитражного суда ПМР по делу № 970/10-06. В подтверждение отсутстви</w:t>
      </w:r>
      <w:r w:rsidR="00D579F7">
        <w:rPr>
          <w:color w:val="000000" w:themeColor="text1"/>
        </w:rPr>
        <w:t>я</w:t>
      </w:r>
      <w:r w:rsidR="00177943">
        <w:rPr>
          <w:color w:val="000000" w:themeColor="text1"/>
        </w:rPr>
        <w:t xml:space="preserve"> денежных сре</w:t>
      </w:r>
      <w:proofErr w:type="gramStart"/>
      <w:r w:rsidR="00177943">
        <w:rPr>
          <w:color w:val="000000" w:themeColor="text1"/>
        </w:rPr>
        <w:t>дств дл</w:t>
      </w:r>
      <w:proofErr w:type="gramEnd"/>
      <w:r w:rsidR="00177943">
        <w:rPr>
          <w:color w:val="000000" w:themeColor="text1"/>
        </w:rPr>
        <w:t xml:space="preserve">я погашения задолженности не приложены справки с банков </w:t>
      </w:r>
      <w:r w:rsidR="00AD5519">
        <w:rPr>
          <w:color w:val="000000" w:themeColor="text1"/>
        </w:rPr>
        <w:t>(</w:t>
      </w:r>
      <w:r w:rsidR="00AD5519" w:rsidRPr="006F330D">
        <w:t>ОАО «</w:t>
      </w:r>
      <w:proofErr w:type="spellStart"/>
      <w:r w:rsidR="00AD5519" w:rsidRPr="006F330D">
        <w:t>Эксимбанк</w:t>
      </w:r>
      <w:proofErr w:type="spellEnd"/>
      <w:r w:rsidR="00AD5519" w:rsidRPr="006F330D">
        <w:t>»</w:t>
      </w:r>
      <w:r w:rsidR="00AD5519">
        <w:t>, ЗАО «Приднестровский Сбе</w:t>
      </w:r>
      <w:r w:rsidR="00ED06B8">
        <w:t>р</w:t>
      </w:r>
      <w:r w:rsidR="00AD5519">
        <w:t>банк», ЗАО «Агропромбанк»)</w:t>
      </w:r>
      <w:r w:rsidR="00AD5519" w:rsidRPr="006F330D">
        <w:t xml:space="preserve"> </w:t>
      </w:r>
      <w:r w:rsidR="00177943">
        <w:rPr>
          <w:color w:val="000000" w:themeColor="text1"/>
        </w:rPr>
        <w:t xml:space="preserve">об отсутствии </w:t>
      </w:r>
      <w:r w:rsidR="00177943">
        <w:rPr>
          <w:color w:val="000000" w:themeColor="text1"/>
        </w:rPr>
        <w:lastRenderedPageBreak/>
        <w:t>открытых  КСП «</w:t>
      </w:r>
      <w:proofErr w:type="spellStart"/>
      <w:r w:rsidR="00177943">
        <w:rPr>
          <w:color w:val="000000" w:themeColor="text1"/>
        </w:rPr>
        <w:t>Нистру</w:t>
      </w:r>
      <w:proofErr w:type="spellEnd"/>
      <w:r w:rsidR="00177943">
        <w:rPr>
          <w:color w:val="000000" w:themeColor="text1"/>
        </w:rPr>
        <w:t xml:space="preserve">» </w:t>
      </w:r>
      <w:proofErr w:type="spellStart"/>
      <w:r w:rsidR="00ED06B8">
        <w:t>Рыбницкого</w:t>
      </w:r>
      <w:proofErr w:type="spellEnd"/>
      <w:r w:rsidR="00ED06B8">
        <w:t xml:space="preserve"> района </w:t>
      </w:r>
      <w:r w:rsidR="00177943">
        <w:rPr>
          <w:color w:val="000000" w:themeColor="text1"/>
        </w:rPr>
        <w:t>счетов либо денежных средств на счетах</w:t>
      </w:r>
      <w:r w:rsidR="00AD5519">
        <w:rPr>
          <w:color w:val="000000" w:themeColor="text1"/>
        </w:rPr>
        <w:t xml:space="preserve"> в указанных банках</w:t>
      </w:r>
      <w:r w:rsidR="00177943">
        <w:rPr>
          <w:color w:val="000000" w:themeColor="text1"/>
        </w:rPr>
        <w:t xml:space="preserve">. </w:t>
      </w:r>
    </w:p>
    <w:p w:rsidR="00106740" w:rsidRDefault="00177943" w:rsidP="00106740">
      <w:pPr>
        <w:tabs>
          <w:tab w:val="left" w:pos="9354"/>
        </w:tabs>
        <w:ind w:right="-2" w:firstLine="709"/>
        <w:jc w:val="both"/>
      </w:pPr>
      <w:r>
        <w:t>Кроме того, в</w:t>
      </w:r>
      <w:r w:rsidR="00106740">
        <w:t xml:space="preserve"> силу подпунктов </w:t>
      </w:r>
      <w:proofErr w:type="spellStart"/>
      <w:r w:rsidR="00106740">
        <w:t>з</w:t>
      </w:r>
      <w:proofErr w:type="spellEnd"/>
      <w:r w:rsidR="00106740">
        <w:t xml:space="preserve">), и) пункта 2 статьи 34 Закона ПМР «О несостоятельности (банкротстве)» в заявлении должника должны быть указаны номера счетов должника в банках и иных кредитных организациях, адреса банков и иных кредитных организаций; размер вознаграждения арбитражного управляющего. Однако   данные сведения в заявлении отсутствуют. </w:t>
      </w:r>
    </w:p>
    <w:p w:rsidR="00217B40" w:rsidRPr="00217B40" w:rsidRDefault="00217B40" w:rsidP="00217B40">
      <w:pPr>
        <w:ind w:firstLine="720"/>
        <w:jc w:val="both"/>
        <w:outlineLvl w:val="0"/>
      </w:pPr>
      <w:proofErr w:type="gramStart"/>
      <w:r>
        <w:t>В силу</w:t>
      </w:r>
      <w:r w:rsidRPr="00217B40">
        <w:t xml:space="preserve"> п.1 ст. 96-1 АПК ПМР Арбитражный суд, установив при рассмотрении вопроса о принятии заявления к производству, что оно подано с нарушением требований, установленных статьями 91, 92 и 93 настоящего Кодекса, либо с нарушением иных требований, установленных настоящим Кодексом к исковому заявлению (</w:t>
      </w:r>
      <w:r w:rsidR="00D579F7">
        <w:t xml:space="preserve">по аналогии </w:t>
      </w:r>
      <w:proofErr w:type="spellStart"/>
      <w:r w:rsidR="00D579F7">
        <w:t>закона-</w:t>
      </w:r>
      <w:r w:rsidRPr="00217B40">
        <w:t>заявлению</w:t>
      </w:r>
      <w:proofErr w:type="spellEnd"/>
      <w:r w:rsidRPr="00217B40">
        <w:t>), выносит определение об оставлении заявления без движения.</w:t>
      </w:r>
      <w:proofErr w:type="gramEnd"/>
    </w:p>
    <w:p w:rsidR="00C4466F" w:rsidRDefault="00C4466F" w:rsidP="00C4466F">
      <w:pPr>
        <w:spacing w:line="19" w:lineRule="atLeast"/>
        <w:ind w:right="-1" w:firstLine="567"/>
        <w:jc w:val="both"/>
        <w:rPr>
          <w:color w:val="000000"/>
        </w:rPr>
      </w:pPr>
      <w:r>
        <w:t>При таких обстоятельствах, учитывая, что заявление подано с нарушением  требований</w:t>
      </w:r>
      <w:r w:rsidR="00177943">
        <w:t xml:space="preserve"> подпунктом г</w:t>
      </w:r>
      <w:r w:rsidR="00177943" w:rsidRPr="007476ED">
        <w:t xml:space="preserve">) </w:t>
      </w:r>
      <w:r w:rsidR="00177943">
        <w:t xml:space="preserve">части 1 </w:t>
      </w:r>
      <w:r w:rsidR="00177943" w:rsidRPr="007476ED">
        <w:t xml:space="preserve">статьи 93 </w:t>
      </w:r>
      <w:r w:rsidR="00177943">
        <w:t xml:space="preserve">АПК ПМР, подпунктов </w:t>
      </w:r>
      <w:proofErr w:type="spellStart"/>
      <w:r w:rsidR="00177943">
        <w:t>з</w:t>
      </w:r>
      <w:proofErr w:type="spellEnd"/>
      <w:r w:rsidR="00177943">
        <w:t>), и) пункта 2 статьи 34 Закона ПМР «О несостоятельности (банкротстве)»</w:t>
      </w:r>
      <w:r>
        <w:t xml:space="preserve">, оно подлежит оставлению без движения с предоставлением срока для устранения недостатков.   </w:t>
      </w:r>
    </w:p>
    <w:p w:rsidR="00C4466F" w:rsidRDefault="00C4466F" w:rsidP="00C4466F">
      <w:pPr>
        <w:spacing w:line="19" w:lineRule="atLeast"/>
        <w:ind w:right="-1" w:firstLine="567"/>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p>
    <w:p w:rsidR="00C4466F" w:rsidRDefault="00C4466F" w:rsidP="00C4466F">
      <w:pPr>
        <w:ind w:firstLine="709"/>
        <w:jc w:val="both"/>
      </w:pPr>
    </w:p>
    <w:p w:rsidR="00C4466F" w:rsidRDefault="00C4466F" w:rsidP="00C4466F">
      <w:pPr>
        <w:jc w:val="center"/>
        <w:rPr>
          <w:b/>
        </w:rPr>
      </w:pPr>
      <w:r>
        <w:rPr>
          <w:b/>
        </w:rPr>
        <w:t xml:space="preserve">О </w:t>
      </w:r>
      <w:proofErr w:type="gramStart"/>
      <w:r>
        <w:rPr>
          <w:b/>
        </w:rPr>
        <w:t>П</w:t>
      </w:r>
      <w:proofErr w:type="gramEnd"/>
      <w:r>
        <w:rPr>
          <w:b/>
        </w:rPr>
        <w:t xml:space="preserve"> Р Е Д Е Л И Л:</w:t>
      </w:r>
    </w:p>
    <w:p w:rsidR="00D579F7" w:rsidRDefault="00D00379" w:rsidP="00694EF2">
      <w:pPr>
        <w:numPr>
          <w:ilvl w:val="0"/>
          <w:numId w:val="5"/>
        </w:numPr>
        <w:ind w:left="0" w:firstLine="709"/>
        <w:jc w:val="both"/>
      </w:pPr>
      <w:r>
        <w:t>Оставить без движения з</w:t>
      </w:r>
      <w:r w:rsidR="00C4466F">
        <w:t xml:space="preserve">аявление </w:t>
      </w:r>
      <w:r w:rsidR="00D579F7">
        <w:t>кооперативного сельскохозяйственного предприя</w:t>
      </w:r>
      <w:r w:rsidR="00ED06B8">
        <w:t>тия «</w:t>
      </w:r>
      <w:proofErr w:type="spellStart"/>
      <w:r w:rsidR="00ED06B8">
        <w:t>Нистру</w:t>
      </w:r>
      <w:proofErr w:type="spellEnd"/>
      <w:r w:rsidR="00ED06B8">
        <w:t xml:space="preserve">» </w:t>
      </w:r>
      <w:proofErr w:type="spellStart"/>
      <w:r w:rsidR="00ED06B8">
        <w:t>Рыбницкого</w:t>
      </w:r>
      <w:proofErr w:type="spellEnd"/>
      <w:r w:rsidR="00ED06B8">
        <w:t xml:space="preserve"> района</w:t>
      </w:r>
      <w:r w:rsidR="00D579F7">
        <w:t xml:space="preserve"> о признании </w:t>
      </w:r>
      <w:r w:rsidR="00D579F7" w:rsidRPr="00B43531">
        <w:t xml:space="preserve">ликвидируемого должника </w:t>
      </w:r>
      <w:r w:rsidR="00D579F7" w:rsidRPr="007476ED">
        <w:rPr>
          <w:color w:val="000000" w:themeColor="text1"/>
        </w:rPr>
        <w:t>несостоятельным (банкротом)</w:t>
      </w:r>
      <w:r w:rsidR="00D579F7">
        <w:rPr>
          <w:color w:val="000000" w:themeColor="text1"/>
        </w:rPr>
        <w:t>.</w:t>
      </w:r>
    </w:p>
    <w:p w:rsidR="00694EF2" w:rsidRDefault="00694EF2" w:rsidP="00694EF2">
      <w:pPr>
        <w:tabs>
          <w:tab w:val="left" w:pos="9354"/>
        </w:tabs>
        <w:ind w:right="-2" w:firstLine="567"/>
        <w:jc w:val="both"/>
      </w:pPr>
      <w:r>
        <w:t xml:space="preserve">2.        </w:t>
      </w:r>
      <w:r w:rsidR="00C4466F">
        <w:t xml:space="preserve">Предложить заявителю в срок </w:t>
      </w:r>
      <w:r w:rsidR="00C4466F" w:rsidRPr="00694EF2">
        <w:t xml:space="preserve">до </w:t>
      </w:r>
      <w:r w:rsidR="000F11C9" w:rsidRPr="00694EF2">
        <w:t>20</w:t>
      </w:r>
      <w:r w:rsidR="008C0245" w:rsidRPr="00694EF2">
        <w:t xml:space="preserve"> октября</w:t>
      </w:r>
      <w:r w:rsidR="00C4466F" w:rsidRPr="00694EF2">
        <w:t xml:space="preserve"> 2020 года</w:t>
      </w:r>
      <w:r w:rsidR="00C4466F">
        <w:t xml:space="preserve"> включительно устранить указанные в определении несоответствия заявления требованиям Арбитражн</w:t>
      </w:r>
      <w:r w:rsidR="000F11C9">
        <w:t>ого процессуального кодекса ПМР путем</w:t>
      </w:r>
      <w:r>
        <w:t xml:space="preserve"> представления в суд заверенной копии решения  </w:t>
      </w:r>
      <w:r w:rsidRPr="00694EF2">
        <w:t xml:space="preserve">Арбитражного суда ПМР по делу № 970/10-06, сведений о </w:t>
      </w:r>
      <w:r>
        <w:t>номерах счетов должника в банках и иных кредитных организациях, адреса</w:t>
      </w:r>
      <w:r w:rsidR="00E51BDD">
        <w:t>х</w:t>
      </w:r>
      <w:r w:rsidR="00AD5519">
        <w:t xml:space="preserve"> указанных банков</w:t>
      </w:r>
      <w:r>
        <w:t>;</w:t>
      </w:r>
      <w:r w:rsidR="00AD5519">
        <w:t xml:space="preserve"> </w:t>
      </w:r>
      <w:r w:rsidR="00D66DDF" w:rsidRPr="00694EF2">
        <w:t>справок  из банков об отсутствии открытых  счетов либо денежных средств на счетах</w:t>
      </w:r>
      <w:r w:rsidR="00D66DDF">
        <w:t>;</w:t>
      </w:r>
      <w:r w:rsidR="00D66DDF" w:rsidRPr="00694EF2">
        <w:t xml:space="preserve"> </w:t>
      </w:r>
      <w:r w:rsidR="00AD5519">
        <w:t>сведений</w:t>
      </w:r>
      <w:r w:rsidRPr="00694EF2">
        <w:t xml:space="preserve"> </w:t>
      </w:r>
      <w:r w:rsidR="00AD5519">
        <w:t xml:space="preserve">о </w:t>
      </w:r>
      <w:r>
        <w:t>размере вознагражд</w:t>
      </w:r>
      <w:r w:rsidR="00D66DDF">
        <w:t>ения арбитражного управляющего.</w:t>
      </w:r>
    </w:p>
    <w:p w:rsidR="00C4466F" w:rsidRPr="008C0245" w:rsidRDefault="00C4466F" w:rsidP="00694EF2">
      <w:pPr>
        <w:pStyle w:val="ac"/>
        <w:numPr>
          <w:ilvl w:val="0"/>
          <w:numId w:val="6"/>
        </w:numPr>
        <w:ind w:left="0" w:firstLine="567"/>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8C0245">
        <w:t xml:space="preserve">15 часов </w:t>
      </w:r>
      <w:r w:rsidR="000F11C9">
        <w:t>20</w:t>
      </w:r>
      <w:r w:rsidR="008C0245">
        <w:t xml:space="preserve"> октября</w:t>
      </w:r>
      <w:r w:rsidRPr="008C0245">
        <w:t xml:space="preserve"> 2020 года. </w:t>
      </w:r>
    </w:p>
    <w:p w:rsidR="00C4466F" w:rsidRDefault="00C4466F" w:rsidP="00694EF2">
      <w:pPr>
        <w:numPr>
          <w:ilvl w:val="0"/>
          <w:numId w:val="6"/>
        </w:numPr>
        <w:ind w:left="0" w:firstLine="567"/>
        <w:jc w:val="both"/>
      </w:pPr>
      <w:r w:rsidRPr="008C0245">
        <w:t>Разъяснить  заявителю, что  в  случае, если</w:t>
      </w:r>
      <w:r>
        <w:t xml:space="preserve">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AD5519" w:rsidP="00C4466F">
      <w:pPr>
        <w:ind w:left="709"/>
        <w:jc w:val="both"/>
      </w:pPr>
      <w:r>
        <w:t xml:space="preserve">           </w:t>
      </w:r>
      <w:r w:rsidR="00C4466F">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p w:rsidR="00C4466F" w:rsidRDefault="00C4466F" w:rsidP="00C4466F">
      <w:pPr>
        <w:ind w:right="-144"/>
        <w:jc w:val="both"/>
      </w:pPr>
    </w:p>
    <w:p w:rsidR="00717526" w:rsidRPr="00FF32CB" w:rsidRDefault="00717526" w:rsidP="00D579F7">
      <w:pPr>
        <w:ind w:left="709"/>
        <w:jc w:val="both"/>
      </w:pP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229" w:rsidRDefault="00ED6229" w:rsidP="00747910">
      <w:r>
        <w:separator/>
      </w:r>
    </w:p>
  </w:endnote>
  <w:endnote w:type="continuationSeparator" w:id="1">
    <w:p w:rsidR="00ED6229" w:rsidRDefault="00ED622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A029EF">
    <w:pPr>
      <w:pStyle w:val="a7"/>
      <w:jc w:val="right"/>
    </w:pPr>
    <w:fldSimple w:instr=" PAGE   \* MERGEFORMAT ">
      <w:r w:rsidR="00E51BDD">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229" w:rsidRDefault="00ED6229" w:rsidP="00747910">
      <w:r>
        <w:separator/>
      </w:r>
    </w:p>
  </w:footnote>
  <w:footnote w:type="continuationSeparator" w:id="1">
    <w:p w:rsidR="00ED6229" w:rsidRDefault="00ED622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60F0F"/>
    <w:multiLevelType w:val="hybridMultilevel"/>
    <w:tmpl w:val="D1542CE8"/>
    <w:lvl w:ilvl="0" w:tplc="BB4E2C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779D6"/>
    <w:rsid w:val="00081B5A"/>
    <w:rsid w:val="000A546F"/>
    <w:rsid w:val="000A64D9"/>
    <w:rsid w:val="000C299C"/>
    <w:rsid w:val="000C4195"/>
    <w:rsid w:val="000C512D"/>
    <w:rsid w:val="000C543C"/>
    <w:rsid w:val="000C64A5"/>
    <w:rsid w:val="000C6F79"/>
    <w:rsid w:val="000C74AD"/>
    <w:rsid w:val="000D4216"/>
    <w:rsid w:val="000E2672"/>
    <w:rsid w:val="000E2924"/>
    <w:rsid w:val="000E5906"/>
    <w:rsid w:val="000F11C9"/>
    <w:rsid w:val="001025FB"/>
    <w:rsid w:val="00102C6F"/>
    <w:rsid w:val="00106740"/>
    <w:rsid w:val="00110342"/>
    <w:rsid w:val="001133E7"/>
    <w:rsid w:val="00113E7E"/>
    <w:rsid w:val="00120C5E"/>
    <w:rsid w:val="00127071"/>
    <w:rsid w:val="0013095E"/>
    <w:rsid w:val="0015530D"/>
    <w:rsid w:val="001561C1"/>
    <w:rsid w:val="001620CC"/>
    <w:rsid w:val="001625CD"/>
    <w:rsid w:val="00171FAF"/>
    <w:rsid w:val="00177943"/>
    <w:rsid w:val="001823B7"/>
    <w:rsid w:val="001850FE"/>
    <w:rsid w:val="00195793"/>
    <w:rsid w:val="0019640D"/>
    <w:rsid w:val="001A1A6F"/>
    <w:rsid w:val="001A48C1"/>
    <w:rsid w:val="001C1B4F"/>
    <w:rsid w:val="001E218C"/>
    <w:rsid w:val="001E4157"/>
    <w:rsid w:val="001F3C5C"/>
    <w:rsid w:val="00212E13"/>
    <w:rsid w:val="00217B40"/>
    <w:rsid w:val="00221F89"/>
    <w:rsid w:val="00226240"/>
    <w:rsid w:val="00232BFB"/>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C12AD"/>
    <w:rsid w:val="002D25D2"/>
    <w:rsid w:val="002D2926"/>
    <w:rsid w:val="002E44A4"/>
    <w:rsid w:val="0030000E"/>
    <w:rsid w:val="00301DBA"/>
    <w:rsid w:val="00315E63"/>
    <w:rsid w:val="00316542"/>
    <w:rsid w:val="00334F5C"/>
    <w:rsid w:val="0033702F"/>
    <w:rsid w:val="00341741"/>
    <w:rsid w:val="00342C14"/>
    <w:rsid w:val="00343C3F"/>
    <w:rsid w:val="0034783C"/>
    <w:rsid w:val="00357656"/>
    <w:rsid w:val="00365A17"/>
    <w:rsid w:val="00366460"/>
    <w:rsid w:val="00377675"/>
    <w:rsid w:val="00377A5A"/>
    <w:rsid w:val="00381CF3"/>
    <w:rsid w:val="00394879"/>
    <w:rsid w:val="003A617A"/>
    <w:rsid w:val="003B0366"/>
    <w:rsid w:val="003B6EAA"/>
    <w:rsid w:val="00410251"/>
    <w:rsid w:val="00416AA6"/>
    <w:rsid w:val="00424065"/>
    <w:rsid w:val="0042654C"/>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38A6"/>
    <w:rsid w:val="004F7B6D"/>
    <w:rsid w:val="00503FA0"/>
    <w:rsid w:val="0051667D"/>
    <w:rsid w:val="00516DB6"/>
    <w:rsid w:val="00526E29"/>
    <w:rsid w:val="00527E4B"/>
    <w:rsid w:val="0053648F"/>
    <w:rsid w:val="00540CF7"/>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94EF2"/>
    <w:rsid w:val="006B32AD"/>
    <w:rsid w:val="006C6D2B"/>
    <w:rsid w:val="006D3846"/>
    <w:rsid w:val="006D4ABD"/>
    <w:rsid w:val="006D5BB2"/>
    <w:rsid w:val="006E54BC"/>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5A80"/>
    <w:rsid w:val="00756A51"/>
    <w:rsid w:val="00762F59"/>
    <w:rsid w:val="00765A2A"/>
    <w:rsid w:val="00783D23"/>
    <w:rsid w:val="00784095"/>
    <w:rsid w:val="00785444"/>
    <w:rsid w:val="007879B9"/>
    <w:rsid w:val="007A4106"/>
    <w:rsid w:val="007A51C3"/>
    <w:rsid w:val="007B5515"/>
    <w:rsid w:val="007B629B"/>
    <w:rsid w:val="007C4A02"/>
    <w:rsid w:val="007C6DD9"/>
    <w:rsid w:val="007E477A"/>
    <w:rsid w:val="007E60A9"/>
    <w:rsid w:val="00804721"/>
    <w:rsid w:val="008105F1"/>
    <w:rsid w:val="0081330C"/>
    <w:rsid w:val="00813A13"/>
    <w:rsid w:val="00815288"/>
    <w:rsid w:val="008273B9"/>
    <w:rsid w:val="00827EC9"/>
    <w:rsid w:val="00831F68"/>
    <w:rsid w:val="00833454"/>
    <w:rsid w:val="00856119"/>
    <w:rsid w:val="00861ECF"/>
    <w:rsid w:val="00862B73"/>
    <w:rsid w:val="00873966"/>
    <w:rsid w:val="008842F6"/>
    <w:rsid w:val="00895F84"/>
    <w:rsid w:val="008A11D6"/>
    <w:rsid w:val="008B1463"/>
    <w:rsid w:val="008B2FB0"/>
    <w:rsid w:val="008B6043"/>
    <w:rsid w:val="008C0245"/>
    <w:rsid w:val="008D3161"/>
    <w:rsid w:val="008D6861"/>
    <w:rsid w:val="008E39E2"/>
    <w:rsid w:val="008E3EE1"/>
    <w:rsid w:val="008E528C"/>
    <w:rsid w:val="008F2A5A"/>
    <w:rsid w:val="008F4BE4"/>
    <w:rsid w:val="00900716"/>
    <w:rsid w:val="00904994"/>
    <w:rsid w:val="00910C47"/>
    <w:rsid w:val="00911796"/>
    <w:rsid w:val="00912D4F"/>
    <w:rsid w:val="00917458"/>
    <w:rsid w:val="00926900"/>
    <w:rsid w:val="009415C3"/>
    <w:rsid w:val="00947006"/>
    <w:rsid w:val="0097727F"/>
    <w:rsid w:val="00980688"/>
    <w:rsid w:val="0098334B"/>
    <w:rsid w:val="00992900"/>
    <w:rsid w:val="00995992"/>
    <w:rsid w:val="00997222"/>
    <w:rsid w:val="009977D8"/>
    <w:rsid w:val="009A5C32"/>
    <w:rsid w:val="009B4739"/>
    <w:rsid w:val="009C1B09"/>
    <w:rsid w:val="009C73EB"/>
    <w:rsid w:val="009E736F"/>
    <w:rsid w:val="00A029EF"/>
    <w:rsid w:val="00A032B6"/>
    <w:rsid w:val="00A05DC6"/>
    <w:rsid w:val="00A13A68"/>
    <w:rsid w:val="00A24316"/>
    <w:rsid w:val="00A31FA6"/>
    <w:rsid w:val="00A374C4"/>
    <w:rsid w:val="00A40529"/>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D5519"/>
    <w:rsid w:val="00AE51C6"/>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466F"/>
    <w:rsid w:val="00C45BAF"/>
    <w:rsid w:val="00C60B6F"/>
    <w:rsid w:val="00C70C75"/>
    <w:rsid w:val="00C77370"/>
    <w:rsid w:val="00C85B3B"/>
    <w:rsid w:val="00C8689F"/>
    <w:rsid w:val="00CA00B0"/>
    <w:rsid w:val="00CA1791"/>
    <w:rsid w:val="00CA186D"/>
    <w:rsid w:val="00CB35DF"/>
    <w:rsid w:val="00CB759C"/>
    <w:rsid w:val="00CB75CD"/>
    <w:rsid w:val="00CC1D18"/>
    <w:rsid w:val="00CD0B51"/>
    <w:rsid w:val="00CD29D7"/>
    <w:rsid w:val="00CD7604"/>
    <w:rsid w:val="00D00379"/>
    <w:rsid w:val="00D076AB"/>
    <w:rsid w:val="00D30E82"/>
    <w:rsid w:val="00D3592B"/>
    <w:rsid w:val="00D444A2"/>
    <w:rsid w:val="00D54A1E"/>
    <w:rsid w:val="00D579F7"/>
    <w:rsid w:val="00D668F4"/>
    <w:rsid w:val="00D66DDF"/>
    <w:rsid w:val="00D813D9"/>
    <w:rsid w:val="00D92379"/>
    <w:rsid w:val="00D96E34"/>
    <w:rsid w:val="00D974C2"/>
    <w:rsid w:val="00D97DC4"/>
    <w:rsid w:val="00DA4BE7"/>
    <w:rsid w:val="00DA4F00"/>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51BDD"/>
    <w:rsid w:val="00E539BE"/>
    <w:rsid w:val="00E60066"/>
    <w:rsid w:val="00E6678D"/>
    <w:rsid w:val="00E67E5E"/>
    <w:rsid w:val="00E70BE0"/>
    <w:rsid w:val="00E77BBB"/>
    <w:rsid w:val="00E805B7"/>
    <w:rsid w:val="00E81AC1"/>
    <w:rsid w:val="00E83978"/>
    <w:rsid w:val="00E90DB1"/>
    <w:rsid w:val="00E92C98"/>
    <w:rsid w:val="00E937BC"/>
    <w:rsid w:val="00E975E9"/>
    <w:rsid w:val="00EA3D5D"/>
    <w:rsid w:val="00EA7563"/>
    <w:rsid w:val="00EB79CC"/>
    <w:rsid w:val="00EC7395"/>
    <w:rsid w:val="00ED06B8"/>
    <w:rsid w:val="00ED38D5"/>
    <w:rsid w:val="00ED447A"/>
    <w:rsid w:val="00ED6229"/>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E4C34"/>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694EF2"/>
    <w:pPr>
      <w:ind w:left="720"/>
      <w:contextualSpacing/>
    </w:p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24</cp:revision>
  <cp:lastPrinted>2020-10-06T10:26:00Z</cp:lastPrinted>
  <dcterms:created xsi:type="dcterms:W3CDTF">2020-01-14T06:44:00Z</dcterms:created>
  <dcterms:modified xsi:type="dcterms:W3CDTF">2020-10-06T10:56:00Z</dcterms:modified>
</cp:coreProperties>
</file>