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3F39AE" w:rsidP="007414CD">
      <w:pPr>
        <w:rPr>
          <w:sz w:val="28"/>
          <w:szCs w:val="28"/>
        </w:rPr>
      </w:pPr>
      <w:r w:rsidRPr="003F39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3" style="position:absolute;margin-left:0;margin-top:5.4pt;width:507pt;height:294.75pt;z-index:-1;visibility:visible;mso-position-horizontal:center">
            <v:imagedata r:id="rId7" o:title=""/>
          </v:shape>
        </w:pict>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6A3C45" w:rsidRPr="006A3C45">
        <w:rPr>
          <w:sz w:val="28"/>
          <w:szCs w:val="28"/>
        </w:rPr>
        <w:t>1</w:t>
      </w:r>
      <w:r w:rsidRPr="00000432">
        <w:t xml:space="preserve">        </w:t>
      </w:r>
      <w:r>
        <w:t xml:space="preserve">     </w:t>
      </w:r>
      <w:r w:rsidR="006A3C45">
        <w:t>декабря</w:t>
      </w:r>
      <w:r w:rsidRPr="00000432">
        <w:t xml:space="preserve"> </w:t>
      </w:r>
      <w:r>
        <w:t xml:space="preserve">  </w:t>
      </w:r>
      <w:r w:rsidRPr="00000432">
        <w:t xml:space="preserve">           </w:t>
      </w:r>
      <w:r w:rsidR="00266EF1">
        <w:t xml:space="preserve">  </w:t>
      </w:r>
      <w:r w:rsidR="006A3C45">
        <w:t>20</w:t>
      </w:r>
      <w:r w:rsidRPr="00000432">
        <w:t xml:space="preserve">                                                                </w:t>
      </w:r>
      <w:r>
        <w:t xml:space="preserve">         </w:t>
      </w:r>
      <w:r w:rsidRPr="001B1481">
        <w:t xml:space="preserve">  </w:t>
      </w:r>
      <w:r w:rsidR="006A3C45">
        <w:t>627</w:t>
      </w:r>
      <w:r w:rsidRPr="00000432">
        <w:t>/</w:t>
      </w:r>
      <w:r w:rsidR="006A3C45">
        <w:t>20</w:t>
      </w:r>
      <w:r w:rsidRPr="00000432">
        <w:t>-</w:t>
      </w:r>
      <w:r w:rsidR="008958D2">
        <w:t>07</w:t>
      </w:r>
      <w:r w:rsidRPr="00000432">
        <w:t xml:space="preserve">                             </w:t>
      </w:r>
    </w:p>
    <w:p w:rsidR="00515572" w:rsidRPr="00F103AD" w:rsidRDefault="00515572" w:rsidP="007414CD">
      <w:pPr>
        <w:rPr>
          <w:sz w:val="28"/>
          <w:szCs w:val="28"/>
        </w:rPr>
      </w:pPr>
    </w:p>
    <w:p w:rsidR="00515572" w:rsidRPr="00F103AD" w:rsidRDefault="00515572" w:rsidP="007414CD">
      <w:pPr>
        <w:rPr>
          <w:sz w:val="28"/>
          <w:szCs w:val="28"/>
        </w:rPr>
      </w:pPr>
    </w:p>
    <w:p w:rsidR="006A3C45" w:rsidRPr="00B16992" w:rsidRDefault="00515572" w:rsidP="00B16992">
      <w:pPr>
        <w:ind w:firstLine="709"/>
        <w:jc w:val="both"/>
      </w:pPr>
      <w:r w:rsidRPr="00B16992">
        <w:t xml:space="preserve">Арбитражный суд Приднестровской Молдавской Республики в составе судьи       </w:t>
      </w:r>
      <w:r w:rsidR="008958D2" w:rsidRPr="00B16992">
        <w:t>Кириленко А. В.</w:t>
      </w:r>
      <w:r w:rsidRPr="00B16992">
        <w:t xml:space="preserve">, рассмотрев в открытом судебном заседании заявление </w:t>
      </w:r>
      <w:r w:rsidR="006A3C45" w:rsidRPr="00B16992">
        <w:t xml:space="preserve"> ликвидируемого должника – Муниципального унитарного предприятия «Ресурсосбережение», (г. Бендеры, ул. Садовая, д.21), о признании его несостоятельным (банкротом), с привлечением к участию в деле Налоговой инспекции по г. Бендеры, г. Бендеры, ул. Калинина, 17.</w:t>
      </w:r>
    </w:p>
    <w:p w:rsidR="00515572" w:rsidRPr="00B16992" w:rsidRDefault="008958D2" w:rsidP="00B16992">
      <w:pPr>
        <w:jc w:val="both"/>
        <w:rPr>
          <w:b/>
        </w:rPr>
      </w:pPr>
      <w:r w:rsidRPr="00B16992">
        <w:rPr>
          <w:b/>
        </w:rPr>
        <w:t>П</w:t>
      </w:r>
      <w:r w:rsidR="00515572" w:rsidRPr="00B16992">
        <w:rPr>
          <w:b/>
        </w:rPr>
        <w:t>ри участии</w:t>
      </w:r>
      <w:r w:rsidRPr="00B16992">
        <w:rPr>
          <w:b/>
        </w:rPr>
        <w:t xml:space="preserve"> в судебном заседании</w:t>
      </w:r>
      <w:r w:rsidR="00515572" w:rsidRPr="00B16992">
        <w:rPr>
          <w:b/>
        </w:rPr>
        <w:t>:</w:t>
      </w:r>
    </w:p>
    <w:p w:rsidR="006A3C45" w:rsidRPr="00B16992" w:rsidRDefault="006A3C45" w:rsidP="00B16992">
      <w:pPr>
        <w:jc w:val="both"/>
      </w:pPr>
      <w:r w:rsidRPr="00B16992">
        <w:rPr>
          <w:b/>
        </w:rPr>
        <w:t xml:space="preserve">Должника – </w:t>
      </w:r>
      <w:r w:rsidRPr="00B16992">
        <w:t>Колесник М. А. – доверенность №01-19/1301 от 24.09.2020 года</w:t>
      </w:r>
    </w:p>
    <w:p w:rsidR="006A3C45" w:rsidRPr="00B16992" w:rsidRDefault="006A3C45" w:rsidP="00B16992">
      <w:pPr>
        <w:jc w:val="both"/>
      </w:pPr>
      <w:r w:rsidRPr="00B16992">
        <w:rPr>
          <w:b/>
        </w:rPr>
        <w:t xml:space="preserve">НИ по г. Бендеры – </w:t>
      </w:r>
      <w:r w:rsidRPr="00B16992">
        <w:t>Лупу М. Н. – доверенность №30 от 15.09.2020 года</w:t>
      </w:r>
    </w:p>
    <w:p w:rsidR="006A3C45" w:rsidRPr="00B16992" w:rsidRDefault="006A3C45" w:rsidP="00B16992">
      <w:pPr>
        <w:jc w:val="both"/>
      </w:pPr>
      <w:r w:rsidRPr="00B16992">
        <w:rPr>
          <w:b/>
        </w:rPr>
        <w:t xml:space="preserve">Установил: </w:t>
      </w:r>
      <w:r w:rsidRPr="00B16992">
        <w:t>ликвидационная комиссия МУП «Ресурсосбережение» обратилась в Арбитражный суд ПМР с заявлением, о признании МУП «Ресурсосбережение» несостоятельным (банкротом) в порядке статьи 222 Закона ПМР «О несостоятельности (банкротстве)».</w:t>
      </w:r>
    </w:p>
    <w:p w:rsidR="006A3C45" w:rsidRPr="00B16992" w:rsidRDefault="006A3C45" w:rsidP="00B16992">
      <w:pPr>
        <w:ind w:firstLine="708"/>
        <w:jc w:val="both"/>
      </w:pPr>
      <w:r w:rsidRPr="00B16992">
        <w:t>Указанное  заявление на основании определения Арбитражного суда ПМР от 29 сентября 2020 года по делу №627/20-07 принято судом к своему производству.</w:t>
      </w:r>
    </w:p>
    <w:p w:rsidR="006A3C45" w:rsidRPr="00B16992" w:rsidRDefault="006A3C45" w:rsidP="00B16992">
      <w:pPr>
        <w:ind w:firstLine="708"/>
        <w:jc w:val="both"/>
      </w:pPr>
      <w:r w:rsidRPr="00B16992">
        <w:t>Определением Арбитражного суда ПМР от 12 октября 2020 года производство по делу было приостановлено на период проведения Налоговой инспекцией по г. Бендеры внепланового контрольного мероприятия в отношении МУП «Ресурсосбережение», осуществляемого на основании Приказа начальника налоговой инспекции по г. Бендеры №242 от 9.10.2020г.</w:t>
      </w:r>
    </w:p>
    <w:p w:rsidR="006A3C45" w:rsidRPr="00B16992" w:rsidRDefault="008958D2" w:rsidP="00B16992">
      <w:pPr>
        <w:ind w:firstLine="567"/>
        <w:jc w:val="both"/>
      </w:pPr>
      <w:r w:rsidRPr="00B16992">
        <w:t>Определением Арбитражного суда П</w:t>
      </w:r>
      <w:r w:rsidR="006A3C45" w:rsidRPr="00B16992">
        <w:t>МР</w:t>
      </w:r>
      <w:r w:rsidRPr="00B16992">
        <w:t xml:space="preserve"> от </w:t>
      </w:r>
      <w:r w:rsidR="00266EF1" w:rsidRPr="00B16992">
        <w:t>1</w:t>
      </w:r>
      <w:r w:rsidR="006A3C45" w:rsidRPr="00B16992">
        <w:t>8 ноября 2020 года производство по делу было возобновлено после устранения обстоятельств, вызвавших его приостановление.</w:t>
      </w:r>
    </w:p>
    <w:p w:rsidR="006A3C45" w:rsidRPr="00B16992" w:rsidRDefault="006A3C45" w:rsidP="00B16992">
      <w:pPr>
        <w:ind w:firstLine="540"/>
        <w:jc w:val="both"/>
        <w:rPr>
          <w:color w:val="000000"/>
        </w:rPr>
      </w:pPr>
      <w:r w:rsidRPr="00B16992">
        <w:rPr>
          <w:bCs/>
          <w:iCs/>
        </w:rPr>
        <w:t xml:space="preserve">В своем заявлении </w:t>
      </w:r>
      <w:r w:rsidRPr="00B16992">
        <w:t>ликвидационная комиссия МУП «Ресурсосбережение», в порядке, определенном нормами пункта 1 статьи 222 Закона ПМР «О несостоятельности (банкротстве)», просит арбитражный п</w:t>
      </w:r>
      <w:r w:rsidRPr="00B16992">
        <w:rPr>
          <w:color w:val="000000"/>
        </w:rPr>
        <w:t>ризнать МУП «Ресурсосбережение» банкротом, без применения процедуры наблюдения, финансового оздоровления и внешнего управления, назначить арбитражным управляющим  Тьер Александра Викторовича и утвердить вознаграждение арбитражного управляющего в размере 4 МРОТ.</w:t>
      </w:r>
    </w:p>
    <w:p w:rsidR="006A3C45" w:rsidRPr="00B16992" w:rsidRDefault="006A3C45" w:rsidP="00B16992">
      <w:pPr>
        <w:ind w:firstLine="540"/>
        <w:jc w:val="both"/>
        <w:rPr>
          <w:color w:val="000000"/>
        </w:rPr>
      </w:pPr>
      <w:r w:rsidRPr="00B16992">
        <w:rPr>
          <w:color w:val="000000"/>
        </w:rPr>
        <w:t>Свои требования заявитель мотивирует следующими обстоятельствами.</w:t>
      </w:r>
    </w:p>
    <w:p w:rsidR="00515572" w:rsidRPr="00B16992" w:rsidRDefault="00C76FB9" w:rsidP="00B16992">
      <w:pPr>
        <w:ind w:firstLine="540"/>
        <w:jc w:val="both"/>
      </w:pPr>
      <w:r w:rsidRPr="00B16992">
        <w:rPr>
          <w:color w:val="000000"/>
        </w:rPr>
        <w:t xml:space="preserve">МУП «Ресурсосбережение» </w:t>
      </w:r>
      <w:r w:rsidRPr="00B16992">
        <w:t xml:space="preserve">зарегистрировано в Едином государственном реестре юридических лиц Министерства юстиции ПМР </w:t>
      </w:r>
      <w:r w:rsidRPr="00B16992">
        <w:rPr>
          <w:color w:val="000000"/>
        </w:rPr>
        <w:t xml:space="preserve"> 15.10.2007 года</w:t>
      </w:r>
      <w:r w:rsidR="00515572" w:rsidRPr="00B16992">
        <w:t>, регистрационный номер 0</w:t>
      </w:r>
      <w:r w:rsidR="00496DE1" w:rsidRPr="00B16992">
        <w:t>2</w:t>
      </w:r>
      <w:r w:rsidR="00515572" w:rsidRPr="00B16992">
        <w:t>-0</w:t>
      </w:r>
      <w:r w:rsidRPr="00B16992">
        <w:t>42</w:t>
      </w:r>
      <w:r w:rsidR="00515572" w:rsidRPr="00B16992">
        <w:t>-</w:t>
      </w:r>
      <w:r w:rsidRPr="00B16992">
        <w:t>3885</w:t>
      </w:r>
      <w:r w:rsidR="00515572" w:rsidRPr="00B16992">
        <w:t xml:space="preserve">, место нахождения: г. </w:t>
      </w:r>
      <w:r w:rsidR="00496DE1" w:rsidRPr="00B16992">
        <w:t xml:space="preserve">Бендеры, ул. </w:t>
      </w:r>
      <w:r w:rsidRPr="00B16992">
        <w:t>Садовая, д.</w:t>
      </w:r>
      <w:r w:rsidR="00496DE1" w:rsidRPr="00B16992">
        <w:t xml:space="preserve"> 21</w:t>
      </w:r>
      <w:r w:rsidR="00515572" w:rsidRPr="00B16992">
        <w:t>.</w:t>
      </w:r>
    </w:p>
    <w:p w:rsidR="00C76FB9" w:rsidRPr="00B16992" w:rsidRDefault="00C76FB9" w:rsidP="00B16992">
      <w:pPr>
        <w:tabs>
          <w:tab w:val="left" w:pos="6385"/>
        </w:tabs>
        <w:ind w:left="20" w:right="20" w:firstLine="700"/>
        <w:jc w:val="both"/>
        <w:rPr>
          <w:color w:val="000000"/>
        </w:rPr>
      </w:pPr>
      <w:r w:rsidRPr="00B16992">
        <w:rPr>
          <w:color w:val="000000"/>
        </w:rPr>
        <w:t>22 декабря 2016 года Арбитражным судом Приднестровской Молдавской Республики было принято Решение по делу №1442/16-05 о ликвидации</w:t>
      </w:r>
      <w:r w:rsidRPr="00B16992">
        <w:t xml:space="preserve"> </w:t>
      </w:r>
      <w:r w:rsidRPr="00B16992">
        <w:rPr>
          <w:color w:val="000000"/>
        </w:rPr>
        <w:t>МУП «Ресурсосбережение»</w:t>
      </w:r>
    </w:p>
    <w:p w:rsidR="00C76FB9" w:rsidRPr="00B16992" w:rsidRDefault="00C76FB9" w:rsidP="00B16992">
      <w:pPr>
        <w:tabs>
          <w:tab w:val="left" w:pos="2319"/>
        </w:tabs>
        <w:ind w:left="20" w:right="20" w:firstLine="700"/>
        <w:jc w:val="both"/>
      </w:pPr>
      <w:r w:rsidRPr="00B16992">
        <w:rPr>
          <w:color w:val="000000"/>
        </w:rPr>
        <w:t xml:space="preserve">Во исполнение указанного Решения Арбитражного суда Приднестровской Молдавской Республики 13 сентября 2017 года было принято Решение Государственной </w:t>
      </w:r>
      <w:r w:rsidRPr="00B16992">
        <w:rPr>
          <w:color w:val="000000"/>
        </w:rPr>
        <w:lastRenderedPageBreak/>
        <w:t>администрации №1260 «Об образовании при Государственной администрации</w:t>
      </w:r>
      <w:r w:rsidRPr="00B16992">
        <w:t xml:space="preserve"> </w:t>
      </w:r>
      <w:r w:rsidRPr="00B16992">
        <w:rPr>
          <w:color w:val="000000"/>
        </w:rPr>
        <w:t>Ликвидационной комиссии по ликвидации муниципальных и государственных унитарных предприятий, находящихся в принудительной ликвидации по решениям Арбитражного суда ПМР».</w:t>
      </w:r>
    </w:p>
    <w:p w:rsidR="00C76FB9" w:rsidRPr="00B16992" w:rsidRDefault="00C76FB9" w:rsidP="00B16992">
      <w:pPr>
        <w:ind w:left="20" w:right="20" w:firstLine="700"/>
        <w:jc w:val="both"/>
      </w:pPr>
      <w:r w:rsidRPr="00B16992">
        <w:rPr>
          <w:color w:val="000000"/>
        </w:rPr>
        <w:t>14 августа 2020г. по результатам ряда ликвидационных мероприятий Ликвидационной комиссией был утвержден промежуточный ликвидационный баланс МУП «Ресурсосбережение» по состоянию на 01 августа 2020г., согласно которому на основании статьи 221 Закона ПМР «О несостоятельности (банкротстве)», Ликвидационная комиссия обязана обратиться в адрес Арбитражного суда ПМР с заявлением о признании МУП «Ресурсосбережение» банкротом.</w:t>
      </w:r>
    </w:p>
    <w:p w:rsidR="00C76FB9" w:rsidRPr="00B16992" w:rsidRDefault="00C76FB9" w:rsidP="00B16992">
      <w:pPr>
        <w:ind w:left="40" w:right="20" w:firstLine="668"/>
        <w:jc w:val="both"/>
        <w:rPr>
          <w:color w:val="000000"/>
        </w:rPr>
      </w:pPr>
      <w:r w:rsidRPr="00B16992">
        <w:rPr>
          <w:color w:val="000000"/>
        </w:rPr>
        <w:t xml:space="preserve">Так, по состоянию на 1 августа 2020 года сумма требований кредиторов МУП «Ресурсосбережение» денежным обязательствам, которые должник не оспаривает, составляет </w:t>
      </w:r>
      <w:r w:rsidRPr="00B16992">
        <w:rPr>
          <w:rStyle w:val="af4"/>
          <w:b w:val="0"/>
          <w:sz w:val="24"/>
          <w:szCs w:val="24"/>
        </w:rPr>
        <w:t>949 827,00</w:t>
      </w:r>
      <w:r w:rsidRPr="00B16992">
        <w:rPr>
          <w:rStyle w:val="af4"/>
          <w:sz w:val="24"/>
          <w:szCs w:val="24"/>
        </w:rPr>
        <w:t xml:space="preserve"> </w:t>
      </w:r>
      <w:r w:rsidRPr="00B16992">
        <w:rPr>
          <w:color w:val="000000"/>
        </w:rPr>
        <w:t>рублей.</w:t>
      </w:r>
    </w:p>
    <w:p w:rsidR="00C76FB9" w:rsidRPr="00B16992" w:rsidRDefault="00C76FB9" w:rsidP="00B16992">
      <w:pPr>
        <w:ind w:left="40" w:right="20" w:firstLine="668"/>
        <w:jc w:val="both"/>
      </w:pPr>
      <w:r w:rsidRPr="00B16992">
        <w:rPr>
          <w:color w:val="000000"/>
        </w:rPr>
        <w:t xml:space="preserve">Сумма задолженности по возмещению вреда, причиненного жизни (здоровью) граждан, оплате труда работников и выплате им выходных пособий, сумма вознаграждения, причитающегося для выплаты вознаграждений по авторским сборам, по состоянию на 01 августа 2020 года составляет </w:t>
      </w:r>
      <w:r w:rsidRPr="00B16992">
        <w:rPr>
          <w:rStyle w:val="af4"/>
          <w:b w:val="0"/>
          <w:sz w:val="24"/>
          <w:szCs w:val="24"/>
        </w:rPr>
        <w:t>440 942,00</w:t>
      </w:r>
      <w:r w:rsidRPr="00B16992">
        <w:rPr>
          <w:rStyle w:val="af4"/>
          <w:sz w:val="24"/>
          <w:szCs w:val="24"/>
        </w:rPr>
        <w:t xml:space="preserve"> </w:t>
      </w:r>
      <w:r w:rsidRPr="00B16992">
        <w:rPr>
          <w:color w:val="000000"/>
        </w:rPr>
        <w:t>рублей.</w:t>
      </w:r>
    </w:p>
    <w:p w:rsidR="00C76FB9" w:rsidRPr="00B16992" w:rsidRDefault="00C76FB9" w:rsidP="00B16992">
      <w:pPr>
        <w:ind w:left="40" w:right="20" w:firstLine="700"/>
        <w:jc w:val="both"/>
      </w:pPr>
      <w:r w:rsidRPr="00B16992">
        <w:rPr>
          <w:color w:val="000000"/>
        </w:rPr>
        <w:t xml:space="preserve">Задолженность по обязательным платежам по состоянию на 01 августа 2020г. составляет </w:t>
      </w:r>
      <w:r w:rsidRPr="00B16992">
        <w:rPr>
          <w:rStyle w:val="af4"/>
          <w:b w:val="0"/>
          <w:sz w:val="24"/>
          <w:szCs w:val="24"/>
        </w:rPr>
        <w:t>377 874,00</w:t>
      </w:r>
      <w:r w:rsidRPr="00B16992">
        <w:rPr>
          <w:rStyle w:val="af4"/>
          <w:sz w:val="24"/>
          <w:szCs w:val="24"/>
        </w:rPr>
        <w:t xml:space="preserve"> </w:t>
      </w:r>
      <w:r w:rsidRPr="00B16992">
        <w:rPr>
          <w:color w:val="000000"/>
        </w:rPr>
        <w:t>рублей.</w:t>
      </w:r>
    </w:p>
    <w:p w:rsidR="00C76FB9" w:rsidRPr="00B16992" w:rsidRDefault="00C76FB9" w:rsidP="00B16992">
      <w:pPr>
        <w:ind w:left="40" w:right="20" w:firstLine="700"/>
        <w:jc w:val="both"/>
      </w:pPr>
      <w:r w:rsidRPr="00B16992">
        <w:rPr>
          <w:color w:val="000000"/>
        </w:rPr>
        <w:t>По состоянию на 01 августа 2020г. в судах общей юрисдикции, Арбитражном суде не ведется производство и не подано исковых заявлений к МУП «Ресурсосбережение».</w:t>
      </w:r>
    </w:p>
    <w:p w:rsidR="00C76FB9" w:rsidRPr="00B16992" w:rsidRDefault="00C76FB9" w:rsidP="00B16992">
      <w:pPr>
        <w:ind w:left="20" w:right="20" w:firstLine="720"/>
        <w:jc w:val="both"/>
      </w:pPr>
      <w:r w:rsidRPr="00B16992">
        <w:rPr>
          <w:color w:val="000000"/>
        </w:rPr>
        <w:t>Стоимость принадлежащего должнику имущества вместе с дебиторской задолженностью составляет 765366,32 рубля</w:t>
      </w:r>
      <w:r w:rsidR="002D6BF4" w:rsidRPr="00B16992">
        <w:rPr>
          <w:color w:val="000000"/>
        </w:rPr>
        <w:t>,</w:t>
      </w:r>
      <w:r w:rsidRPr="00B16992">
        <w:rPr>
          <w:color w:val="000000"/>
        </w:rPr>
        <w:t xml:space="preserve"> из которых 746</w:t>
      </w:r>
      <w:r w:rsidRPr="00B16992">
        <w:rPr>
          <w:rStyle w:val="af4"/>
          <w:b w:val="0"/>
          <w:sz w:val="24"/>
          <w:szCs w:val="24"/>
        </w:rPr>
        <w:t xml:space="preserve">200 рублей - </w:t>
      </w:r>
      <w:r w:rsidRPr="00B16992">
        <w:rPr>
          <w:color w:val="000000"/>
        </w:rPr>
        <w:t>окончательная стоимость комплекса зданий и сооружений, расположенного по адресу: г. Бендеры, ул. Деповская, д. 1а/1 (определенная с учетом снижения первоначальной рыночной стоимости на 30%)</w:t>
      </w:r>
      <w:r w:rsidR="002D6BF4" w:rsidRPr="00B16992">
        <w:rPr>
          <w:color w:val="000000"/>
        </w:rPr>
        <w:t xml:space="preserve"> и 19166,32 рублей - </w:t>
      </w:r>
      <w:r w:rsidR="002D6BF4" w:rsidRPr="00B16992">
        <w:t>с</w:t>
      </w:r>
      <w:r w:rsidRPr="00B16992">
        <w:rPr>
          <w:color w:val="000000"/>
        </w:rPr>
        <w:t>тоимость машин, оборудования и других основных средств, определенная на основании данных бухгалтерского учета</w:t>
      </w:r>
      <w:r w:rsidR="002D6BF4" w:rsidRPr="00B16992">
        <w:rPr>
          <w:color w:val="000000"/>
        </w:rPr>
        <w:t>.</w:t>
      </w:r>
    </w:p>
    <w:p w:rsidR="00C76FB9" w:rsidRPr="00B16992" w:rsidRDefault="002D6BF4" w:rsidP="00B16992">
      <w:pPr>
        <w:ind w:left="20" w:right="20" w:firstLine="720"/>
        <w:jc w:val="both"/>
      </w:pPr>
      <w:r w:rsidRPr="00B16992">
        <w:rPr>
          <w:color w:val="000000"/>
        </w:rPr>
        <w:t xml:space="preserve">Следовательно, </w:t>
      </w:r>
      <w:r w:rsidR="00C76FB9" w:rsidRPr="00B16992">
        <w:rPr>
          <w:color w:val="000000"/>
        </w:rPr>
        <w:t xml:space="preserve"> стоимость имущества </w:t>
      </w:r>
      <w:r w:rsidRPr="00B16992">
        <w:rPr>
          <w:color w:val="000000"/>
        </w:rPr>
        <w:t>д</w:t>
      </w:r>
      <w:r w:rsidR="00C76FB9" w:rsidRPr="00B16992">
        <w:rPr>
          <w:color w:val="000000"/>
        </w:rPr>
        <w:t>олжника недостаточна для удовлетворения требований кредиторов.</w:t>
      </w:r>
    </w:p>
    <w:p w:rsidR="00C76FB9" w:rsidRPr="00B16992" w:rsidRDefault="002D6BF4" w:rsidP="00B16992">
      <w:pPr>
        <w:tabs>
          <w:tab w:val="left" w:pos="6385"/>
        </w:tabs>
        <w:ind w:left="20" w:right="20" w:firstLine="700"/>
        <w:jc w:val="both"/>
        <w:rPr>
          <w:color w:val="000000"/>
        </w:rPr>
      </w:pPr>
      <w:r w:rsidRPr="00B16992">
        <w:rPr>
          <w:color w:val="000000"/>
        </w:rPr>
        <w:t xml:space="preserve">На основании вышеизложенного, руководствуясь статьями </w:t>
      </w:r>
      <w:r w:rsidR="00B16992">
        <w:rPr>
          <w:color w:val="000000"/>
        </w:rPr>
        <w:t xml:space="preserve">221, 222 </w:t>
      </w:r>
      <w:r w:rsidRPr="00B16992">
        <w:rPr>
          <w:color w:val="000000"/>
        </w:rPr>
        <w:t>Закона Приднестровской Молдавской Республики «О несостоятельности (банкротстве)» заявитель просит удовлетворить его требования.</w:t>
      </w:r>
    </w:p>
    <w:p w:rsidR="002D6BF4" w:rsidRPr="00B16992" w:rsidRDefault="002D6BF4" w:rsidP="00B16992">
      <w:pPr>
        <w:tabs>
          <w:tab w:val="left" w:pos="6385"/>
        </w:tabs>
        <w:ind w:right="20"/>
        <w:jc w:val="both"/>
        <w:rPr>
          <w:color w:val="000000"/>
        </w:rPr>
      </w:pPr>
      <w:r w:rsidRPr="00B16992">
        <w:rPr>
          <w:b/>
          <w:color w:val="000000"/>
        </w:rPr>
        <w:t xml:space="preserve">Налоговая инспекция по г. Бендеры, </w:t>
      </w:r>
      <w:r w:rsidRPr="00B16992">
        <w:rPr>
          <w:color w:val="000000"/>
        </w:rPr>
        <w:t>требования заявителя поддержала, пояснив, что согласно данных налогово</w:t>
      </w:r>
      <w:r w:rsidR="00CF2DC8" w:rsidRPr="00B16992">
        <w:rPr>
          <w:color w:val="000000"/>
        </w:rPr>
        <w:t>й инспекции, отраженных в справ</w:t>
      </w:r>
      <w:r w:rsidR="00D565E9">
        <w:rPr>
          <w:color w:val="000000"/>
        </w:rPr>
        <w:t>ках</w:t>
      </w:r>
      <w:r w:rsidRPr="00B16992">
        <w:rPr>
          <w:color w:val="000000"/>
        </w:rPr>
        <w:t xml:space="preserve"> о состоянии платежей в бюджеты и государственные внебюджетные фонды по МУП «Ресурсосбережение» </w:t>
      </w:r>
      <w:r w:rsidR="00CF2DC8" w:rsidRPr="00B16992">
        <w:rPr>
          <w:color w:val="000000"/>
        </w:rPr>
        <w:t xml:space="preserve">по состоянию на 29.09.2020 года и 1.12.2020 года </w:t>
      </w:r>
      <w:r w:rsidRPr="00B16992">
        <w:rPr>
          <w:color w:val="000000"/>
        </w:rPr>
        <w:t xml:space="preserve">задолженность МУП «Ресурсосбережение» по обязательным платежам </w:t>
      </w:r>
      <w:r w:rsidR="00CF2DC8" w:rsidRPr="00B16992">
        <w:rPr>
          <w:color w:val="000000"/>
        </w:rPr>
        <w:t xml:space="preserve">на 29.09.2020 года </w:t>
      </w:r>
      <w:r w:rsidRPr="00B16992">
        <w:rPr>
          <w:color w:val="000000"/>
        </w:rPr>
        <w:t>составляет</w:t>
      </w:r>
      <w:r w:rsidR="00CF2DC8" w:rsidRPr="00B16992">
        <w:rPr>
          <w:color w:val="000000"/>
        </w:rPr>
        <w:t xml:space="preserve"> 384606,94 рублей, по пене на 1.12.2020 года – 127275,15 рублей, </w:t>
      </w:r>
      <w:r w:rsidR="0054759D" w:rsidRPr="00B16992">
        <w:rPr>
          <w:color w:val="000000"/>
        </w:rPr>
        <w:t>по штрафам на 1.12.2020 года – 14613,16 рублей, помимо этого, Решением начальника НИ по г. Бендеры №223-0242-20 от 3 ноября 2020 года к МУП «Ресурсосбережение» применена финансовая санкция в размере 3731,56 рублей.</w:t>
      </w:r>
    </w:p>
    <w:p w:rsidR="0054759D" w:rsidRPr="00B16992" w:rsidRDefault="0054759D" w:rsidP="00B16992">
      <w:pPr>
        <w:ind w:firstLine="600"/>
        <w:jc w:val="both"/>
      </w:pPr>
      <w:r w:rsidRPr="00B16992">
        <w:rPr>
          <w:color w:val="000000"/>
        </w:rPr>
        <w:t xml:space="preserve">  В связи с чем, руководствуясь статьями 97,</w:t>
      </w:r>
      <w:r w:rsidR="00B16992">
        <w:rPr>
          <w:color w:val="000000"/>
        </w:rPr>
        <w:t xml:space="preserve"> </w:t>
      </w:r>
      <w:r w:rsidRPr="00B16992">
        <w:rPr>
          <w:color w:val="000000"/>
        </w:rPr>
        <w:t>122, 130 Закона ПМР «О несостоятельности (банкротстве) налоговая инспекция просит п</w:t>
      </w:r>
      <w:r w:rsidRPr="00B16992">
        <w:rPr>
          <w:rStyle w:val="11"/>
          <w:sz w:val="24"/>
          <w:szCs w:val="24"/>
        </w:rPr>
        <w:t xml:space="preserve">ризнать подлежащими включению в реестр требований кредиторов </w:t>
      </w:r>
      <w:r w:rsidRPr="00B16992">
        <w:t>МУП «Ресурсосбережение», требования государства в лице Налоговой инспекции по г. Бендеры в размере 530271,81 рублей, из которых включить в состав требований кредиторов второй очереди – сумму требований по состоянию на 29.09.2020 года в размере 9146,85 рублей; в состав требований кредиторов четвертой очереди – сумму требований по состоянию на 29.09.2020 года в размере 375460,09 рублей; в состав требований кредиторов пятой  очереди – сумму требований по состоянию на 01.12.2020 года в размере 145664,87 рублей (из которых 127275,15 – пеня, 14613,16 – штрафы и 3731,56 – финансовая санкция).</w:t>
      </w:r>
    </w:p>
    <w:p w:rsidR="004962BB" w:rsidRPr="00B16992" w:rsidRDefault="0054759D" w:rsidP="00B16992">
      <w:pPr>
        <w:ind w:firstLine="540"/>
        <w:jc w:val="both"/>
      </w:pPr>
      <w:r w:rsidRPr="00B16992">
        <w:rPr>
          <w:b/>
        </w:rPr>
        <w:t xml:space="preserve">Арбитражный суд, </w:t>
      </w:r>
      <w:r w:rsidRPr="00B16992">
        <w:t>изучив доводы заявления ликвидационной комиссии</w:t>
      </w:r>
      <w:r w:rsidRPr="00B16992">
        <w:rPr>
          <w:b/>
        </w:rPr>
        <w:t xml:space="preserve"> </w:t>
      </w:r>
      <w:r w:rsidR="00B16992">
        <w:t xml:space="preserve">МУП «Ресурсосбережение» </w:t>
      </w:r>
      <w:r w:rsidRPr="00B16992">
        <w:t xml:space="preserve"> находит </w:t>
      </w:r>
      <w:r w:rsidR="004962BB" w:rsidRPr="00B16992">
        <w:t>их подлежащими удовлетворению исходя из следующих обстоятельств.</w:t>
      </w:r>
    </w:p>
    <w:p w:rsidR="007349BF" w:rsidRPr="00B16992" w:rsidRDefault="007349BF" w:rsidP="00B16992">
      <w:pPr>
        <w:ind w:right="-5" w:firstLine="720"/>
        <w:jc w:val="both"/>
      </w:pPr>
      <w:r w:rsidRPr="00B16992">
        <w:t>В силу требований пунктов 1; 2 статьи 221 Закона ПМР «О несостоятельности (банкротстве)», в случае если стоимость имущества должника</w:t>
      </w:r>
      <w:r w:rsidR="00D565E9">
        <w:t xml:space="preserve"> </w:t>
      </w:r>
      <w:r w:rsidRPr="00B16992">
        <w:t>-</w:t>
      </w:r>
      <w:r w:rsidR="00D565E9">
        <w:t xml:space="preserve"> </w:t>
      </w:r>
      <w:r w:rsidRPr="00B16992">
        <w:t xml:space="preserve">юридического лица, в отношении которого принято решение о ликвидации, недостаточна для удовлетворения </w:t>
      </w:r>
      <w:r w:rsidRPr="00B16992">
        <w:lastRenderedPageBreak/>
        <w:t>требований кредиторов, такое юридическое лицо ликвидируется в порядке, предусмотренном настоящим Законом.</w:t>
      </w:r>
    </w:p>
    <w:p w:rsidR="007349BF" w:rsidRPr="00B16992" w:rsidRDefault="007349BF" w:rsidP="00B16992">
      <w:pPr>
        <w:ind w:right="-5" w:firstLine="720"/>
        <w:jc w:val="both"/>
      </w:pPr>
      <w:r w:rsidRPr="00B16992">
        <w:t>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349BF" w:rsidRPr="00B16992" w:rsidRDefault="007349BF" w:rsidP="00B16992">
      <w:pPr>
        <w:ind w:firstLine="540"/>
        <w:jc w:val="both"/>
      </w:pPr>
      <w:r w:rsidRPr="00B16992">
        <w:rPr>
          <w:color w:val="000000"/>
        </w:rPr>
        <w:t xml:space="preserve">  Как следует из материалов дела и установлено в судебном заседании, МУП «Ресурсосбережение» </w:t>
      </w:r>
      <w:r w:rsidRPr="00B16992">
        <w:t xml:space="preserve">зарегистрировано в Едином государственном реестре юридических лиц Министерства юстиции ПМР </w:t>
      </w:r>
      <w:r w:rsidRPr="00B16992">
        <w:rPr>
          <w:color w:val="000000"/>
        </w:rPr>
        <w:t xml:space="preserve"> 15.10.2007 года</w:t>
      </w:r>
      <w:r w:rsidRPr="00B16992">
        <w:t>, регистрационный номер 02-042-3885, место нахождения: г. Бендеры, ул. Садовая, д. 21.</w:t>
      </w:r>
    </w:p>
    <w:p w:rsidR="007349BF" w:rsidRPr="00B16992" w:rsidRDefault="007349BF" w:rsidP="00B16992">
      <w:pPr>
        <w:tabs>
          <w:tab w:val="left" w:pos="6385"/>
        </w:tabs>
        <w:ind w:left="20" w:right="20" w:firstLine="700"/>
        <w:jc w:val="both"/>
        <w:rPr>
          <w:color w:val="000000"/>
        </w:rPr>
      </w:pPr>
      <w:r w:rsidRPr="00B16992">
        <w:rPr>
          <w:color w:val="000000"/>
        </w:rPr>
        <w:t>22 декабря 2016 года Арбитражным судом Приднестровской Молдавской Республики было принято Решение по делу №1442/16-05 о ликвидации</w:t>
      </w:r>
      <w:r w:rsidRPr="00B16992">
        <w:t xml:space="preserve"> </w:t>
      </w:r>
      <w:r w:rsidRPr="00B16992">
        <w:rPr>
          <w:color w:val="000000"/>
        </w:rPr>
        <w:t>МУП «Ресурсосбережение»</w:t>
      </w:r>
    </w:p>
    <w:p w:rsidR="007349BF" w:rsidRPr="00B16992" w:rsidRDefault="007349BF" w:rsidP="00B16992">
      <w:pPr>
        <w:tabs>
          <w:tab w:val="left" w:pos="2319"/>
        </w:tabs>
        <w:ind w:left="20" w:right="20" w:firstLine="700"/>
        <w:jc w:val="both"/>
      </w:pPr>
      <w:r w:rsidRPr="00B16992">
        <w:rPr>
          <w:color w:val="000000"/>
        </w:rPr>
        <w:t>Во исполнение указанного Решения Арбитражного суда Приднестровской Молдавской Республики 13 сентября 2017 года было принято Решение Государственной администрации №1260 «Об образовании при Государственной администрации</w:t>
      </w:r>
      <w:r w:rsidRPr="00B16992">
        <w:t xml:space="preserve"> </w:t>
      </w:r>
      <w:r w:rsidRPr="00B16992">
        <w:rPr>
          <w:color w:val="000000"/>
        </w:rPr>
        <w:t>Ликвидационной комиссии по ликвидации муниципальных и государственных унитарных предприятий, находящихся в принудительной ликвидации по решениям Арбитражного суда ПМР».</w:t>
      </w:r>
    </w:p>
    <w:p w:rsidR="007349BF" w:rsidRPr="00B16992" w:rsidRDefault="007349BF" w:rsidP="00B16992">
      <w:pPr>
        <w:ind w:left="20" w:right="20" w:firstLine="700"/>
        <w:jc w:val="both"/>
      </w:pPr>
      <w:r w:rsidRPr="00B16992">
        <w:rPr>
          <w:color w:val="000000"/>
        </w:rPr>
        <w:t>14 августа 2020г. по результатам ряда ликвидационных мероприятий Ликвидационной комиссией был утвержден промежуточный ликвидационный баланс МУП «Ресурсосбережение» по состоянию на 01 августа 2020г., согласно которому на основании статьи 221 Закона ПМР «О несостоятельности (банкротстве)», Ликвидационная комиссия обязана обратиться в адрес Арбитражного суда ПМР с заявлением о признании МУП «Ресурсосбережение» банкротом.</w:t>
      </w:r>
    </w:p>
    <w:p w:rsidR="007349BF" w:rsidRPr="00B16992" w:rsidRDefault="007349BF" w:rsidP="00B16992">
      <w:pPr>
        <w:ind w:left="40" w:right="20" w:firstLine="668"/>
        <w:jc w:val="both"/>
        <w:rPr>
          <w:color w:val="000000"/>
        </w:rPr>
      </w:pPr>
      <w:r w:rsidRPr="00B16992">
        <w:rPr>
          <w:color w:val="000000"/>
        </w:rPr>
        <w:t xml:space="preserve">Так, по состоянию на 29 сентября 2020 года сумма требований кредиторов МУП «Ресурсосбережение» денежным обязательствам, которые должник не оспаривает, составляет </w:t>
      </w:r>
      <w:r w:rsidRPr="00B16992">
        <w:rPr>
          <w:rStyle w:val="af4"/>
          <w:b w:val="0"/>
          <w:sz w:val="24"/>
          <w:szCs w:val="24"/>
        </w:rPr>
        <w:t>949 827,00</w:t>
      </w:r>
      <w:r w:rsidRPr="00B16992">
        <w:rPr>
          <w:rStyle w:val="af4"/>
          <w:sz w:val="24"/>
          <w:szCs w:val="24"/>
        </w:rPr>
        <w:t xml:space="preserve"> </w:t>
      </w:r>
      <w:r w:rsidRPr="00B16992">
        <w:rPr>
          <w:color w:val="000000"/>
        </w:rPr>
        <w:t>рублей.</w:t>
      </w:r>
    </w:p>
    <w:p w:rsidR="007349BF" w:rsidRPr="00B16992" w:rsidRDefault="007349BF" w:rsidP="00B16992">
      <w:pPr>
        <w:ind w:left="40" w:right="20" w:firstLine="668"/>
        <w:jc w:val="both"/>
      </w:pPr>
      <w:r w:rsidRPr="00B16992">
        <w:rPr>
          <w:color w:val="000000"/>
        </w:rPr>
        <w:t xml:space="preserve">Из них, сумма задолженности по возмещению вреда, причиненного жизни (здоровью) граждан, оплате труда работников и выплате им выходных пособий, сумма вознаграждения, причитающегося для выплаты вознаграждений по авторским сборам, по состоянию на 01 августа 2020 года составляет </w:t>
      </w:r>
      <w:r w:rsidRPr="00B16992">
        <w:rPr>
          <w:rStyle w:val="af4"/>
          <w:b w:val="0"/>
          <w:sz w:val="24"/>
          <w:szCs w:val="24"/>
        </w:rPr>
        <w:t>440 942,00</w:t>
      </w:r>
      <w:r w:rsidRPr="00B16992">
        <w:rPr>
          <w:rStyle w:val="af4"/>
          <w:sz w:val="24"/>
          <w:szCs w:val="24"/>
        </w:rPr>
        <w:t xml:space="preserve"> </w:t>
      </w:r>
      <w:r w:rsidRPr="00B16992">
        <w:rPr>
          <w:color w:val="000000"/>
        </w:rPr>
        <w:t>рублей.</w:t>
      </w:r>
    </w:p>
    <w:p w:rsidR="007349BF" w:rsidRPr="00B16992" w:rsidRDefault="007349BF" w:rsidP="00B16992">
      <w:pPr>
        <w:ind w:left="40" w:right="20" w:firstLine="700"/>
        <w:jc w:val="both"/>
      </w:pPr>
      <w:r w:rsidRPr="00B16992">
        <w:rPr>
          <w:color w:val="000000"/>
        </w:rPr>
        <w:t xml:space="preserve">Задолженность по обязательным платежам в бюджеты и внебюджетные фонды, по состоянию на 29.09.2020 года, </w:t>
      </w:r>
      <w:r w:rsidR="00D565E9">
        <w:rPr>
          <w:color w:val="000000"/>
        </w:rPr>
        <w:t xml:space="preserve">по данным налоговой инспекции, </w:t>
      </w:r>
      <w:r w:rsidRPr="00B16992">
        <w:rPr>
          <w:color w:val="000000"/>
        </w:rPr>
        <w:t xml:space="preserve">составляет  </w:t>
      </w:r>
      <w:r w:rsidRPr="00B16992">
        <w:rPr>
          <w:rStyle w:val="af4"/>
          <w:b w:val="0"/>
          <w:sz w:val="24"/>
          <w:szCs w:val="24"/>
        </w:rPr>
        <w:t>384606,94</w:t>
      </w:r>
      <w:r w:rsidRPr="00B16992">
        <w:rPr>
          <w:rStyle w:val="af4"/>
          <w:sz w:val="24"/>
          <w:szCs w:val="24"/>
        </w:rPr>
        <w:t xml:space="preserve"> </w:t>
      </w:r>
      <w:r w:rsidRPr="00B16992">
        <w:rPr>
          <w:color w:val="000000"/>
        </w:rPr>
        <w:t>рублей.</w:t>
      </w:r>
    </w:p>
    <w:p w:rsidR="007349BF" w:rsidRPr="00B16992" w:rsidRDefault="007349BF" w:rsidP="00B16992">
      <w:pPr>
        <w:ind w:left="40" w:right="20" w:firstLine="700"/>
        <w:jc w:val="both"/>
      </w:pPr>
      <w:r w:rsidRPr="00B16992">
        <w:rPr>
          <w:color w:val="000000"/>
        </w:rPr>
        <w:t>По состоянию на 01 августа 2020г. в судах общей юрисдикции, Арбитражном суде не ведется производство и не подано исковых заявлений к МУП «Ресурсосбережение».</w:t>
      </w:r>
    </w:p>
    <w:p w:rsidR="007349BF" w:rsidRPr="00B16992" w:rsidRDefault="007349BF" w:rsidP="00B16992">
      <w:pPr>
        <w:ind w:left="20" w:right="20" w:firstLine="720"/>
        <w:jc w:val="both"/>
        <w:rPr>
          <w:color w:val="000000"/>
        </w:rPr>
      </w:pPr>
      <w:r w:rsidRPr="00B16992">
        <w:rPr>
          <w:color w:val="000000"/>
        </w:rPr>
        <w:t>Стоимость принадлежащего должнику имущества вместе с дебиторской задолженностью составляет 765366,32 рубля, из которых 746</w:t>
      </w:r>
      <w:r w:rsidRPr="00B16992">
        <w:rPr>
          <w:rStyle w:val="af4"/>
          <w:b w:val="0"/>
          <w:sz w:val="24"/>
          <w:szCs w:val="24"/>
        </w:rPr>
        <w:t xml:space="preserve">200 рублей - </w:t>
      </w:r>
      <w:r w:rsidRPr="00B16992">
        <w:rPr>
          <w:color w:val="000000"/>
        </w:rPr>
        <w:t xml:space="preserve">окончательная стоимость комплекса зданий и сооружений, расположенного по адресу: г. Бендеры, ул. Деповская, д. 1а/1 (определенная с учетом снижения первоначальной рыночной стоимости на 30%) и 19166,32 рублей - </w:t>
      </w:r>
      <w:r w:rsidRPr="00B16992">
        <w:t>с</w:t>
      </w:r>
      <w:r w:rsidRPr="00B16992">
        <w:rPr>
          <w:color w:val="000000"/>
        </w:rPr>
        <w:t>тоимость машин, оборудования и других основных средств, определенная на основании данных бухгалтерского учета.</w:t>
      </w:r>
    </w:p>
    <w:p w:rsidR="00DC4A46" w:rsidRPr="00B16992" w:rsidRDefault="00DC4A46" w:rsidP="00B16992">
      <w:pPr>
        <w:ind w:left="20" w:right="20" w:firstLine="720"/>
        <w:jc w:val="both"/>
        <w:rPr>
          <w:color w:val="000000"/>
        </w:rPr>
      </w:pPr>
      <w:r w:rsidRPr="00B16992">
        <w:rPr>
          <w:color w:val="000000"/>
        </w:rPr>
        <w:t>Следовательно,  стоимость имущества должника недостаточна для удовлетворения требований кредиторов.</w:t>
      </w:r>
    </w:p>
    <w:p w:rsidR="00DC4A46" w:rsidRPr="00B16992" w:rsidRDefault="005510A8" w:rsidP="00B16992">
      <w:pPr>
        <w:ind w:left="20" w:right="20" w:firstLine="720"/>
        <w:jc w:val="both"/>
        <w:rPr>
          <w:color w:val="000000"/>
        </w:rPr>
      </w:pPr>
      <w:r w:rsidRPr="00B16992">
        <w:rPr>
          <w:color w:val="000000"/>
        </w:rPr>
        <w:t>Указанные обстоятельства подтверждены промежуточным ликвидационным балансом МУП «Ресурсосбережение» по состоянию на 01.08.2020 года, перечнем кредиторов МУП «Ресурсосбережение» (форма №1) на 1.08.2020 года, Приложением №2 к промежуточному ликвидационному балансу МУП «Ресурсосбережение» (состав имущества ликвидируемой организации…), справками о состоянии платежей в бюджет по МУП «Ресурсосбережение» по состоянию на 29.09.2020 года и 1.12.2020 года, Актом №023-0242-20 от 27 октября 2020 года внепланового мероприятия по контролю в отношении МУП «Ресурсосбережение»</w:t>
      </w:r>
      <w:r w:rsidR="00867197" w:rsidRPr="00B16992">
        <w:rPr>
          <w:color w:val="000000"/>
        </w:rPr>
        <w:t xml:space="preserve">, </w:t>
      </w:r>
      <w:r w:rsidRPr="00B16992">
        <w:rPr>
          <w:color w:val="000000"/>
        </w:rPr>
        <w:t>Ре</w:t>
      </w:r>
      <w:r w:rsidR="00867197" w:rsidRPr="00B16992">
        <w:rPr>
          <w:color w:val="000000"/>
        </w:rPr>
        <w:t>ш</w:t>
      </w:r>
      <w:r w:rsidRPr="00B16992">
        <w:rPr>
          <w:color w:val="000000"/>
        </w:rPr>
        <w:t xml:space="preserve">ением  </w:t>
      </w:r>
      <w:r w:rsidR="00867197" w:rsidRPr="00B16992">
        <w:rPr>
          <w:color w:val="000000"/>
        </w:rPr>
        <w:t xml:space="preserve">№223-0242-20 от 3 ноября 2020 года и Предписанием №123-0242-20 от 3 ноября 2020 года, вынесенными </w:t>
      </w:r>
      <w:r w:rsidR="00DC4A46" w:rsidRPr="00B16992">
        <w:rPr>
          <w:color w:val="000000"/>
        </w:rPr>
        <w:t xml:space="preserve">начальником </w:t>
      </w:r>
      <w:r w:rsidR="00867197" w:rsidRPr="00B16992">
        <w:rPr>
          <w:color w:val="000000"/>
        </w:rPr>
        <w:t>Н</w:t>
      </w:r>
      <w:r w:rsidR="00DC4A46" w:rsidRPr="00B16992">
        <w:rPr>
          <w:color w:val="000000"/>
        </w:rPr>
        <w:t>И</w:t>
      </w:r>
      <w:r w:rsidR="00867197" w:rsidRPr="00B16992">
        <w:rPr>
          <w:color w:val="000000"/>
        </w:rPr>
        <w:t xml:space="preserve"> по г. Бендеры в отношении №223-0242-20 от 3 ноября 2020 года, Актом сверки по платежам в бюджеты по МУП «Ресурсосбережение» </w:t>
      </w:r>
      <w:r w:rsidR="00DC4A46" w:rsidRPr="00B16992">
        <w:rPr>
          <w:color w:val="000000"/>
        </w:rPr>
        <w:t xml:space="preserve">за период с 02.01.2014 года по 31.12.2014 года, </w:t>
      </w:r>
      <w:r w:rsidR="0081005A">
        <w:rPr>
          <w:color w:val="000000"/>
        </w:rPr>
        <w:t xml:space="preserve">исполнительными листами и иными исполнительными документами, </w:t>
      </w:r>
      <w:r w:rsidR="00DC4A46" w:rsidRPr="00B16992">
        <w:rPr>
          <w:color w:val="000000"/>
        </w:rPr>
        <w:t>копии которых приложены к заявлениям Ликвидационной комиссии и Налоговой инспекции.</w:t>
      </w:r>
    </w:p>
    <w:p w:rsidR="00515572" w:rsidRPr="00B16992" w:rsidRDefault="00DC4A46" w:rsidP="00B16992">
      <w:pPr>
        <w:jc w:val="both"/>
      </w:pPr>
      <w:r w:rsidRPr="00B16992">
        <w:rPr>
          <w:color w:val="000000"/>
        </w:rPr>
        <w:lastRenderedPageBreak/>
        <w:t xml:space="preserve">              </w:t>
      </w:r>
      <w:r w:rsidR="00515572" w:rsidRPr="00B16992">
        <w:t>Согласно п</w:t>
      </w:r>
      <w:r w:rsidR="007349BF" w:rsidRPr="00B16992">
        <w:t xml:space="preserve">ункта </w:t>
      </w:r>
      <w:r w:rsidR="00515572" w:rsidRPr="00B16992">
        <w:t>1 ст</w:t>
      </w:r>
      <w:r w:rsidR="007349BF" w:rsidRPr="00B16992">
        <w:t>атьи</w:t>
      </w:r>
      <w:r w:rsidR="00515572" w:rsidRPr="00B16992">
        <w:t xml:space="preserve">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15572" w:rsidRPr="00B16992" w:rsidRDefault="007349BF" w:rsidP="00B16992">
      <w:pPr>
        <w:ind w:firstLine="540"/>
        <w:jc w:val="both"/>
      </w:pPr>
      <w:r w:rsidRPr="00B16992">
        <w:t xml:space="preserve"> </w:t>
      </w:r>
      <w:r w:rsidR="00515572" w:rsidRPr="00B16992">
        <w:t>В силу п</w:t>
      </w:r>
      <w:r w:rsidRPr="00B16992">
        <w:t xml:space="preserve">ункта </w:t>
      </w:r>
      <w:r w:rsidR="00515572" w:rsidRPr="00B16992">
        <w:t>2 ст</w:t>
      </w:r>
      <w:r w:rsidRPr="00B16992">
        <w:t>атьи</w:t>
      </w:r>
      <w:r w:rsidR="00515572" w:rsidRPr="00B16992">
        <w:t xml:space="preserve"> 3 Закона ПМР «О несостоятельности (банкротстве)»</w:t>
      </w:r>
      <w:r w:rsidR="005510A8" w:rsidRPr="00B16992">
        <w:t>,</w:t>
      </w:r>
      <w:r w:rsidR="00515572" w:rsidRPr="00B16992">
        <w:t xml:space="preserve">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DC4A46" w:rsidRPr="00B16992" w:rsidRDefault="005510A8" w:rsidP="00B16992">
      <w:pPr>
        <w:ind w:right="-5" w:firstLine="720"/>
        <w:jc w:val="both"/>
      </w:pPr>
      <w:r w:rsidRPr="00B16992">
        <w:t>В соответствии с положениями пункта 1 статьи 222 Закона ПМР «О несостоятельности (банкротстве)»</w:t>
      </w:r>
      <w:r w:rsidR="00DC4A46" w:rsidRPr="00B16992">
        <w:t>,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 Наблюдение, финансовое оздоровление и внешнее управление при банкротстве ликвидируемого должника не применяются.</w:t>
      </w:r>
    </w:p>
    <w:p w:rsidR="00515572" w:rsidRPr="00B16992" w:rsidRDefault="00DC4A46" w:rsidP="00B16992">
      <w:pPr>
        <w:jc w:val="both"/>
      </w:pPr>
      <w:r w:rsidRPr="00B16992">
        <w:t xml:space="preserve">           </w:t>
      </w:r>
      <w:r w:rsidR="00515572" w:rsidRPr="00B16992">
        <w:t xml:space="preserve">Таким образом, при данных обстоятельствах, принимая во </w:t>
      </w:r>
      <w:r w:rsidR="00B07F75">
        <w:t xml:space="preserve">внимание </w:t>
      </w:r>
      <w:r w:rsidR="00D565E9">
        <w:t xml:space="preserve">все </w:t>
      </w:r>
      <w:r w:rsidR="00515572" w:rsidRPr="00B16992">
        <w:t>в</w:t>
      </w:r>
      <w:r w:rsidRPr="00B16992">
        <w:t xml:space="preserve">ышеизложенное, </w:t>
      </w:r>
      <w:r w:rsidR="00D565E9">
        <w:t xml:space="preserve">а так же </w:t>
      </w:r>
      <w:r w:rsidR="00515572" w:rsidRPr="00B16992">
        <w:t xml:space="preserve">мнение </w:t>
      </w:r>
      <w:r w:rsidR="00D317E7" w:rsidRPr="00B16992">
        <w:t>заявителя</w:t>
      </w:r>
      <w:r w:rsidR="00515572" w:rsidRPr="00B16992">
        <w:t xml:space="preserve"> и налогового органа, суд находит возможным признать </w:t>
      </w:r>
      <w:r w:rsidRPr="00B16992">
        <w:rPr>
          <w:color w:val="000000"/>
        </w:rPr>
        <w:t xml:space="preserve">МУП «Ресурсосбережение» </w:t>
      </w:r>
      <w:r w:rsidR="00515572" w:rsidRPr="00B16992">
        <w:t>банкротом и открыть в отношении него процедуру конкурсного производства сроком на 1 (один) год.</w:t>
      </w:r>
    </w:p>
    <w:p w:rsidR="00515572" w:rsidRPr="00B16992" w:rsidRDefault="00515572" w:rsidP="00B16992">
      <w:pPr>
        <w:ind w:firstLine="540"/>
        <w:jc w:val="both"/>
      </w:pPr>
      <w:r w:rsidRPr="00B16992">
        <w:t>Согласно п</w:t>
      </w:r>
      <w:r w:rsidR="00DC4A46" w:rsidRPr="00B16992">
        <w:t xml:space="preserve">ункта </w:t>
      </w:r>
      <w:r w:rsidRPr="00B16992">
        <w:t>1 ст</w:t>
      </w:r>
      <w:r w:rsidR="00DC4A46" w:rsidRPr="00B16992">
        <w:t xml:space="preserve">атьи </w:t>
      </w:r>
      <w:r w:rsidRPr="00B16992">
        <w:t>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w:t>
      </w:r>
      <w:r w:rsidR="00DC4A46" w:rsidRPr="00B16992">
        <w:t xml:space="preserve">атьей </w:t>
      </w:r>
      <w:r w:rsidRPr="00B16992">
        <w:t xml:space="preserve">42 настоящего закона, и размер вознаграждения конкурсного управляющего. </w:t>
      </w:r>
    </w:p>
    <w:p w:rsidR="00515572" w:rsidRPr="00B16992" w:rsidRDefault="00DC4A46" w:rsidP="00B16992">
      <w:pPr>
        <w:ind w:firstLine="540"/>
        <w:jc w:val="both"/>
      </w:pPr>
      <w:r w:rsidRPr="00B16992">
        <w:t>Заявителем,</w:t>
      </w:r>
      <w:r w:rsidR="00515572" w:rsidRPr="00B16992">
        <w:t xml:space="preserve"> в качестве кандидатуры для утверждения конкурсным управляющим </w:t>
      </w:r>
      <w:r w:rsidRPr="00B16992">
        <w:rPr>
          <w:color w:val="000000"/>
        </w:rPr>
        <w:t xml:space="preserve">МУП «Ресурсосбережение» </w:t>
      </w:r>
      <w:r w:rsidR="00515572" w:rsidRPr="00B16992">
        <w:t xml:space="preserve">предложен </w:t>
      </w:r>
      <w:r w:rsidRPr="00B16992">
        <w:t>Тьер Александр Викторович</w:t>
      </w:r>
      <w:r w:rsidR="00515572" w:rsidRPr="00B16992">
        <w:t>. Имеющиеся в материалах дела документы свидетельствуют о соответствии предложенной кандидатуры конкурсного управляющего требованиям, предъявляемым к арбитражным управляющим ст</w:t>
      </w:r>
      <w:r w:rsidRPr="00B16992">
        <w:t xml:space="preserve">атьей </w:t>
      </w:r>
      <w:r w:rsidR="00515572" w:rsidRPr="00B16992">
        <w:t xml:space="preserve">20 Закона ПМР «О несостоятельности (банкротстве)», в связи с чем, суд считает возможным назначить конкурсным управляющим </w:t>
      </w:r>
      <w:r w:rsidRPr="00B16992">
        <w:rPr>
          <w:color w:val="000000"/>
        </w:rPr>
        <w:t xml:space="preserve">МУП «Ресурсосбережение» </w:t>
      </w:r>
      <w:r w:rsidR="00515572" w:rsidRPr="00B16992">
        <w:t xml:space="preserve"> </w:t>
      </w:r>
      <w:r w:rsidRPr="00B16992">
        <w:t>Тьер Александра Викторовича</w:t>
      </w:r>
      <w:r w:rsidR="00515572" w:rsidRPr="00B16992">
        <w:t>.</w:t>
      </w:r>
    </w:p>
    <w:p w:rsidR="00515572" w:rsidRDefault="00515572" w:rsidP="00B16992">
      <w:pPr>
        <w:ind w:firstLine="540"/>
        <w:jc w:val="both"/>
      </w:pPr>
      <w:r w:rsidRPr="00B16992">
        <w:t>В соответствии с п</w:t>
      </w:r>
      <w:r w:rsidR="00DC4A46" w:rsidRPr="00B16992">
        <w:t xml:space="preserve">унктом </w:t>
      </w:r>
      <w:r w:rsidRPr="00B16992">
        <w:t>1 ст</w:t>
      </w:r>
      <w:r w:rsidR="00DC4A46" w:rsidRPr="00B16992">
        <w:t xml:space="preserve">атьи </w:t>
      </w:r>
      <w:r w:rsidRPr="00B16992">
        <w:t>23, п</w:t>
      </w:r>
      <w:r w:rsidR="00DC4A46" w:rsidRPr="00B16992">
        <w:t xml:space="preserve">унктом </w:t>
      </w:r>
      <w:r w:rsidRPr="00B16992">
        <w:t>1 ст</w:t>
      </w:r>
      <w:r w:rsidR="00DC4A46" w:rsidRPr="00B16992">
        <w:t xml:space="preserve">атьи </w:t>
      </w:r>
      <w:r w:rsidRPr="00B16992">
        <w:t>56, п</w:t>
      </w:r>
      <w:r w:rsidR="00DC4A46" w:rsidRPr="00B16992">
        <w:t xml:space="preserve">унктом </w:t>
      </w:r>
      <w:r w:rsidRPr="00B16992">
        <w:t>2 ст</w:t>
      </w:r>
      <w:r w:rsidR="00DC4A46" w:rsidRPr="00B16992">
        <w:t xml:space="preserve">атьи </w:t>
      </w:r>
      <w:r w:rsidRPr="00B16992">
        <w:t>62 Закона Приднестровской Молдавской Республики «О несостоятельности (банкротстве)» за каждый месяц осуществления полномочий арбитражному управляющему устанавливается вознаграждение, в размере четырех МРОТ. Исходя из названн</w:t>
      </w:r>
      <w:r w:rsidR="00D565E9">
        <w:t>ых норм</w:t>
      </w:r>
      <w:r w:rsidRPr="00B16992">
        <w:t xml:space="preserve"> права и учитывая </w:t>
      </w:r>
      <w:r w:rsidR="00DC4A46" w:rsidRPr="00B16992">
        <w:t>ходатайство заявителя,</w:t>
      </w:r>
      <w:r w:rsidRPr="00B16992">
        <w:t xml:space="preserve"> в части определения размера вознаграждения, суд полагает возможным назначить </w:t>
      </w:r>
      <w:r w:rsidR="00DC4A46" w:rsidRPr="00B16992">
        <w:t>Тьет Александру Викторовичу</w:t>
      </w:r>
      <w:r w:rsidRPr="00B16992">
        <w:t xml:space="preserve"> за исполнение обязанностей конкурсного управляющего должника</w:t>
      </w:r>
      <w:r w:rsidR="00D565E9">
        <w:t>,</w:t>
      </w:r>
      <w:r w:rsidRPr="00B16992">
        <w:t xml:space="preserve"> ежемесячное денежное вознаграждение в размере  четырех минимальных размеров оплаты труда.</w:t>
      </w:r>
    </w:p>
    <w:p w:rsidR="00D565E9" w:rsidRPr="00B16992" w:rsidRDefault="00D565E9" w:rsidP="00B16992">
      <w:pPr>
        <w:ind w:firstLine="540"/>
        <w:jc w:val="both"/>
      </w:pPr>
      <w:r>
        <w:t>Изучив заявление налоговой инспекции, суд пришел к следующим выводам.</w:t>
      </w:r>
    </w:p>
    <w:p w:rsidR="0081005A" w:rsidRDefault="00FF3227" w:rsidP="00B16992">
      <w:pPr>
        <w:ind w:firstLine="540"/>
        <w:jc w:val="both"/>
      </w:pPr>
      <w:r w:rsidRPr="00B16992">
        <w:t xml:space="preserve">Согласно положений </w:t>
      </w:r>
      <w:r w:rsidR="00AE613B" w:rsidRPr="00B16992">
        <w:t xml:space="preserve">пункта </w:t>
      </w:r>
      <w:r w:rsidR="0081005A">
        <w:t xml:space="preserve">2 статьи </w:t>
      </w:r>
      <w:r w:rsidR="0081005A" w:rsidRPr="0081005A">
        <w:t xml:space="preserve">222 </w:t>
      </w:r>
      <w:r w:rsidR="00AE613B" w:rsidRPr="00B16992">
        <w:t xml:space="preserve">Закона ПМР «О несостоятельности (банкротстве)», </w:t>
      </w:r>
      <w:r w:rsidR="0081005A">
        <w:t xml:space="preserve">кредиторы вправе предъявить свои </w:t>
      </w:r>
      <w:r w:rsidR="00AE613B" w:rsidRPr="00B16992">
        <w:t xml:space="preserve">требования </w:t>
      </w:r>
      <w:r w:rsidR="0081005A">
        <w:t>к ликвидируемому должнику в течение 1 (одного) месяца с даты опубликования объявления ликвидируемого должника банкротом.</w:t>
      </w:r>
    </w:p>
    <w:p w:rsidR="00AE613B" w:rsidRPr="00B16992" w:rsidRDefault="00AE613B" w:rsidP="00B16992">
      <w:pPr>
        <w:ind w:firstLine="540"/>
        <w:jc w:val="both"/>
      </w:pPr>
      <w:r w:rsidRPr="00B16992">
        <w:t>В связи с чем, заявление налоговой инспекции</w:t>
      </w:r>
      <w:r w:rsidR="00B16992">
        <w:t>,</w:t>
      </w:r>
      <w:r w:rsidRPr="00B16992">
        <w:t xml:space="preserve"> </w:t>
      </w:r>
      <w:r w:rsidR="00B16992">
        <w:t xml:space="preserve">о включении в реестр требований кредиторов </w:t>
      </w:r>
      <w:r w:rsidR="00B16992" w:rsidRPr="00B16992">
        <w:rPr>
          <w:color w:val="000000"/>
        </w:rPr>
        <w:t xml:space="preserve">МУП «Ресурсосбережение» </w:t>
      </w:r>
      <w:r w:rsidR="00B16992" w:rsidRPr="00B16992">
        <w:t xml:space="preserve"> </w:t>
      </w:r>
      <w:r w:rsidR="00B16992">
        <w:t xml:space="preserve">требований государства в лице Налоговой инспекции по г. Бендеры, </w:t>
      </w:r>
      <w:r w:rsidRPr="00B16992">
        <w:t xml:space="preserve">будет рассмотрено Арбитражным судом после поступления в суд </w:t>
      </w:r>
      <w:r w:rsidR="00FB25FB" w:rsidRPr="00D565E9">
        <w:t>информации</w:t>
      </w:r>
      <w:r w:rsidRPr="00B16992">
        <w:t xml:space="preserve"> об опубликовании конкурсным управляющим </w:t>
      </w:r>
      <w:r w:rsidRPr="00B16992">
        <w:rPr>
          <w:color w:val="000000"/>
        </w:rPr>
        <w:t xml:space="preserve">МУП «Ресурсосбережение» </w:t>
      </w:r>
      <w:r w:rsidRPr="00B16992">
        <w:t xml:space="preserve"> сведений о признании должника банкротом и об открытии конкурсного производства.</w:t>
      </w:r>
    </w:p>
    <w:p w:rsidR="00FF3227" w:rsidRPr="00B16992" w:rsidRDefault="00515572" w:rsidP="00B16992">
      <w:pPr>
        <w:ind w:firstLine="708"/>
        <w:jc w:val="both"/>
      </w:pPr>
      <w:r w:rsidRPr="00B16992">
        <w:t xml:space="preserve">Арбитражный суд ПМР, руководствуясь </w:t>
      </w:r>
      <w:r w:rsidR="00FF3227" w:rsidRPr="00B16992">
        <w:t xml:space="preserve">статьями 20, 42, 50, 120, 122, 123, 221,222 Закона ПМР «О несостоятельности (банкротстве)», ст.ст.113, 114, 116, 122, 131 Арбитражного процессуального кодекса Приднестровской Молдавской Республики, </w:t>
      </w:r>
    </w:p>
    <w:p w:rsidR="00FF3227" w:rsidRPr="00B16992" w:rsidRDefault="00FF3227" w:rsidP="00B16992">
      <w:pPr>
        <w:rPr>
          <w:b/>
        </w:rPr>
      </w:pPr>
      <w:r w:rsidRPr="00B16992">
        <w:rPr>
          <w:b/>
        </w:rPr>
        <w:t xml:space="preserve">                                                                  РЕШИЛ</w:t>
      </w:r>
      <w:r w:rsidRPr="00B16992">
        <w:rPr>
          <w:b/>
          <w:bCs/>
        </w:rPr>
        <w:t>:</w:t>
      </w:r>
    </w:p>
    <w:p w:rsidR="00FF3227" w:rsidRPr="00B16992" w:rsidRDefault="00FF3227" w:rsidP="00B16992">
      <w:pPr>
        <w:ind w:firstLine="600"/>
        <w:jc w:val="both"/>
      </w:pPr>
      <w:r w:rsidRPr="00B16992">
        <w:t>1. Заявление Ликвидационной комиссии МУП «Ресурсосбережение» - удовлетворить.</w:t>
      </w:r>
    </w:p>
    <w:p w:rsidR="00FF3227" w:rsidRPr="00B16992" w:rsidRDefault="00FF3227" w:rsidP="00B16992">
      <w:pPr>
        <w:ind w:firstLine="600"/>
        <w:jc w:val="both"/>
      </w:pPr>
      <w:r w:rsidRPr="00B16992">
        <w:t>2. Признать МУП «Ресурсосбережение»  несостоятельным (банкротом).</w:t>
      </w:r>
    </w:p>
    <w:p w:rsidR="00FF3227" w:rsidRPr="00B16992" w:rsidRDefault="00FF3227" w:rsidP="00B16992">
      <w:pPr>
        <w:ind w:firstLine="600"/>
        <w:jc w:val="both"/>
      </w:pPr>
      <w:r w:rsidRPr="00B16992">
        <w:lastRenderedPageBreak/>
        <w:t>3.Открыть в отношении МУП «Ресурсосбережение»  конкурсное производство сроком на 1 (один) год.</w:t>
      </w:r>
    </w:p>
    <w:p w:rsidR="00FF3227" w:rsidRPr="00B16992" w:rsidRDefault="00FF3227" w:rsidP="00B16992">
      <w:pPr>
        <w:ind w:firstLine="600"/>
        <w:jc w:val="both"/>
      </w:pPr>
      <w:r w:rsidRPr="00B16992">
        <w:t xml:space="preserve">4.Утвердить конкурсным управляющим МУП «Ресурсосбережение» Тьер Александра Викторовича  </w:t>
      </w:r>
      <w:r w:rsidRPr="00B16992">
        <w:rPr>
          <w:iCs/>
        </w:rPr>
        <w:t>(паспорт серии I-ПР № 0013964, выдан паспортным отделом г. Бендеры УМС МВД ПМР 30 января 2002 г.)</w:t>
      </w:r>
    </w:p>
    <w:p w:rsidR="00FF3227" w:rsidRPr="00B16992" w:rsidRDefault="00FF3227" w:rsidP="00B16992">
      <w:pPr>
        <w:ind w:firstLine="600"/>
        <w:jc w:val="both"/>
      </w:pPr>
      <w:r w:rsidRPr="00B16992">
        <w:t>5.Назначить Тьер Александру Викторовичу,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 Вознаграждение выплачивать за счет имущества должника.</w:t>
      </w:r>
    </w:p>
    <w:p w:rsidR="00FF3227" w:rsidRPr="00B16992" w:rsidRDefault="00FF3227" w:rsidP="00B16992">
      <w:pPr>
        <w:ind w:firstLine="600"/>
        <w:jc w:val="both"/>
      </w:pPr>
      <w:r w:rsidRPr="00B16992">
        <w:t>6.С момента принятия настоящего решения наступают последствия, предусмотренные ст.122 Закона ПМР «О несостоятельности (банкротстве)».</w:t>
      </w:r>
    </w:p>
    <w:p w:rsidR="00FF3227" w:rsidRPr="00B16992" w:rsidRDefault="00FF3227" w:rsidP="00B16992">
      <w:pPr>
        <w:ind w:firstLine="600"/>
        <w:jc w:val="both"/>
      </w:pPr>
      <w:r w:rsidRPr="00B16992">
        <w:t>7. С момента принятия настоящего решения прекратить полномочия руководителя и иных органов управления должника (ликвидационной комиссии), за исключением полномочий прямо указанных в п.2 ст.122 Закона ПМР «О несостоятельности (банкротстве)». Руководителю должника (председателю ликвидационной комиссии), в течение трех дней с даты утверждения конкурсного управляющего, обеспечить передачу бухгалтерской и иной документации должника, печатей, штампов, материальных и иных ценностей конкурсному управляющему Тьер А. В.</w:t>
      </w:r>
    </w:p>
    <w:p w:rsidR="00FF3227" w:rsidRPr="00B16992" w:rsidRDefault="00FF3227" w:rsidP="00B16992">
      <w:pPr>
        <w:ind w:firstLine="600"/>
        <w:jc w:val="both"/>
      </w:pPr>
      <w:r w:rsidRPr="00B16992">
        <w:t>8. Конкурсному управляющему, Тьер А. В., в десятидневный срок со дня утверждения в должности конкурсного управляющего должника, в порядке ст.ст.25, 124 Закона ПМР «О несостоятельности (банкротстве)», направить для опубликования сведения о признании МУП «Ресурсосбережение» (несостоятельным) банкротом и об открытии конкурсного производства, свидетельство чего незамедлительно представить арбитражному суду.</w:t>
      </w:r>
    </w:p>
    <w:p w:rsidR="00B16992" w:rsidRDefault="00B16992" w:rsidP="00B16992">
      <w:pPr>
        <w:ind w:firstLine="540"/>
        <w:jc w:val="both"/>
      </w:pPr>
    </w:p>
    <w:p w:rsidR="00FF3227" w:rsidRPr="00B16992" w:rsidRDefault="00FF3227" w:rsidP="00B16992">
      <w:pPr>
        <w:ind w:firstLine="540"/>
        <w:jc w:val="both"/>
      </w:pPr>
      <w:r w:rsidRPr="00B16992">
        <w:t xml:space="preserve">Направить копию настоящего решения в адрес: конкурсного управляющего МУП «Ресурсосбережение»  (г. Бендеры, ул. Петровского, д.10, к.41), должника – МУП «Ресурсосбережение» (г. Бендеры, ул. Садовая, д.21, кредитора - </w:t>
      </w:r>
      <w:r w:rsidRPr="00B16992">
        <w:rPr>
          <w:color w:val="000000"/>
          <w:spacing w:val="6"/>
        </w:rPr>
        <w:t>Налоговой инспекции по г. Бендеры (г. Бендеры, ул. Калинина, 17);</w:t>
      </w:r>
      <w:r w:rsidRPr="00B16992">
        <w:t xml:space="preserve"> </w:t>
      </w:r>
      <w:r w:rsidR="001B5B5B">
        <w:t xml:space="preserve">Государственной администрации г. Бендеры, </w:t>
      </w:r>
      <w:r w:rsidRPr="00B16992">
        <w:t>Министерства экономического развития ПМР, Государственной службы судебных исполнителей МЮ ПМР, Государственной службы регистрации и нотариата МЮ ПМР.</w:t>
      </w:r>
    </w:p>
    <w:p w:rsidR="00FF3227" w:rsidRPr="00B16992" w:rsidRDefault="00FF3227" w:rsidP="00B16992">
      <w:pPr>
        <w:ind w:firstLine="600"/>
        <w:jc w:val="both"/>
        <w:rPr>
          <w:bCs/>
        </w:rPr>
      </w:pPr>
    </w:p>
    <w:p w:rsidR="00FF3227" w:rsidRPr="00B16992" w:rsidRDefault="00FF3227" w:rsidP="00B16992">
      <w:pPr>
        <w:ind w:firstLine="600"/>
        <w:jc w:val="both"/>
        <w:rPr>
          <w:bCs/>
        </w:rPr>
      </w:pPr>
      <w:r w:rsidRPr="00B16992">
        <w:t>Решение может быть обжаловано в течение 15 дней после принятия в кассационную инстанцию Арбитражного суда Приднестровской Молдавской Республики.</w:t>
      </w:r>
    </w:p>
    <w:p w:rsidR="00FF3227" w:rsidRPr="007A2E4D" w:rsidRDefault="00FF3227" w:rsidP="00FF3227">
      <w:pPr>
        <w:spacing w:after="80"/>
        <w:jc w:val="both"/>
        <w:rPr>
          <w:b/>
        </w:rPr>
      </w:pPr>
    </w:p>
    <w:p w:rsidR="00F76996" w:rsidRPr="009A4B91" w:rsidRDefault="00F76996" w:rsidP="00F76996">
      <w:pPr>
        <w:ind w:firstLine="600"/>
        <w:jc w:val="both"/>
        <w:rPr>
          <w:bCs/>
        </w:rPr>
      </w:pPr>
    </w:p>
    <w:p w:rsidR="00515572" w:rsidRPr="00D317E7" w:rsidRDefault="00F76996" w:rsidP="00D317E7">
      <w:pPr>
        <w:spacing w:after="80"/>
        <w:jc w:val="both"/>
        <w:rPr>
          <w:b/>
        </w:rPr>
      </w:pPr>
      <w:r w:rsidRPr="007A2E4D">
        <w:rPr>
          <w:b/>
        </w:rPr>
        <w:t xml:space="preserve">Судья                                                                                                                </w:t>
      </w:r>
      <w:r>
        <w:rPr>
          <w:b/>
        </w:rPr>
        <w:t xml:space="preserve"> </w:t>
      </w:r>
      <w:r w:rsidRPr="007A2E4D">
        <w:rPr>
          <w:b/>
        </w:rPr>
        <w:t xml:space="preserve"> </w:t>
      </w:r>
      <w:r>
        <w:rPr>
          <w:b/>
        </w:rPr>
        <w:t>А. В. Кириленк</w:t>
      </w:r>
      <w:r w:rsidR="00D317E7">
        <w:rPr>
          <w:b/>
        </w:rPr>
        <w:t>о</w:t>
      </w:r>
    </w:p>
    <w:sectPr w:rsidR="00515572" w:rsidRPr="00D317E7" w:rsidSect="0043508E">
      <w:pgSz w:w="11906" w:h="16838" w:code="9"/>
      <w:pgMar w:top="360" w:right="567" w:bottom="53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E66" w:rsidRDefault="00E56E66" w:rsidP="00747910">
      <w:r>
        <w:separator/>
      </w:r>
    </w:p>
  </w:endnote>
  <w:endnote w:type="continuationSeparator" w:id="1">
    <w:p w:rsidR="00E56E66" w:rsidRDefault="00E56E6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E66" w:rsidRDefault="00E56E66" w:rsidP="00747910">
      <w:r>
        <w:separator/>
      </w:r>
    </w:p>
  </w:footnote>
  <w:footnote w:type="continuationSeparator" w:id="1">
    <w:p w:rsidR="00E56E66" w:rsidRDefault="00E56E6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17A3394"/>
    <w:multiLevelType w:val="multilevel"/>
    <w:tmpl w:val="CE0E9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195"/>
    <w:rsid w:val="00000432"/>
    <w:rsid w:val="00004054"/>
    <w:rsid w:val="000400F3"/>
    <w:rsid w:val="0004171C"/>
    <w:rsid w:val="00043146"/>
    <w:rsid w:val="00075750"/>
    <w:rsid w:val="00081B5A"/>
    <w:rsid w:val="000831B9"/>
    <w:rsid w:val="000850D1"/>
    <w:rsid w:val="00096595"/>
    <w:rsid w:val="00097A70"/>
    <w:rsid w:val="000A5DB1"/>
    <w:rsid w:val="000A6187"/>
    <w:rsid w:val="000C3729"/>
    <w:rsid w:val="000C4195"/>
    <w:rsid w:val="000C512D"/>
    <w:rsid w:val="000C64A5"/>
    <w:rsid w:val="000E2672"/>
    <w:rsid w:val="000E5906"/>
    <w:rsid w:val="0016184F"/>
    <w:rsid w:val="001710C7"/>
    <w:rsid w:val="00173B49"/>
    <w:rsid w:val="001740E3"/>
    <w:rsid w:val="001823B7"/>
    <w:rsid w:val="00185A15"/>
    <w:rsid w:val="001A48C1"/>
    <w:rsid w:val="001B1481"/>
    <w:rsid w:val="001B5B5B"/>
    <w:rsid w:val="001C18F0"/>
    <w:rsid w:val="001C436F"/>
    <w:rsid w:val="001D1D12"/>
    <w:rsid w:val="001D38EC"/>
    <w:rsid w:val="001F1D5E"/>
    <w:rsid w:val="00212E13"/>
    <w:rsid w:val="002228DD"/>
    <w:rsid w:val="002305E6"/>
    <w:rsid w:val="00235830"/>
    <w:rsid w:val="00254827"/>
    <w:rsid w:val="00266EF1"/>
    <w:rsid w:val="002670F5"/>
    <w:rsid w:val="0028153C"/>
    <w:rsid w:val="0028674E"/>
    <w:rsid w:val="00287834"/>
    <w:rsid w:val="002935E2"/>
    <w:rsid w:val="002C7D1D"/>
    <w:rsid w:val="002D2926"/>
    <w:rsid w:val="002D4AAD"/>
    <w:rsid w:val="002D5F41"/>
    <w:rsid w:val="002D6BF4"/>
    <w:rsid w:val="002D6EE7"/>
    <w:rsid w:val="002F1E58"/>
    <w:rsid w:val="003013F1"/>
    <w:rsid w:val="00301AFE"/>
    <w:rsid w:val="00310E9D"/>
    <w:rsid w:val="00334D57"/>
    <w:rsid w:val="00336CC4"/>
    <w:rsid w:val="00346588"/>
    <w:rsid w:val="00351D6E"/>
    <w:rsid w:val="003628B8"/>
    <w:rsid w:val="00365A17"/>
    <w:rsid w:val="00380343"/>
    <w:rsid w:val="00381B61"/>
    <w:rsid w:val="00381CF3"/>
    <w:rsid w:val="00390F34"/>
    <w:rsid w:val="00394189"/>
    <w:rsid w:val="003A02FF"/>
    <w:rsid w:val="003A3A6B"/>
    <w:rsid w:val="003A617A"/>
    <w:rsid w:val="003C0467"/>
    <w:rsid w:val="003D4903"/>
    <w:rsid w:val="003F39AE"/>
    <w:rsid w:val="0040324D"/>
    <w:rsid w:val="004127E9"/>
    <w:rsid w:val="004168FB"/>
    <w:rsid w:val="00422918"/>
    <w:rsid w:val="00424065"/>
    <w:rsid w:val="0042686A"/>
    <w:rsid w:val="00427B5E"/>
    <w:rsid w:val="0043508E"/>
    <w:rsid w:val="004412B9"/>
    <w:rsid w:val="004471C8"/>
    <w:rsid w:val="004478C3"/>
    <w:rsid w:val="00450B58"/>
    <w:rsid w:val="00452159"/>
    <w:rsid w:val="00455A16"/>
    <w:rsid w:val="0047693E"/>
    <w:rsid w:val="00480DB8"/>
    <w:rsid w:val="004962BB"/>
    <w:rsid w:val="00496DE1"/>
    <w:rsid w:val="004A01C7"/>
    <w:rsid w:val="004A14B7"/>
    <w:rsid w:val="004A4AD6"/>
    <w:rsid w:val="004B03DC"/>
    <w:rsid w:val="004B4D9C"/>
    <w:rsid w:val="004C237E"/>
    <w:rsid w:val="004C28F7"/>
    <w:rsid w:val="004C56EA"/>
    <w:rsid w:val="004C701C"/>
    <w:rsid w:val="004E2F50"/>
    <w:rsid w:val="004E3333"/>
    <w:rsid w:val="004E37BC"/>
    <w:rsid w:val="004F7B6D"/>
    <w:rsid w:val="00507442"/>
    <w:rsid w:val="00515572"/>
    <w:rsid w:val="0051667D"/>
    <w:rsid w:val="00523D05"/>
    <w:rsid w:val="005376E1"/>
    <w:rsid w:val="00542308"/>
    <w:rsid w:val="0054759D"/>
    <w:rsid w:val="005510A8"/>
    <w:rsid w:val="00556E69"/>
    <w:rsid w:val="00562376"/>
    <w:rsid w:val="00580A6F"/>
    <w:rsid w:val="00586057"/>
    <w:rsid w:val="005A0896"/>
    <w:rsid w:val="005A6736"/>
    <w:rsid w:val="005C147A"/>
    <w:rsid w:val="00603879"/>
    <w:rsid w:val="006069EC"/>
    <w:rsid w:val="006209A5"/>
    <w:rsid w:val="00631317"/>
    <w:rsid w:val="00642E9C"/>
    <w:rsid w:val="00646DE4"/>
    <w:rsid w:val="0065382F"/>
    <w:rsid w:val="00660960"/>
    <w:rsid w:val="00661FEC"/>
    <w:rsid w:val="006736F4"/>
    <w:rsid w:val="0068040F"/>
    <w:rsid w:val="00690B33"/>
    <w:rsid w:val="00694E57"/>
    <w:rsid w:val="006953A6"/>
    <w:rsid w:val="006A3C45"/>
    <w:rsid w:val="006C6D2B"/>
    <w:rsid w:val="006D442D"/>
    <w:rsid w:val="006E3583"/>
    <w:rsid w:val="006E570D"/>
    <w:rsid w:val="006F0933"/>
    <w:rsid w:val="00704212"/>
    <w:rsid w:val="0070755D"/>
    <w:rsid w:val="00710036"/>
    <w:rsid w:val="007149FE"/>
    <w:rsid w:val="00717526"/>
    <w:rsid w:val="00717FEA"/>
    <w:rsid w:val="00722120"/>
    <w:rsid w:val="00724051"/>
    <w:rsid w:val="00727130"/>
    <w:rsid w:val="007349BF"/>
    <w:rsid w:val="00736ED4"/>
    <w:rsid w:val="007414CD"/>
    <w:rsid w:val="0074208A"/>
    <w:rsid w:val="00747910"/>
    <w:rsid w:val="0075091C"/>
    <w:rsid w:val="00767B60"/>
    <w:rsid w:val="00775902"/>
    <w:rsid w:val="0078214A"/>
    <w:rsid w:val="007A51C3"/>
    <w:rsid w:val="007A54F6"/>
    <w:rsid w:val="007B3F53"/>
    <w:rsid w:val="007C7001"/>
    <w:rsid w:val="007C7F9C"/>
    <w:rsid w:val="007D57AB"/>
    <w:rsid w:val="007F31F5"/>
    <w:rsid w:val="00805CBF"/>
    <w:rsid w:val="0081005A"/>
    <w:rsid w:val="00813A13"/>
    <w:rsid w:val="008234AD"/>
    <w:rsid w:val="0082503E"/>
    <w:rsid w:val="00825A8D"/>
    <w:rsid w:val="008273B9"/>
    <w:rsid w:val="008312CF"/>
    <w:rsid w:val="008355C2"/>
    <w:rsid w:val="008477B3"/>
    <w:rsid w:val="00857A56"/>
    <w:rsid w:val="00864ED3"/>
    <w:rsid w:val="00867197"/>
    <w:rsid w:val="00884889"/>
    <w:rsid w:val="008848DF"/>
    <w:rsid w:val="00884BA5"/>
    <w:rsid w:val="008958D2"/>
    <w:rsid w:val="008A11D6"/>
    <w:rsid w:val="008D4A46"/>
    <w:rsid w:val="008E69EE"/>
    <w:rsid w:val="00900716"/>
    <w:rsid w:val="009010BA"/>
    <w:rsid w:val="00901558"/>
    <w:rsid w:val="00904994"/>
    <w:rsid w:val="00917458"/>
    <w:rsid w:val="00923600"/>
    <w:rsid w:val="00926900"/>
    <w:rsid w:val="009308F5"/>
    <w:rsid w:val="00977BFB"/>
    <w:rsid w:val="00983118"/>
    <w:rsid w:val="00991446"/>
    <w:rsid w:val="009920AA"/>
    <w:rsid w:val="00994012"/>
    <w:rsid w:val="00997222"/>
    <w:rsid w:val="009976EF"/>
    <w:rsid w:val="009977D8"/>
    <w:rsid w:val="009A1221"/>
    <w:rsid w:val="009A4B91"/>
    <w:rsid w:val="009E2937"/>
    <w:rsid w:val="009E4C6B"/>
    <w:rsid w:val="009F2D11"/>
    <w:rsid w:val="00A02358"/>
    <w:rsid w:val="00A032B6"/>
    <w:rsid w:val="00A223DF"/>
    <w:rsid w:val="00A31F76"/>
    <w:rsid w:val="00A42F10"/>
    <w:rsid w:val="00A47D15"/>
    <w:rsid w:val="00A654E1"/>
    <w:rsid w:val="00A71DDB"/>
    <w:rsid w:val="00A72C7D"/>
    <w:rsid w:val="00A7571F"/>
    <w:rsid w:val="00A85D5A"/>
    <w:rsid w:val="00AA6AA9"/>
    <w:rsid w:val="00AB2721"/>
    <w:rsid w:val="00AB326C"/>
    <w:rsid w:val="00AB6BA3"/>
    <w:rsid w:val="00AC6E73"/>
    <w:rsid w:val="00AD268A"/>
    <w:rsid w:val="00AE0318"/>
    <w:rsid w:val="00AE15FC"/>
    <w:rsid w:val="00AE51C6"/>
    <w:rsid w:val="00AE613B"/>
    <w:rsid w:val="00AE65A8"/>
    <w:rsid w:val="00AF591D"/>
    <w:rsid w:val="00B05CF9"/>
    <w:rsid w:val="00B05FE1"/>
    <w:rsid w:val="00B07F75"/>
    <w:rsid w:val="00B16992"/>
    <w:rsid w:val="00B43531"/>
    <w:rsid w:val="00B62C39"/>
    <w:rsid w:val="00B700B9"/>
    <w:rsid w:val="00B872B5"/>
    <w:rsid w:val="00B94C89"/>
    <w:rsid w:val="00B94D75"/>
    <w:rsid w:val="00BB1B33"/>
    <w:rsid w:val="00BC482C"/>
    <w:rsid w:val="00BE51F5"/>
    <w:rsid w:val="00BE7BA6"/>
    <w:rsid w:val="00BF27D5"/>
    <w:rsid w:val="00BF4CC1"/>
    <w:rsid w:val="00C061EB"/>
    <w:rsid w:val="00C12543"/>
    <w:rsid w:val="00C14016"/>
    <w:rsid w:val="00C17082"/>
    <w:rsid w:val="00C21062"/>
    <w:rsid w:val="00C213FF"/>
    <w:rsid w:val="00C267D2"/>
    <w:rsid w:val="00C26C0D"/>
    <w:rsid w:val="00C41742"/>
    <w:rsid w:val="00C43442"/>
    <w:rsid w:val="00C5617B"/>
    <w:rsid w:val="00C63A4A"/>
    <w:rsid w:val="00C76FB9"/>
    <w:rsid w:val="00C77370"/>
    <w:rsid w:val="00C84C14"/>
    <w:rsid w:val="00CB1EEB"/>
    <w:rsid w:val="00CC60A9"/>
    <w:rsid w:val="00CD6267"/>
    <w:rsid w:val="00CF2DC8"/>
    <w:rsid w:val="00D10AB1"/>
    <w:rsid w:val="00D23B3E"/>
    <w:rsid w:val="00D246B1"/>
    <w:rsid w:val="00D317E7"/>
    <w:rsid w:val="00D3778A"/>
    <w:rsid w:val="00D46F2B"/>
    <w:rsid w:val="00D565E9"/>
    <w:rsid w:val="00D84324"/>
    <w:rsid w:val="00D872D6"/>
    <w:rsid w:val="00D87BAF"/>
    <w:rsid w:val="00D91DE9"/>
    <w:rsid w:val="00D97553"/>
    <w:rsid w:val="00DA7FE1"/>
    <w:rsid w:val="00DB3982"/>
    <w:rsid w:val="00DB63C5"/>
    <w:rsid w:val="00DC4A46"/>
    <w:rsid w:val="00E1038E"/>
    <w:rsid w:val="00E265BC"/>
    <w:rsid w:val="00E2766E"/>
    <w:rsid w:val="00E3764D"/>
    <w:rsid w:val="00E37FF1"/>
    <w:rsid w:val="00E5051F"/>
    <w:rsid w:val="00E55C5A"/>
    <w:rsid w:val="00E56E66"/>
    <w:rsid w:val="00E61E2F"/>
    <w:rsid w:val="00E66F8E"/>
    <w:rsid w:val="00E67E5E"/>
    <w:rsid w:val="00E73261"/>
    <w:rsid w:val="00E74D79"/>
    <w:rsid w:val="00E75EBB"/>
    <w:rsid w:val="00E92C98"/>
    <w:rsid w:val="00EA0C01"/>
    <w:rsid w:val="00EA15E4"/>
    <w:rsid w:val="00EB0BD4"/>
    <w:rsid w:val="00EB5E57"/>
    <w:rsid w:val="00ED67B4"/>
    <w:rsid w:val="00ED73F2"/>
    <w:rsid w:val="00F04BF3"/>
    <w:rsid w:val="00F10264"/>
    <w:rsid w:val="00F103AD"/>
    <w:rsid w:val="00F121D8"/>
    <w:rsid w:val="00F16008"/>
    <w:rsid w:val="00F253A2"/>
    <w:rsid w:val="00F256EC"/>
    <w:rsid w:val="00F403CA"/>
    <w:rsid w:val="00F4468C"/>
    <w:rsid w:val="00F45E72"/>
    <w:rsid w:val="00F46423"/>
    <w:rsid w:val="00F478C0"/>
    <w:rsid w:val="00F632AD"/>
    <w:rsid w:val="00F64381"/>
    <w:rsid w:val="00F646E5"/>
    <w:rsid w:val="00F72B17"/>
    <w:rsid w:val="00F72C4D"/>
    <w:rsid w:val="00F75093"/>
    <w:rsid w:val="00F76996"/>
    <w:rsid w:val="00F77BCB"/>
    <w:rsid w:val="00F96D39"/>
    <w:rsid w:val="00FA6E55"/>
    <w:rsid w:val="00FA749F"/>
    <w:rsid w:val="00FB25FB"/>
    <w:rsid w:val="00FB2C64"/>
    <w:rsid w:val="00FD427D"/>
    <w:rsid w:val="00FE0F78"/>
    <w:rsid w:val="00FE6C01"/>
    <w:rsid w:val="00FF3227"/>
    <w:rsid w:val="00FF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923600"/>
    <w:rPr>
      <w:rFonts w:cs="Times New Roman"/>
      <w:sz w:val="2"/>
    </w:rPr>
  </w:style>
  <w:style w:type="table" w:styleId="a5">
    <w:name w:val="Table Grid"/>
    <w:basedOn w:val="a1"/>
    <w:uiPriority w:val="99"/>
    <w:rsid w:val="00F6438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sz w:val="22"/>
      <w:szCs w:val="22"/>
      <w:lang w:eastAsia="en-US"/>
    </w:rPr>
  </w:style>
  <w:style w:type="character" w:customStyle="1" w:styleId="BodyTextIndentChar">
    <w:name w:val="Body Text Indent Char"/>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923600"/>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sz w:val="22"/>
      <w:szCs w:val="22"/>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923600"/>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rPr>
  </w:style>
  <w:style w:type="paragraph" w:styleId="af2">
    <w:name w:val="Normal (Web)"/>
    <w:basedOn w:val="a"/>
    <w:uiPriority w:val="99"/>
    <w:rsid w:val="008D4A46"/>
    <w:pPr>
      <w:spacing w:before="100" w:beforeAutospacing="1" w:after="100" w:afterAutospacing="1"/>
    </w:pPr>
  </w:style>
  <w:style w:type="character" w:customStyle="1" w:styleId="FontStyle13">
    <w:name w:val="Font Style13"/>
    <w:basedOn w:val="a0"/>
    <w:rsid w:val="008958D2"/>
    <w:rPr>
      <w:rFonts w:ascii="Times New Roman" w:hAnsi="Times New Roman" w:cs="Times New Roman"/>
      <w:sz w:val="22"/>
      <w:szCs w:val="22"/>
    </w:rPr>
  </w:style>
  <w:style w:type="character" w:customStyle="1" w:styleId="af3">
    <w:name w:val="Основной текст_"/>
    <w:basedOn w:val="a0"/>
    <w:link w:val="21"/>
    <w:rsid w:val="00496DE1"/>
    <w:rPr>
      <w:sz w:val="21"/>
      <w:szCs w:val="21"/>
      <w:shd w:val="clear" w:color="auto" w:fill="FFFFFF"/>
    </w:rPr>
  </w:style>
  <w:style w:type="paragraph" w:customStyle="1" w:styleId="21">
    <w:name w:val="Основной текст2"/>
    <w:basedOn w:val="a"/>
    <w:link w:val="af3"/>
    <w:rsid w:val="00496DE1"/>
    <w:pPr>
      <w:widowControl w:val="0"/>
      <w:shd w:val="clear" w:color="auto" w:fill="FFFFFF"/>
      <w:spacing w:after="120" w:line="283" w:lineRule="exact"/>
      <w:jc w:val="both"/>
    </w:pPr>
    <w:rPr>
      <w:sz w:val="21"/>
      <w:szCs w:val="21"/>
    </w:rPr>
  </w:style>
  <w:style w:type="character" w:customStyle="1" w:styleId="10">
    <w:name w:val="Основной текст1"/>
    <w:basedOn w:val="af3"/>
    <w:rsid w:val="0068040F"/>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af4">
    <w:name w:val="Основной текст + Полужирный"/>
    <w:basedOn w:val="af3"/>
    <w:rsid w:val="00C76FB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
    <w:name w:val="Основной текст Знак1"/>
    <w:basedOn w:val="a0"/>
    <w:link w:val="12"/>
    <w:uiPriority w:val="99"/>
    <w:locked/>
    <w:rsid w:val="0054759D"/>
    <w:rPr>
      <w:sz w:val="23"/>
      <w:szCs w:val="23"/>
      <w:shd w:val="clear" w:color="auto" w:fill="FFFFFF"/>
    </w:rPr>
  </w:style>
  <w:style w:type="paragraph" w:customStyle="1" w:styleId="12">
    <w:name w:val="Колонтитул1"/>
    <w:basedOn w:val="a"/>
    <w:link w:val="11"/>
    <w:uiPriority w:val="99"/>
    <w:rsid w:val="0054759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5</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26</cp:revision>
  <cp:lastPrinted>2020-12-03T06:40:00Z</cp:lastPrinted>
  <dcterms:created xsi:type="dcterms:W3CDTF">2016-05-26T09:38:00Z</dcterms:created>
  <dcterms:modified xsi:type="dcterms:W3CDTF">2020-12-03T06:42:00Z</dcterms:modified>
</cp:coreProperties>
</file>