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779D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EA3D5D">
            <w:pPr>
              <w:rPr>
                <w:rFonts w:eastAsia="Calibri"/>
                <w:bCs/>
                <w:sz w:val="20"/>
                <w:szCs w:val="20"/>
                <w:u w:val="single"/>
              </w:rPr>
            </w:pPr>
            <w:r w:rsidRPr="00EA3D5D">
              <w:rPr>
                <w:rFonts w:eastAsia="Calibri"/>
                <w:u w:val="single"/>
              </w:rPr>
              <w:t>«</w:t>
            </w:r>
            <w:r w:rsidR="00EA3D5D" w:rsidRPr="00EA3D5D">
              <w:rPr>
                <w:rFonts w:eastAsia="Calibri"/>
                <w:u w:val="single"/>
              </w:rPr>
              <w:t>24</w:t>
            </w:r>
            <w:r w:rsidRPr="00EA3D5D">
              <w:rPr>
                <w:rFonts w:eastAsia="Calibri"/>
                <w:u w:val="single"/>
              </w:rPr>
              <w:t>»</w:t>
            </w:r>
            <w:r w:rsidR="00EA3D5D" w:rsidRPr="00EA3D5D">
              <w:rPr>
                <w:rFonts w:eastAsia="Calibri"/>
                <w:u w:val="single"/>
              </w:rPr>
              <w:t xml:space="preserve"> сентября</w:t>
            </w:r>
            <w:r>
              <w:rPr>
                <w:rFonts w:eastAsia="Calibri"/>
                <w:u w:val="single"/>
              </w:rPr>
              <w:t xml:space="preserve"> 2020 года</w:t>
            </w:r>
          </w:p>
        </w:tc>
        <w:tc>
          <w:tcPr>
            <w:tcW w:w="4971" w:type="dxa"/>
            <w:gridSpan w:val="3"/>
          </w:tcPr>
          <w:p w:rsidR="00C4466F" w:rsidRDefault="00C4466F">
            <w:pPr>
              <w:rPr>
                <w:rFonts w:eastAsia="Calibri"/>
                <w:u w:val="single"/>
              </w:rPr>
            </w:pPr>
            <w:r>
              <w:rPr>
                <w:rFonts w:eastAsia="Calibri"/>
                <w:bCs/>
              </w:rPr>
              <w:t xml:space="preserve">                                         </w:t>
            </w:r>
            <w:r w:rsidRPr="00EA3D5D">
              <w:rPr>
                <w:rFonts w:eastAsia="Calibri"/>
                <w:bCs/>
                <w:u w:val="single"/>
              </w:rPr>
              <w:t xml:space="preserve">Дело </w:t>
            </w:r>
            <w:r w:rsidRPr="00EA3D5D">
              <w:rPr>
                <w:rFonts w:eastAsia="Calibri"/>
                <w:u w:val="single"/>
              </w:rPr>
              <w:t>№</w:t>
            </w:r>
            <w:r w:rsidRPr="00EA3D5D">
              <w:rPr>
                <w:rFonts w:eastAsia="Calibri"/>
                <w:sz w:val="20"/>
                <w:szCs w:val="20"/>
                <w:u w:val="single"/>
              </w:rPr>
              <w:t xml:space="preserve"> </w:t>
            </w:r>
            <w:r w:rsidRPr="00EA3D5D">
              <w:rPr>
                <w:rFonts w:eastAsia="Calibri"/>
                <w:u w:val="single"/>
              </w:rPr>
              <w:t xml:space="preserve"> </w:t>
            </w:r>
            <w:r w:rsidR="00EA3D5D" w:rsidRPr="00EA3D5D">
              <w:rPr>
                <w:rFonts w:eastAsia="Calibri"/>
                <w:u w:val="single"/>
              </w:rPr>
              <w:t>608</w:t>
            </w:r>
            <w:r w:rsidRPr="00EA3D5D">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заявления </w:t>
      </w:r>
      <w:r w:rsidR="007476ED" w:rsidRPr="00B43531">
        <w:t>ликвид</w:t>
      </w:r>
      <w:r w:rsidR="007476ED">
        <w:t xml:space="preserve">ационной комиссии при Государственной администрации г.Тирасполь и г.Днестровск ( г.Тирасполь ул.25 Октября, 101) о признании </w:t>
      </w:r>
      <w:r w:rsidR="007476ED" w:rsidRPr="00B43531">
        <w:t>ликвидируемого должника –</w:t>
      </w:r>
      <w:r w:rsidR="007476ED">
        <w:t xml:space="preserve"> </w:t>
      </w:r>
      <w:r w:rsidR="00756A51">
        <w:t>о</w:t>
      </w:r>
      <w:r w:rsidR="007476ED">
        <w:t xml:space="preserve">бщества с ограниченной </w:t>
      </w:r>
      <w:r w:rsidR="007476ED" w:rsidRPr="007476ED">
        <w:rPr>
          <w:color w:val="000000" w:themeColor="text1"/>
        </w:rPr>
        <w:t>ответственностью «</w:t>
      </w:r>
      <w:r w:rsidR="00756A51">
        <w:rPr>
          <w:color w:val="000000" w:themeColor="text1"/>
        </w:rPr>
        <w:t>Лепанс</w:t>
      </w:r>
      <w:r w:rsidR="007476ED" w:rsidRPr="007476ED">
        <w:rPr>
          <w:color w:val="000000" w:themeColor="text1"/>
        </w:rPr>
        <w:t xml:space="preserve">» (г.Тирасполь </w:t>
      </w:r>
      <w:r w:rsidR="00756A51">
        <w:rPr>
          <w:color w:val="000000" w:themeColor="text1"/>
        </w:rPr>
        <w:t>пер.Элеваторный, 10</w:t>
      </w:r>
      <w:r w:rsidR="007476ED" w:rsidRPr="007476ED">
        <w:rPr>
          <w:color w:val="000000" w:themeColor="text1"/>
        </w:rPr>
        <w:t>) несостоятельным (банкротом) без возбуждения конкурсного производства</w:t>
      </w:r>
      <w:r w:rsidRPr="007476ED">
        <w:rPr>
          <w:color w:val="000000" w:themeColor="text1"/>
        </w:rP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7476ED" w:rsidP="00C4466F">
      <w:pPr>
        <w:tabs>
          <w:tab w:val="left" w:pos="9354"/>
        </w:tabs>
        <w:ind w:right="-2" w:firstLine="709"/>
        <w:jc w:val="both"/>
      </w:pPr>
      <w:r>
        <w:t>Л</w:t>
      </w:r>
      <w:r w:rsidRPr="00B43531">
        <w:t>иквид</w:t>
      </w:r>
      <w:r>
        <w:t xml:space="preserve">ационная комиссия при Государственной администрации г.Тирасполь и г.Днестровск </w:t>
      </w:r>
      <w:r w:rsidR="009C73EB">
        <w:t xml:space="preserve">в лице председателя И.А.Ольховик </w:t>
      </w:r>
      <w:r>
        <w:t xml:space="preserve">обратилась в Арбитражный суд с заявлением о признании </w:t>
      </w:r>
      <w:r w:rsidRPr="00B43531">
        <w:t>ликвидируемого должника –</w:t>
      </w:r>
      <w:r>
        <w:t xml:space="preserve"> </w:t>
      </w:r>
      <w:r w:rsidR="00756A51">
        <w:t>о</w:t>
      </w:r>
      <w:r>
        <w:t xml:space="preserve">бщества с ограниченной </w:t>
      </w:r>
      <w:r w:rsidRPr="007476ED">
        <w:rPr>
          <w:color w:val="000000" w:themeColor="text1"/>
        </w:rPr>
        <w:t>ответственностью «</w:t>
      </w:r>
      <w:r w:rsidR="00756A51">
        <w:rPr>
          <w:color w:val="000000" w:themeColor="text1"/>
        </w:rPr>
        <w:t>Лепанс</w:t>
      </w:r>
      <w:r w:rsidRPr="007476ED">
        <w:rPr>
          <w:color w:val="000000" w:themeColor="text1"/>
        </w:rPr>
        <w:t>» несостоятельным (банкротом) без возбуждения конкурсного производства</w:t>
      </w:r>
      <w:r w:rsidR="00C4466F">
        <w:t xml:space="preserve">. </w:t>
      </w:r>
    </w:p>
    <w:p w:rsidR="00756A51" w:rsidRDefault="00756A51" w:rsidP="00756A51">
      <w:pPr>
        <w:tabs>
          <w:tab w:val="left" w:pos="9354"/>
        </w:tabs>
        <w:ind w:right="-2" w:firstLine="709"/>
        <w:jc w:val="both"/>
      </w:pPr>
      <w:r w:rsidRPr="008C7BA9">
        <w:t>Как следует из п.1 ст.39 Закона ПМР «О несостоятельности (банкротстве)», с</w:t>
      </w:r>
      <w:r>
        <w:t xml:space="preserve">удья арбитражного суда принимает заявление о признании должника банкротом, поданное с соблюдением требований, предусмотренных </w:t>
      </w:r>
      <w:r w:rsidR="00D00379">
        <w:t xml:space="preserve">Арбитражным процессуальным кодексом Приднестровской Молдавской Республики (далее – АПК ПМР) </w:t>
      </w:r>
      <w:r>
        <w:t>и настоящим Законом.</w:t>
      </w:r>
    </w:p>
    <w:p w:rsidR="00C4466F" w:rsidRDefault="00C4466F" w:rsidP="00C4466F">
      <w:pPr>
        <w:tabs>
          <w:tab w:val="left" w:pos="9354"/>
        </w:tabs>
        <w:ind w:right="-2" w:firstLine="709"/>
        <w:jc w:val="both"/>
      </w:pPr>
      <w:r>
        <w:t xml:space="preserve">Однако заявление подано с нарушением  требований, установленных </w:t>
      </w:r>
      <w:r w:rsidR="00756A51">
        <w:t xml:space="preserve">подпунктом </w:t>
      </w:r>
      <w:r w:rsidR="00756A51" w:rsidRPr="007476ED">
        <w:t xml:space="preserve">д) </w:t>
      </w:r>
      <w:r w:rsidR="00756A51">
        <w:t xml:space="preserve">части 1 </w:t>
      </w:r>
      <w:r w:rsidR="00756A51" w:rsidRPr="007476ED">
        <w:t xml:space="preserve">статьи 93 </w:t>
      </w:r>
      <w:r w:rsidR="00D00379">
        <w:t>АПК ПМР.</w:t>
      </w:r>
    </w:p>
    <w:p w:rsidR="007476ED" w:rsidRDefault="00C4466F" w:rsidP="007476ED">
      <w:pPr>
        <w:tabs>
          <w:tab w:val="left" w:pos="9354"/>
        </w:tabs>
        <w:ind w:right="-2" w:firstLine="709"/>
        <w:jc w:val="both"/>
      </w:pPr>
      <w:r>
        <w:t xml:space="preserve">В соответствии с </w:t>
      </w:r>
      <w:r w:rsidR="007476ED" w:rsidRPr="007476ED">
        <w:t>подп</w:t>
      </w:r>
      <w:r w:rsidR="00756A51">
        <w:t xml:space="preserve">унктом </w:t>
      </w:r>
      <w:r w:rsidR="007476ED" w:rsidRPr="007476ED">
        <w:t xml:space="preserve">д) </w:t>
      </w:r>
      <w:r w:rsidR="00756A51">
        <w:t xml:space="preserve">части 1 </w:t>
      </w:r>
      <w:r w:rsidR="007476ED" w:rsidRPr="007476ED">
        <w:t xml:space="preserve">статьи 93 АПК ПМР к исковому заявлению </w:t>
      </w:r>
      <w:r w:rsidR="00756A51">
        <w:t xml:space="preserve">(по аналогии закона –к заявлению) </w:t>
      </w:r>
      <w:r w:rsidR="007476ED" w:rsidRPr="007476ED">
        <w:t>прилага</w:t>
      </w:r>
      <w:r w:rsidR="007476ED">
        <w:t>е</w:t>
      </w:r>
      <w:r w:rsidR="007476ED" w:rsidRPr="007476ED">
        <w:t>тся</w:t>
      </w:r>
      <w:r w:rsidR="007476ED">
        <w:t xml:space="preserve"> </w:t>
      </w:r>
      <w:r w:rsidR="007476ED" w:rsidRPr="007476ED">
        <w:t xml:space="preserve">выписка из единого государственного реестра юридических лиц и индивидуальных предпринимателей с указанием сведений </w:t>
      </w:r>
      <w:r w:rsidR="007476ED" w:rsidRPr="00113E7E">
        <w:rPr>
          <w:color w:val="000000" w:themeColor="text1"/>
        </w:rPr>
        <w:t>о месте нахождения или месте жительства истца и ответчика или иной документ</w:t>
      </w:r>
      <w:r w:rsidR="007476ED" w:rsidRPr="00113E7E">
        <w:t xml:space="preserve">, подтверждающий указанные сведения или отсутствие таковых. </w:t>
      </w:r>
    </w:p>
    <w:p w:rsidR="00756A51" w:rsidRDefault="00756A51" w:rsidP="007476ED">
      <w:pPr>
        <w:tabs>
          <w:tab w:val="left" w:pos="9354"/>
        </w:tabs>
        <w:ind w:right="-2" w:firstLine="709"/>
        <w:jc w:val="both"/>
      </w:pPr>
      <w:r>
        <w:t>Такие документы должны быть получены не ранее чем за 10 дней  до дня обращения в арбитражный суд.</w:t>
      </w:r>
    </w:p>
    <w:p w:rsidR="00756A51" w:rsidRDefault="00C4466F" w:rsidP="00C4466F">
      <w:pPr>
        <w:tabs>
          <w:tab w:val="left" w:pos="9354"/>
        </w:tabs>
        <w:ind w:right="-2" w:firstLine="709"/>
        <w:jc w:val="both"/>
        <w:rPr>
          <w:color w:val="000000"/>
        </w:rPr>
      </w:pPr>
      <w:r>
        <w:rPr>
          <w:color w:val="000000"/>
        </w:rPr>
        <w:t>Однако приложенн</w:t>
      </w:r>
      <w:r w:rsidR="00756A51">
        <w:rPr>
          <w:color w:val="000000"/>
        </w:rPr>
        <w:t>ая</w:t>
      </w:r>
      <w:r>
        <w:rPr>
          <w:color w:val="000000"/>
        </w:rPr>
        <w:t xml:space="preserve"> к заявлению</w:t>
      </w:r>
      <w:r w:rsidR="00756A51">
        <w:rPr>
          <w:color w:val="000000"/>
        </w:rPr>
        <w:t xml:space="preserve"> выписка из ГРЮЛ в отношении ООО «Лепанс» не соответствует указанным требованиям процессуального закона</w:t>
      </w:r>
      <w:r w:rsidR="008C0245">
        <w:rPr>
          <w:color w:val="000000"/>
        </w:rPr>
        <w:t xml:space="preserve">, поскольку выдана по состоянию на 27 июля 2020 г., тогда как заявление подано в суд 22 сентября 2020 г. </w:t>
      </w:r>
    </w:p>
    <w:p w:rsidR="00217B40" w:rsidRPr="00217B40" w:rsidRDefault="00217B40" w:rsidP="00217B40">
      <w:pPr>
        <w:ind w:firstLine="720"/>
        <w:jc w:val="both"/>
        <w:outlineLvl w:val="0"/>
      </w:pPr>
      <w:r>
        <w:t>В силу</w:t>
      </w:r>
      <w:r w:rsidRPr="00217B40">
        <w:t xml:space="preserve"> п.1 ст. 96-1 АПК ПМР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настоящего Кодекса, либо с нарушением </w:t>
      </w:r>
      <w:r w:rsidRPr="00217B40">
        <w:lastRenderedPageBreak/>
        <w:t>иных требований, установленных настоящим Кодексом к исковому заявлению (заявлению), выносит определение об оставлении заявления без движения.</w:t>
      </w:r>
    </w:p>
    <w:p w:rsidR="00C4466F" w:rsidRDefault="00C4466F" w:rsidP="00C4466F">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w:t>
      </w:r>
      <w:r w:rsidR="00217B40" w:rsidRPr="007476ED">
        <w:t xml:space="preserve">подп.д) </w:t>
      </w:r>
      <w:r w:rsidR="008C0245">
        <w:t xml:space="preserve">части 1 </w:t>
      </w:r>
      <w:r w:rsidR="00217B40" w:rsidRPr="007476ED">
        <w:t>статьи 93 АПК ПМР</w:t>
      </w:r>
      <w:r>
        <w:t xml:space="preserve">, оно подлежит оставлению без движения с предоставлением срока для устранения недостатков.   </w:t>
      </w:r>
    </w:p>
    <w:p w:rsidR="00C4466F" w:rsidRDefault="00C4466F" w:rsidP="00C4466F">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D00379" w:rsidP="00C4466F">
      <w:pPr>
        <w:numPr>
          <w:ilvl w:val="0"/>
          <w:numId w:val="5"/>
        </w:numPr>
        <w:ind w:left="0" w:firstLine="709"/>
        <w:jc w:val="both"/>
      </w:pPr>
      <w:r>
        <w:t>Оставить без движения з</w:t>
      </w:r>
      <w:r w:rsidR="00C4466F">
        <w:t xml:space="preserve">аявление </w:t>
      </w:r>
      <w:r w:rsidR="008C0245" w:rsidRPr="00B43531">
        <w:t>ликвид</w:t>
      </w:r>
      <w:r w:rsidR="008C0245">
        <w:t xml:space="preserve">ационной комиссии при Государственной администрации г.Тирасполь и г.Днестровск о признании </w:t>
      </w:r>
      <w:r w:rsidR="008C0245" w:rsidRPr="00B43531">
        <w:t>ликвидируемого должника –</w:t>
      </w:r>
      <w:r w:rsidR="008C0245">
        <w:t xml:space="preserve"> общества с ограниченной </w:t>
      </w:r>
      <w:r w:rsidR="008C0245" w:rsidRPr="008C0245">
        <w:rPr>
          <w:color w:val="000000" w:themeColor="text1"/>
        </w:rPr>
        <w:t>ответственностью «Лепанс»  несостоятельным (банкротом) без возбуждения конкурсного производства</w:t>
      </w:r>
      <w:r w:rsidR="00C4466F">
        <w:t xml:space="preserve">. </w:t>
      </w:r>
    </w:p>
    <w:p w:rsidR="00C4466F" w:rsidRDefault="00C4466F" w:rsidP="00C4466F">
      <w:pPr>
        <w:numPr>
          <w:ilvl w:val="0"/>
          <w:numId w:val="5"/>
        </w:numPr>
        <w:ind w:left="0" w:firstLine="709"/>
        <w:jc w:val="both"/>
      </w:pPr>
      <w:r>
        <w:t xml:space="preserve">Предложить заявителю в срок </w:t>
      </w:r>
      <w:r w:rsidRPr="00A40529">
        <w:rPr>
          <w:b/>
        </w:rPr>
        <w:t xml:space="preserve">до </w:t>
      </w:r>
      <w:r w:rsidR="008C0245" w:rsidRPr="00A40529">
        <w:rPr>
          <w:b/>
        </w:rPr>
        <w:t>06 октября</w:t>
      </w:r>
      <w:r w:rsidRPr="00A40529">
        <w:rPr>
          <w:b/>
        </w:rPr>
        <w:t xml:space="preserve"> 2020 года</w:t>
      </w:r>
      <w:r>
        <w:t xml:space="preserve"> включительно устранить указанные в определении несоответствия заявления требованиям Арбитражного процессуального кодекса ПМР.</w:t>
      </w:r>
    </w:p>
    <w:p w:rsidR="00C4466F" w:rsidRPr="008C0245"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8C0245">
        <w:t xml:space="preserve">15 часов </w:t>
      </w:r>
      <w:r w:rsidR="008C0245">
        <w:t>06 октября</w:t>
      </w:r>
      <w:r w:rsidRPr="008C0245">
        <w:t xml:space="preserve"> 2020 года. </w:t>
      </w:r>
    </w:p>
    <w:p w:rsidR="00C4466F" w:rsidRDefault="00C4466F" w:rsidP="00C4466F">
      <w:pPr>
        <w:numPr>
          <w:ilvl w:val="0"/>
          <w:numId w:val="5"/>
        </w:numPr>
        <w:ind w:left="0" w:firstLine="709"/>
        <w:jc w:val="both"/>
      </w:pPr>
      <w:r w:rsidRPr="008C0245">
        <w:t>Разъяснить  заявителю, что  в  случае, если</w:t>
      </w:r>
      <w:r>
        <w:t xml:space="preserve">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9C" w:rsidRDefault="00CB759C" w:rsidP="00747910">
      <w:r>
        <w:separator/>
      </w:r>
    </w:p>
  </w:endnote>
  <w:endnote w:type="continuationSeparator" w:id="1">
    <w:p w:rsidR="00CB759C" w:rsidRDefault="00CB759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779D6">
    <w:pPr>
      <w:pStyle w:val="a7"/>
      <w:jc w:val="right"/>
    </w:pPr>
    <w:fldSimple w:instr=" PAGE   \* MERGEFORMAT ">
      <w:r w:rsidR="00D0037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9C" w:rsidRDefault="00CB759C" w:rsidP="00747910">
      <w:r>
        <w:separator/>
      </w:r>
    </w:p>
  </w:footnote>
  <w:footnote w:type="continuationSeparator" w:id="1">
    <w:p w:rsidR="00CB759C" w:rsidRDefault="00CB759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779D6"/>
    <w:rsid w:val="00081B5A"/>
    <w:rsid w:val="000A546F"/>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0366"/>
    <w:rsid w:val="003B6EAA"/>
    <w:rsid w:val="00410251"/>
    <w:rsid w:val="00416AA6"/>
    <w:rsid w:val="00424065"/>
    <w:rsid w:val="0042654C"/>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38A6"/>
    <w:rsid w:val="004F7B6D"/>
    <w:rsid w:val="00503FA0"/>
    <w:rsid w:val="0051667D"/>
    <w:rsid w:val="00516DB6"/>
    <w:rsid w:val="00526E29"/>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4BC"/>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56A51"/>
    <w:rsid w:val="00762F59"/>
    <w:rsid w:val="00765A2A"/>
    <w:rsid w:val="00783D23"/>
    <w:rsid w:val="00784095"/>
    <w:rsid w:val="00785444"/>
    <w:rsid w:val="007879B9"/>
    <w:rsid w:val="007A4106"/>
    <w:rsid w:val="007A51C3"/>
    <w:rsid w:val="007B5515"/>
    <w:rsid w:val="007B629B"/>
    <w:rsid w:val="007C4A02"/>
    <w:rsid w:val="007C6DD9"/>
    <w:rsid w:val="007E477A"/>
    <w:rsid w:val="007E60A9"/>
    <w:rsid w:val="00804721"/>
    <w:rsid w:val="008105F1"/>
    <w:rsid w:val="0081330C"/>
    <w:rsid w:val="00813A13"/>
    <w:rsid w:val="00815288"/>
    <w:rsid w:val="008273B9"/>
    <w:rsid w:val="00827EC9"/>
    <w:rsid w:val="00831F68"/>
    <w:rsid w:val="00833454"/>
    <w:rsid w:val="00856119"/>
    <w:rsid w:val="00861ECF"/>
    <w:rsid w:val="00862B73"/>
    <w:rsid w:val="00873966"/>
    <w:rsid w:val="00895F84"/>
    <w:rsid w:val="008A11D6"/>
    <w:rsid w:val="008B1463"/>
    <w:rsid w:val="008B2FB0"/>
    <w:rsid w:val="008B6043"/>
    <w:rsid w:val="008C0245"/>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31FA6"/>
    <w:rsid w:val="00A374C4"/>
    <w:rsid w:val="00A40529"/>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9C"/>
    <w:rsid w:val="00CB75CD"/>
    <w:rsid w:val="00CC1D18"/>
    <w:rsid w:val="00CD0B51"/>
    <w:rsid w:val="00CD29D7"/>
    <w:rsid w:val="00CD7604"/>
    <w:rsid w:val="00D00379"/>
    <w:rsid w:val="00D076AB"/>
    <w:rsid w:val="00D30E82"/>
    <w:rsid w:val="00D3592B"/>
    <w:rsid w:val="00D444A2"/>
    <w:rsid w:val="00D54A1E"/>
    <w:rsid w:val="00D668F4"/>
    <w:rsid w:val="00D813D9"/>
    <w:rsid w:val="00D92379"/>
    <w:rsid w:val="00D96E34"/>
    <w:rsid w:val="00D974C2"/>
    <w:rsid w:val="00D97DC4"/>
    <w:rsid w:val="00DA4BE7"/>
    <w:rsid w:val="00DA4F00"/>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3D5D"/>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E4C34"/>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2020-09-24T08:33:00Z</cp:lastPrinted>
  <dcterms:created xsi:type="dcterms:W3CDTF">2020-01-14T06:44:00Z</dcterms:created>
  <dcterms:modified xsi:type="dcterms:W3CDTF">2020-09-24T08:35:00Z</dcterms:modified>
</cp:coreProperties>
</file>