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570046"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D09B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8E72E7" w:rsidRDefault="00E90DB1" w:rsidP="001823B7">
      <w:pPr>
        <w:ind w:left="-181"/>
        <w:jc w:val="center"/>
        <w:rPr>
          <w:b/>
        </w:rPr>
      </w:pPr>
      <w:r>
        <w:rPr>
          <w:b/>
        </w:rPr>
        <w:t>О П Р Е Д Е Л Е Н И Е</w:t>
      </w:r>
    </w:p>
    <w:p w:rsidR="00E20F24" w:rsidRPr="005D2CC9" w:rsidRDefault="005D2CC9" w:rsidP="00A032B6">
      <w:pPr>
        <w:ind w:left="-181"/>
        <w:jc w:val="center"/>
        <w:rPr>
          <w:b/>
          <w:sz w:val="16"/>
          <w:szCs w:val="16"/>
        </w:rPr>
      </w:pPr>
      <w:r>
        <w:rPr>
          <w:b/>
        </w:rPr>
        <w:t>о рассрочк</w:t>
      </w:r>
      <w:r w:rsidR="008E72E7">
        <w:rPr>
          <w:b/>
        </w:rPr>
        <w:t>е</w:t>
      </w:r>
      <w:r>
        <w:rPr>
          <w:b/>
        </w:rPr>
        <w:t xml:space="preserve"> исполнения </w:t>
      </w:r>
      <w:r w:rsidR="00A92208">
        <w:rPr>
          <w:b/>
        </w:rPr>
        <w:t>решения суда</w:t>
      </w: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6D5BB2" w:rsidRDefault="00435D1A" w:rsidP="00723FCE">
            <w:pPr>
              <w:rPr>
                <w:rFonts w:eastAsia="Calibri"/>
                <w:b/>
                <w:bCs/>
              </w:rPr>
            </w:pPr>
            <w:r w:rsidRPr="006D5BB2">
              <w:rPr>
                <w:rFonts w:eastAsia="Calibri"/>
                <w:b/>
              </w:rPr>
              <w:t>«</w:t>
            </w:r>
            <w:r w:rsidR="006D5BB2">
              <w:rPr>
                <w:rFonts w:eastAsia="Calibri"/>
                <w:b/>
                <w:u w:val="single"/>
              </w:rPr>
              <w:t xml:space="preserve"> </w:t>
            </w:r>
            <w:r w:rsidR="008E72E7" w:rsidRPr="008E72E7">
              <w:rPr>
                <w:rFonts w:eastAsia="Calibri"/>
                <w:b/>
                <w:u w:val="single"/>
              </w:rPr>
              <w:t>0</w:t>
            </w:r>
            <w:r w:rsidR="00723FCE">
              <w:rPr>
                <w:rFonts w:eastAsia="Calibri"/>
                <w:b/>
                <w:u w:val="single"/>
              </w:rPr>
              <w:t>3</w:t>
            </w:r>
            <w:r w:rsidR="006D5BB2" w:rsidRPr="008E72E7">
              <w:rPr>
                <w:rFonts w:eastAsia="Calibri"/>
                <w:b/>
                <w:u w:val="single"/>
              </w:rPr>
              <w:t xml:space="preserve"> </w:t>
            </w:r>
            <w:r w:rsidRPr="008E72E7">
              <w:rPr>
                <w:rFonts w:eastAsia="Calibri"/>
                <w:b/>
                <w:u w:val="single"/>
              </w:rPr>
              <w:t>»</w:t>
            </w:r>
            <w:r w:rsidR="006D5BB2" w:rsidRPr="008E72E7">
              <w:rPr>
                <w:rFonts w:eastAsia="Calibri"/>
                <w:b/>
                <w:u w:val="single"/>
              </w:rPr>
              <w:t xml:space="preserve"> </w:t>
            </w:r>
            <w:r w:rsidR="008E72E7" w:rsidRPr="008E72E7">
              <w:rPr>
                <w:rFonts w:eastAsia="Calibri"/>
                <w:b/>
                <w:u w:val="single"/>
              </w:rPr>
              <w:t>декабря</w:t>
            </w:r>
            <w:r w:rsidRPr="00E07081">
              <w:rPr>
                <w:rFonts w:eastAsia="Calibri"/>
                <w:b/>
                <w:bCs/>
                <w:u w:val="single"/>
              </w:rPr>
              <w:t xml:space="preserve"> </w:t>
            </w:r>
            <w:r w:rsidRPr="006D5BB2">
              <w:rPr>
                <w:rFonts w:eastAsia="Calibri"/>
                <w:b/>
                <w:bCs/>
                <w:u w:val="single"/>
              </w:rPr>
              <w:t>20</w:t>
            </w:r>
            <w:r w:rsidR="008E72E7">
              <w:rPr>
                <w:rFonts w:eastAsia="Calibri"/>
                <w:b/>
                <w:bCs/>
                <w:u w:val="single"/>
              </w:rPr>
              <w:t>20</w:t>
            </w:r>
            <w:r w:rsidR="006D5BB2">
              <w:rPr>
                <w:rFonts w:eastAsia="Calibri"/>
                <w:b/>
                <w:bCs/>
                <w:u w:val="single"/>
              </w:rPr>
              <w:t xml:space="preserve"> </w:t>
            </w:r>
            <w:r w:rsidRPr="006D5BB2">
              <w:rPr>
                <w:rFonts w:eastAsia="Calibri"/>
                <w:b/>
                <w:bCs/>
                <w:u w:val="single"/>
              </w:rPr>
              <w:t>г</w:t>
            </w:r>
            <w:r w:rsidR="00E07081">
              <w:rPr>
                <w:rFonts w:eastAsia="Calibri"/>
                <w:b/>
                <w:bCs/>
                <w:u w:val="single"/>
              </w:rPr>
              <w:t>ода</w:t>
            </w:r>
          </w:p>
        </w:tc>
        <w:tc>
          <w:tcPr>
            <w:tcW w:w="4971" w:type="dxa"/>
            <w:gridSpan w:val="3"/>
          </w:tcPr>
          <w:p w:rsidR="00435D1A" w:rsidRPr="006D5BB2" w:rsidRDefault="00435D1A" w:rsidP="008E72E7">
            <w:pPr>
              <w:rPr>
                <w:rFonts w:eastAsia="Calibri"/>
                <w:b/>
                <w:bCs/>
                <w:u w:val="single"/>
              </w:rPr>
            </w:pPr>
            <w:r w:rsidRPr="006D5BB2">
              <w:rPr>
                <w:rFonts w:eastAsia="Calibri"/>
                <w:b/>
                <w:bCs/>
              </w:rPr>
              <w:t xml:space="preserve">                          </w:t>
            </w:r>
            <w:r w:rsidR="00E07081">
              <w:rPr>
                <w:rFonts w:eastAsia="Calibri"/>
                <w:b/>
                <w:bCs/>
              </w:rPr>
              <w:t xml:space="preserve">       </w:t>
            </w:r>
            <w:r w:rsidRPr="006D5BB2">
              <w:rPr>
                <w:rFonts w:eastAsia="Calibri"/>
                <w:b/>
                <w:bCs/>
              </w:rPr>
              <w:t xml:space="preserve">     </w:t>
            </w:r>
            <w:r w:rsidRPr="008E72E7">
              <w:rPr>
                <w:rFonts w:eastAsia="Calibri"/>
                <w:b/>
                <w:bCs/>
                <w:u w:val="single"/>
              </w:rPr>
              <w:t xml:space="preserve">Дело </w:t>
            </w:r>
            <w:r w:rsidRPr="008E72E7">
              <w:rPr>
                <w:rFonts w:eastAsia="Calibri"/>
                <w:b/>
                <w:u w:val="single"/>
              </w:rPr>
              <w:t xml:space="preserve">№  </w:t>
            </w:r>
            <w:r w:rsidR="008E72E7" w:rsidRPr="008E72E7">
              <w:rPr>
                <w:rFonts w:eastAsia="Calibri"/>
                <w:b/>
                <w:u w:val="single"/>
              </w:rPr>
              <w:t>582</w:t>
            </w:r>
            <w:r w:rsidR="00E07081" w:rsidRPr="005D2CC9">
              <w:rPr>
                <w:rFonts w:eastAsia="Calibri"/>
                <w:b/>
                <w:u w:val="single"/>
              </w:rPr>
              <w:t>/</w:t>
            </w:r>
            <w:r w:rsidR="008E72E7">
              <w:rPr>
                <w:rFonts w:eastAsia="Calibri"/>
                <w:b/>
                <w:u w:val="single"/>
              </w:rPr>
              <w:t>20-02</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435D1A">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bl>
    <w:p w:rsidR="008E72E7" w:rsidRDefault="008E72E7" w:rsidP="008E72E7">
      <w:pPr>
        <w:suppressAutoHyphens/>
        <w:autoSpaceDE w:val="0"/>
        <w:autoSpaceDN w:val="0"/>
        <w:adjustRightInd w:val="0"/>
        <w:jc w:val="both"/>
      </w:pPr>
    </w:p>
    <w:p w:rsidR="005A4634" w:rsidRPr="00E21304" w:rsidRDefault="008E72E7" w:rsidP="005A4634">
      <w:pPr>
        <w:suppressAutoHyphens/>
        <w:autoSpaceDE w:val="0"/>
        <w:autoSpaceDN w:val="0"/>
        <w:adjustRightInd w:val="0"/>
        <w:jc w:val="both"/>
      </w:pPr>
      <w:r>
        <w:t xml:space="preserve">      </w:t>
      </w:r>
      <w:r w:rsidRPr="008543FF">
        <w:t>Арбитражный суд П</w:t>
      </w:r>
      <w:r w:rsidR="001E293F">
        <w:t>риднестровской Молдавской Республики</w:t>
      </w:r>
      <w:r w:rsidRPr="008543FF">
        <w:t xml:space="preserve">, в составе судьи </w:t>
      </w:r>
      <w:r w:rsidRPr="005A4634">
        <w:t xml:space="preserve">Качуровской Е.В., рассмотрев в открытом судебном заседании заявление ГУП «Острог» о рассрочке исполнения  решения Арбитражного суда ПМР от 15.10.2020 г. по делу </w:t>
      </w:r>
      <w:r w:rsidR="00E95EC4">
        <w:t xml:space="preserve">                </w:t>
      </w:r>
      <w:r w:rsidRPr="005A4634">
        <w:t>№582/20-02</w:t>
      </w:r>
      <w:r w:rsidR="005A4634" w:rsidRPr="005A4634">
        <w:t xml:space="preserve"> </w:t>
      </w:r>
      <w:r w:rsidR="005A4634" w:rsidRPr="00E21304">
        <w:t xml:space="preserve">по иску  </w:t>
      </w:r>
      <w:r w:rsidR="005A4634" w:rsidRPr="005A4634">
        <w:t xml:space="preserve">индивидуального предпринимателя Гроза Аркадия Аркадьевича (Слободзейский район с.Ближний Хутор, ул.Коммунистическая, д.10) к </w:t>
      </w:r>
      <w:r w:rsidR="00E21304">
        <w:t xml:space="preserve">ГУП </w:t>
      </w:r>
      <w:r w:rsidR="005A4634" w:rsidRPr="005A4634">
        <w:t>«Острог» (г.Тирасполь ул.С.Лазо,7) о взыскании денежных средств</w:t>
      </w:r>
      <w:r w:rsidR="005A4634" w:rsidRPr="00E21304">
        <w:t>, при участии:</w:t>
      </w:r>
    </w:p>
    <w:p w:rsidR="005A4634" w:rsidRPr="00E21304" w:rsidRDefault="005A4634" w:rsidP="005A4634">
      <w:pPr>
        <w:pStyle w:val="Style4"/>
        <w:widowControl/>
        <w:spacing w:line="240" w:lineRule="auto"/>
        <w:ind w:right="-1" w:firstLine="567"/>
      </w:pPr>
      <w:r w:rsidRPr="00E21304">
        <w:t xml:space="preserve">- представителя </w:t>
      </w:r>
      <w:r w:rsidR="00E21304" w:rsidRPr="00E21304">
        <w:t>взыскателя</w:t>
      </w:r>
      <w:r w:rsidRPr="00E21304">
        <w:t xml:space="preserve"> Плохотнюк А.Ю. по доверенности №1ч/16-4037 от 5.08.2018 года,</w:t>
      </w:r>
      <w:r w:rsidR="00F767CF">
        <w:t xml:space="preserve"> </w:t>
      </w:r>
    </w:p>
    <w:p w:rsidR="005A4634" w:rsidRDefault="00835669" w:rsidP="005A4634">
      <w:pPr>
        <w:ind w:right="-1" w:firstLine="567"/>
        <w:jc w:val="both"/>
      </w:pPr>
      <w:r>
        <w:t>- представителей</w:t>
      </w:r>
      <w:r w:rsidR="005A4634" w:rsidRPr="00E21304">
        <w:t xml:space="preserve"> </w:t>
      </w:r>
      <w:r w:rsidR="00E21304" w:rsidRPr="00E21304">
        <w:t>должника</w:t>
      </w:r>
      <w:r w:rsidR="005A4634" w:rsidRPr="00E21304">
        <w:t xml:space="preserve"> Гольша О.А. </w:t>
      </w:r>
      <w:r>
        <w:t>(</w:t>
      </w:r>
      <w:r w:rsidR="005A4634" w:rsidRPr="00E21304">
        <w:t xml:space="preserve">по доверенности </w:t>
      </w:r>
      <w:r w:rsidR="00E21304" w:rsidRPr="00E21304">
        <w:t>от 01.12</w:t>
      </w:r>
      <w:r w:rsidR="005A4634" w:rsidRPr="00E21304">
        <w:t>.2020 года</w:t>
      </w:r>
      <w:r>
        <w:t>)</w:t>
      </w:r>
      <w:r w:rsidR="005A4634" w:rsidRPr="00E21304">
        <w:t>,</w:t>
      </w:r>
      <w:r w:rsidR="00E95EC4" w:rsidRPr="00E95EC4">
        <w:t xml:space="preserve"> </w:t>
      </w:r>
      <w:r w:rsidR="00E95EC4">
        <w:t>Факира Ю.И.(директора ГУП «Острог»),</w:t>
      </w:r>
    </w:p>
    <w:p w:rsidR="003A778C" w:rsidRDefault="003A778C" w:rsidP="00F767CF">
      <w:pPr>
        <w:ind w:firstLine="567"/>
        <w:jc w:val="both"/>
      </w:pPr>
      <w:r>
        <w:t xml:space="preserve">в отсутствие </w:t>
      </w:r>
      <w:r w:rsidR="00F767CF">
        <w:t>в</w:t>
      </w:r>
      <w:r w:rsidR="00F767CF" w:rsidRPr="00F767CF">
        <w:rPr>
          <w:color w:val="000000" w:themeColor="text1"/>
        </w:rPr>
        <w:t>зыскател</w:t>
      </w:r>
      <w:r w:rsidR="00F767CF">
        <w:rPr>
          <w:color w:val="000000" w:themeColor="text1"/>
        </w:rPr>
        <w:t xml:space="preserve">я, извещенного о месте и времени судебного заседания </w:t>
      </w:r>
      <w:r w:rsidR="00F767CF" w:rsidRPr="00F767CF">
        <w:rPr>
          <w:color w:val="000000" w:themeColor="text1"/>
        </w:rPr>
        <w:t>надлежащим образом (заказное письмо с уведомлением</w:t>
      </w:r>
      <w:r w:rsidR="00F767CF">
        <w:rPr>
          <w:color w:val="000000" w:themeColor="text1"/>
        </w:rPr>
        <w:t xml:space="preserve"> № 7/9 от 23.11.2020 г.), </w:t>
      </w:r>
      <w:r w:rsidR="00F767CF">
        <w:t xml:space="preserve">представителя </w:t>
      </w:r>
      <w:r>
        <w:t>Государственной службы судебных исполнителей Министерства юстиции Приднестровской Молдавской Республики</w:t>
      </w:r>
      <w:r w:rsidR="00F767CF">
        <w:t xml:space="preserve"> (заказное письмо с уведомлением № 7/6 от 23.11.2020 г.),</w:t>
      </w:r>
    </w:p>
    <w:p w:rsidR="0090468D" w:rsidRDefault="0090468D" w:rsidP="0090468D">
      <w:pPr>
        <w:jc w:val="center"/>
        <w:outlineLvl w:val="0"/>
        <w:rPr>
          <w:b/>
        </w:rPr>
      </w:pPr>
      <w:r>
        <w:rPr>
          <w:b/>
        </w:rPr>
        <w:t>У С Т А Н О В И Л:</w:t>
      </w:r>
    </w:p>
    <w:p w:rsidR="00A92208" w:rsidRDefault="00A92208" w:rsidP="0090468D">
      <w:pPr>
        <w:jc w:val="center"/>
        <w:outlineLvl w:val="0"/>
        <w:rPr>
          <w:b/>
        </w:rPr>
      </w:pPr>
    </w:p>
    <w:p w:rsidR="005A4634" w:rsidRPr="00F767CF" w:rsidRDefault="005A4634" w:rsidP="00221789">
      <w:pPr>
        <w:ind w:firstLine="567"/>
        <w:jc w:val="both"/>
        <w:rPr>
          <w:color w:val="000000" w:themeColor="text1"/>
        </w:rPr>
      </w:pPr>
      <w:r>
        <w:t>Р</w:t>
      </w:r>
      <w:r w:rsidRPr="008543FF">
        <w:t>ешени</w:t>
      </w:r>
      <w:r>
        <w:t>ем</w:t>
      </w:r>
      <w:r w:rsidRPr="008543FF">
        <w:t xml:space="preserve"> Арбитражного суда </w:t>
      </w:r>
      <w:r w:rsidR="001E293F" w:rsidRPr="008543FF">
        <w:t>П</w:t>
      </w:r>
      <w:r w:rsidR="001E293F">
        <w:t>риднестровской Молдавской Республики</w:t>
      </w:r>
      <w:r w:rsidRPr="008543FF">
        <w:t xml:space="preserve"> </w:t>
      </w:r>
      <w:r w:rsidR="001E293F">
        <w:t xml:space="preserve">(далее Арбитражный суд, суд) </w:t>
      </w:r>
      <w:r w:rsidRPr="008543FF">
        <w:t xml:space="preserve">от </w:t>
      </w:r>
      <w:r>
        <w:t>15.10.2020 г</w:t>
      </w:r>
      <w:r w:rsidRPr="008543FF">
        <w:t>. по делу №</w:t>
      </w:r>
      <w:r>
        <w:t>582</w:t>
      </w:r>
      <w:r w:rsidRPr="008543FF">
        <w:t>/</w:t>
      </w:r>
      <w:r>
        <w:t>20</w:t>
      </w:r>
      <w:r w:rsidRPr="008543FF">
        <w:t>-0</w:t>
      </w:r>
      <w:r>
        <w:t>2 и</w:t>
      </w:r>
      <w:r w:rsidRPr="00D229FB">
        <w:t xml:space="preserve">сковые требования индивидуального предпринимателя Гроза Аркадия Аркадьевича </w:t>
      </w:r>
      <w:r>
        <w:t>(далее ИП Гроза А.А.)</w:t>
      </w:r>
      <w:r w:rsidRPr="00D229FB">
        <w:t xml:space="preserve"> удовлетвор</w:t>
      </w:r>
      <w:r>
        <w:t xml:space="preserve">ены, </w:t>
      </w:r>
      <w:r w:rsidRPr="00D229FB">
        <w:t xml:space="preserve">с </w:t>
      </w:r>
      <w:r>
        <w:t xml:space="preserve">государственного унитарного предприятия </w:t>
      </w:r>
      <w:r w:rsidRPr="00D229FB">
        <w:t xml:space="preserve">«Острог» </w:t>
      </w:r>
      <w:r>
        <w:t xml:space="preserve">(далее ГУП «Острог») </w:t>
      </w:r>
      <w:r w:rsidRPr="00D229FB">
        <w:t xml:space="preserve">в пользу </w:t>
      </w:r>
      <w:r>
        <w:t>ИП</w:t>
      </w:r>
      <w:r w:rsidRPr="00D229FB">
        <w:t xml:space="preserve"> Гроза </w:t>
      </w:r>
      <w:r>
        <w:t xml:space="preserve">А.А. взыскана </w:t>
      </w:r>
      <w:r w:rsidRPr="00D229FB">
        <w:t>задолженность по договор</w:t>
      </w:r>
      <w:r w:rsidR="001E293F">
        <w:t>ам</w:t>
      </w:r>
      <w:r w:rsidRPr="00D229FB">
        <w:t xml:space="preserve"> купли-продажи </w:t>
      </w:r>
      <w:r w:rsidR="001E293F">
        <w:t>и</w:t>
      </w:r>
      <w:r>
        <w:t xml:space="preserve"> </w:t>
      </w:r>
      <w:r w:rsidRPr="00D229FB">
        <w:t>судебные расходы</w:t>
      </w:r>
      <w:r>
        <w:t>.</w:t>
      </w:r>
      <w:r w:rsidR="000751AC">
        <w:t xml:space="preserve"> </w:t>
      </w:r>
      <w:r w:rsidR="001E293F">
        <w:t>05.11.2020 г. решение вступило в законную силу, Гроза А.А. выдан исполнительный лист.</w:t>
      </w:r>
    </w:p>
    <w:p w:rsidR="005A4634" w:rsidRPr="00F767CF" w:rsidRDefault="001E293F" w:rsidP="00221789">
      <w:pPr>
        <w:ind w:firstLine="567"/>
        <w:jc w:val="both"/>
        <w:rPr>
          <w:color w:val="000000" w:themeColor="text1"/>
        </w:rPr>
      </w:pPr>
      <w:r w:rsidRPr="00F767CF">
        <w:rPr>
          <w:color w:val="000000" w:themeColor="text1"/>
        </w:rPr>
        <w:t xml:space="preserve">17.11.2020 г. в Арбитражный суд поступило заявление ГУП «Острог» о рассрочке исполнения решения суда на 2 года. </w:t>
      </w:r>
    </w:p>
    <w:p w:rsidR="001E293F" w:rsidRPr="00F767CF" w:rsidRDefault="001E293F" w:rsidP="00221789">
      <w:pPr>
        <w:ind w:firstLine="567"/>
        <w:jc w:val="both"/>
        <w:rPr>
          <w:color w:val="000000" w:themeColor="text1"/>
        </w:rPr>
      </w:pPr>
      <w:r w:rsidRPr="00F767CF">
        <w:rPr>
          <w:color w:val="000000" w:themeColor="text1"/>
        </w:rPr>
        <w:t>В судебном заседании представител</w:t>
      </w:r>
      <w:r w:rsidR="00F767CF" w:rsidRPr="00F767CF">
        <w:rPr>
          <w:color w:val="000000" w:themeColor="text1"/>
        </w:rPr>
        <w:t>и</w:t>
      </w:r>
      <w:r w:rsidRPr="00F767CF">
        <w:rPr>
          <w:color w:val="000000" w:themeColor="text1"/>
        </w:rPr>
        <w:t xml:space="preserve"> должника поддержал</w:t>
      </w:r>
      <w:r w:rsidR="00F767CF" w:rsidRPr="00F767CF">
        <w:rPr>
          <w:color w:val="000000" w:themeColor="text1"/>
        </w:rPr>
        <w:t xml:space="preserve">и заявление, </w:t>
      </w:r>
      <w:r w:rsidR="000751AC">
        <w:rPr>
          <w:color w:val="000000" w:themeColor="text1"/>
        </w:rPr>
        <w:t xml:space="preserve">уточнили срок предоставления должнику рассрочки, окончательно </w:t>
      </w:r>
      <w:r w:rsidR="00F767CF" w:rsidRPr="00F767CF">
        <w:rPr>
          <w:color w:val="000000" w:themeColor="text1"/>
        </w:rPr>
        <w:t>просили рассрочить исполнение решения суда на 12 месяцев.</w:t>
      </w:r>
    </w:p>
    <w:p w:rsidR="00F767CF" w:rsidRPr="00F767CF" w:rsidRDefault="001E293F" w:rsidP="00221789">
      <w:pPr>
        <w:ind w:firstLine="567"/>
        <w:jc w:val="both"/>
        <w:rPr>
          <w:color w:val="000000" w:themeColor="text1"/>
        </w:rPr>
      </w:pPr>
      <w:r w:rsidRPr="00F767CF">
        <w:rPr>
          <w:color w:val="000000" w:themeColor="text1"/>
        </w:rPr>
        <w:t>Взыскатель в судебное заседание не явилс</w:t>
      </w:r>
      <w:r w:rsidR="00F767CF" w:rsidRPr="00F767CF">
        <w:rPr>
          <w:color w:val="000000" w:themeColor="text1"/>
        </w:rPr>
        <w:t>я</w:t>
      </w:r>
      <w:r w:rsidRPr="00F767CF">
        <w:rPr>
          <w:color w:val="000000" w:themeColor="text1"/>
        </w:rPr>
        <w:t>, хотя о времени и месте рассмотрения заявления уведомлялс</w:t>
      </w:r>
      <w:r w:rsidR="00F767CF" w:rsidRPr="00F767CF">
        <w:rPr>
          <w:color w:val="000000" w:themeColor="text1"/>
        </w:rPr>
        <w:t>я</w:t>
      </w:r>
      <w:r w:rsidRPr="00F767CF">
        <w:rPr>
          <w:color w:val="000000" w:themeColor="text1"/>
        </w:rPr>
        <w:t xml:space="preserve"> надлежащим образом</w:t>
      </w:r>
      <w:r w:rsidR="00F767CF" w:rsidRPr="00F767CF">
        <w:rPr>
          <w:color w:val="000000" w:themeColor="text1"/>
        </w:rPr>
        <w:t xml:space="preserve"> (заказное письмо с уведомлением № 7/9 от 23.11.2020 г.). </w:t>
      </w:r>
    </w:p>
    <w:p w:rsidR="001E293F" w:rsidRDefault="00F767CF" w:rsidP="00221789">
      <w:pPr>
        <w:ind w:firstLine="567"/>
        <w:jc w:val="both"/>
        <w:rPr>
          <w:color w:val="000000" w:themeColor="text1"/>
        </w:rPr>
      </w:pPr>
      <w:r w:rsidRPr="00F767CF">
        <w:rPr>
          <w:color w:val="000000" w:themeColor="text1"/>
        </w:rPr>
        <w:t xml:space="preserve">Представитель взыскателя </w:t>
      </w:r>
      <w:r w:rsidR="001E293F" w:rsidRPr="00F767CF">
        <w:rPr>
          <w:color w:val="000000" w:themeColor="text1"/>
        </w:rPr>
        <w:t>не возража</w:t>
      </w:r>
      <w:r w:rsidRPr="00F767CF">
        <w:rPr>
          <w:color w:val="000000" w:themeColor="text1"/>
        </w:rPr>
        <w:t>л</w:t>
      </w:r>
      <w:r w:rsidR="001E293F" w:rsidRPr="00F767CF">
        <w:rPr>
          <w:color w:val="000000" w:themeColor="text1"/>
        </w:rPr>
        <w:t xml:space="preserve"> против предоставления рассрочки исполнения судебного акта</w:t>
      </w:r>
      <w:r w:rsidRPr="00F767CF">
        <w:rPr>
          <w:color w:val="000000" w:themeColor="text1"/>
        </w:rPr>
        <w:t xml:space="preserve"> на 12 месяцев</w:t>
      </w:r>
      <w:r w:rsidR="001E293F" w:rsidRPr="00F767CF">
        <w:rPr>
          <w:color w:val="000000" w:themeColor="text1"/>
        </w:rPr>
        <w:t xml:space="preserve">, </w:t>
      </w:r>
      <w:r w:rsidRPr="00F767CF">
        <w:rPr>
          <w:color w:val="000000" w:themeColor="text1"/>
        </w:rPr>
        <w:t>о чем представил суду письменное заявление.</w:t>
      </w:r>
    </w:p>
    <w:p w:rsidR="00F767CF" w:rsidRPr="00F767CF" w:rsidRDefault="00F767CF" w:rsidP="00221789">
      <w:pPr>
        <w:ind w:firstLine="567"/>
        <w:jc w:val="both"/>
        <w:rPr>
          <w:color w:val="000000" w:themeColor="text1"/>
        </w:rPr>
      </w:pPr>
    </w:p>
    <w:p w:rsidR="00F767CF" w:rsidRDefault="00F767CF" w:rsidP="00221789">
      <w:pPr>
        <w:ind w:firstLine="567"/>
        <w:jc w:val="both"/>
      </w:pPr>
      <w:r>
        <w:lastRenderedPageBreak/>
        <w:t xml:space="preserve">Государственная служба судебных исполнителей Министерства юстиции ПМР своего представителя в судебное заседание не направила, </w:t>
      </w:r>
      <w:r>
        <w:rPr>
          <w:color w:val="000000" w:themeColor="text1"/>
        </w:rPr>
        <w:t xml:space="preserve">о месте и времени судебного заседания извещена </w:t>
      </w:r>
      <w:r w:rsidRPr="00F767CF">
        <w:rPr>
          <w:color w:val="000000" w:themeColor="text1"/>
        </w:rPr>
        <w:t>надлежащим образом</w:t>
      </w:r>
      <w:r>
        <w:t xml:space="preserve"> (заказное письмо с уведомлением № 7/6 от 23.11.2020 г.),</w:t>
      </w:r>
    </w:p>
    <w:p w:rsidR="001E293F" w:rsidRDefault="00F767CF" w:rsidP="00221789">
      <w:pPr>
        <w:ind w:firstLine="567"/>
        <w:jc w:val="both"/>
        <w:rPr>
          <w:color w:val="000000"/>
        </w:rPr>
      </w:pPr>
      <w:r>
        <w:rPr>
          <w:color w:val="000000"/>
        </w:rPr>
        <w:t>Заслушав пояснения лиц, участвующих в деле, и</w:t>
      </w:r>
      <w:r w:rsidR="001E293F" w:rsidRPr="00354FCE">
        <w:rPr>
          <w:color w:val="000000"/>
        </w:rPr>
        <w:t xml:space="preserve">зучив </w:t>
      </w:r>
      <w:r w:rsidR="001E293F">
        <w:rPr>
          <w:color w:val="000000"/>
        </w:rPr>
        <w:t>заявление</w:t>
      </w:r>
      <w:r>
        <w:rPr>
          <w:color w:val="000000"/>
        </w:rPr>
        <w:t xml:space="preserve"> должника о рассрочке, в том числе и представленное в ходе судебного заседания</w:t>
      </w:r>
      <w:r w:rsidR="001E293F">
        <w:rPr>
          <w:color w:val="000000"/>
        </w:rPr>
        <w:t>, приложенные к нему документы, материалы дела,</w:t>
      </w:r>
      <w:r w:rsidR="001E293F" w:rsidRPr="00354FCE">
        <w:rPr>
          <w:color w:val="000000"/>
        </w:rPr>
        <w:t xml:space="preserve"> суд приходит к следующему выводу.</w:t>
      </w:r>
    </w:p>
    <w:p w:rsidR="001E293F" w:rsidRPr="001E293F" w:rsidRDefault="001E293F" w:rsidP="00221789">
      <w:pPr>
        <w:pStyle w:val="afa"/>
        <w:ind w:firstLine="567"/>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пунктами 1,2 статьи </w:t>
      </w:r>
      <w:r w:rsidRPr="001E293F">
        <w:rPr>
          <w:rFonts w:ascii="Times New Roman" w:hAnsi="Times New Roman" w:cs="Times New Roman"/>
          <w:color w:val="000000"/>
          <w:sz w:val="24"/>
          <w:szCs w:val="24"/>
        </w:rPr>
        <w:t>181</w:t>
      </w:r>
      <w:r>
        <w:rPr>
          <w:rFonts w:ascii="Times New Roman" w:hAnsi="Times New Roman" w:cs="Times New Roman"/>
          <w:color w:val="000000"/>
          <w:sz w:val="24"/>
          <w:szCs w:val="24"/>
        </w:rPr>
        <w:t xml:space="preserve"> АПК ПМР п</w:t>
      </w:r>
      <w:r w:rsidRPr="001E293F">
        <w:rPr>
          <w:rFonts w:ascii="Times New Roman" w:hAnsi="Times New Roman" w:cs="Times New Roman"/>
          <w:color w:val="000000"/>
          <w:sz w:val="24"/>
          <w:szCs w:val="24"/>
        </w:rPr>
        <w:t>ри наличии обстоятельств, затрудняющих исполнение судебного акта, Арбитражный суд Приднестровской Молдавской Республики, выдавший исполнительный лист, по заявлению взыскателя, должника или судебного исполнителя вправе отсрочить или рассрочить исполнение судебного акта, изменить способ и порядок его исполнения.</w:t>
      </w:r>
    </w:p>
    <w:p w:rsidR="001E293F" w:rsidRPr="001E293F" w:rsidRDefault="001E293F" w:rsidP="00221789">
      <w:pPr>
        <w:pStyle w:val="afa"/>
        <w:ind w:firstLine="567"/>
        <w:jc w:val="both"/>
        <w:rPr>
          <w:rFonts w:ascii="Times New Roman" w:hAnsi="Times New Roman" w:cs="Times New Roman"/>
          <w:color w:val="000000"/>
          <w:sz w:val="24"/>
          <w:szCs w:val="24"/>
        </w:rPr>
      </w:pPr>
      <w:r w:rsidRPr="001E293F">
        <w:rPr>
          <w:rFonts w:ascii="Times New Roman" w:hAnsi="Times New Roman" w:cs="Times New Roman"/>
          <w:color w:val="000000"/>
          <w:sz w:val="24"/>
          <w:szCs w:val="24"/>
        </w:rPr>
        <w:t xml:space="preserve">Заявление об отсрочке или о рассрочке исполнения судебного </w:t>
      </w:r>
      <w:r>
        <w:rPr>
          <w:rFonts w:ascii="Times New Roman" w:hAnsi="Times New Roman" w:cs="Times New Roman"/>
          <w:color w:val="000000"/>
          <w:sz w:val="24"/>
          <w:szCs w:val="24"/>
        </w:rPr>
        <w:t xml:space="preserve">акта </w:t>
      </w:r>
      <w:r w:rsidRPr="001E293F">
        <w:rPr>
          <w:rFonts w:ascii="Times New Roman" w:hAnsi="Times New Roman" w:cs="Times New Roman"/>
          <w:color w:val="000000"/>
          <w:sz w:val="24"/>
          <w:szCs w:val="24"/>
        </w:rPr>
        <w:t>рассматривается Арбитражным судом Приднестровской Молдавской Республики в судебном заседании с извещением взыскателя, должника и судебного 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764A5F" w:rsidRDefault="00764A5F" w:rsidP="00221789">
      <w:pPr>
        <w:pStyle w:val="afa"/>
        <w:ind w:firstLine="567"/>
        <w:jc w:val="both"/>
        <w:rPr>
          <w:rFonts w:ascii="Times New Roman" w:hAnsi="Times New Roman" w:cs="Times New Roman"/>
          <w:sz w:val="24"/>
          <w:szCs w:val="24"/>
        </w:rPr>
      </w:pPr>
      <w:r>
        <w:rPr>
          <w:rFonts w:ascii="Times New Roman" w:hAnsi="Times New Roman" w:cs="Times New Roman"/>
          <w:sz w:val="24"/>
          <w:szCs w:val="24"/>
        </w:rPr>
        <w:t>Аналогичные положения закреплены и в статье 18 Закона Приднестровской Молдавской Республики «Об исполнительном производстве».</w:t>
      </w:r>
    </w:p>
    <w:p w:rsidR="001E293F" w:rsidRPr="00D229FB" w:rsidRDefault="008B41C9" w:rsidP="00221789">
      <w:pPr>
        <w:ind w:firstLine="567"/>
        <w:jc w:val="both"/>
      </w:pPr>
      <w:r>
        <w:t xml:space="preserve">Из материалов дела следует, что решением </w:t>
      </w:r>
      <w:r w:rsidR="001E293F" w:rsidRPr="008543FF">
        <w:t>Арбитражного суда</w:t>
      </w:r>
      <w:r w:rsidR="001E293F">
        <w:t xml:space="preserve"> </w:t>
      </w:r>
      <w:r w:rsidR="001E293F" w:rsidRPr="008543FF">
        <w:t xml:space="preserve">от </w:t>
      </w:r>
      <w:r w:rsidR="001E293F">
        <w:t>15.10.2020 г</w:t>
      </w:r>
      <w:r w:rsidR="001E293F" w:rsidRPr="008543FF">
        <w:t>. по делу №</w:t>
      </w:r>
      <w:r w:rsidR="001E293F">
        <w:t>582</w:t>
      </w:r>
      <w:r w:rsidR="001E293F" w:rsidRPr="008543FF">
        <w:t>/</w:t>
      </w:r>
      <w:r w:rsidR="001E293F">
        <w:t>20</w:t>
      </w:r>
      <w:r w:rsidR="001E293F" w:rsidRPr="008543FF">
        <w:t>-0</w:t>
      </w:r>
      <w:r w:rsidR="001E293F">
        <w:t>2 и</w:t>
      </w:r>
      <w:r w:rsidR="001E293F" w:rsidRPr="00D229FB">
        <w:t xml:space="preserve">сковые требования индивидуального предпринимателя </w:t>
      </w:r>
      <w:r w:rsidR="001E293F">
        <w:t>Гроза А.А.</w:t>
      </w:r>
      <w:r w:rsidR="001E293F" w:rsidRPr="00D229FB">
        <w:t xml:space="preserve"> удовлетвор</w:t>
      </w:r>
      <w:r w:rsidR="001E293F">
        <w:t xml:space="preserve">ены, </w:t>
      </w:r>
      <w:r w:rsidR="001E293F" w:rsidRPr="00D229FB">
        <w:t xml:space="preserve">с </w:t>
      </w:r>
      <w:r w:rsidR="001E293F">
        <w:t xml:space="preserve">ГУП «Острог» </w:t>
      </w:r>
      <w:r w:rsidR="001E293F" w:rsidRPr="00D229FB">
        <w:t xml:space="preserve">в пользу </w:t>
      </w:r>
      <w:r w:rsidR="001E293F">
        <w:t>ИП</w:t>
      </w:r>
      <w:r w:rsidR="001E293F" w:rsidRPr="00D229FB">
        <w:t xml:space="preserve"> Гроза </w:t>
      </w:r>
      <w:r w:rsidR="001E293F">
        <w:t xml:space="preserve">А.А. взыскана </w:t>
      </w:r>
      <w:r w:rsidR="001E293F" w:rsidRPr="00D229FB">
        <w:t>задолженность по договору купли-продажи КРС №51 от 20.10.2017г. в размере 456 820,00 р</w:t>
      </w:r>
      <w:r w:rsidR="001E293F">
        <w:t xml:space="preserve">ублей ПМР, </w:t>
      </w:r>
      <w:r w:rsidR="001E293F" w:rsidRPr="00D229FB">
        <w:t>задолженность по договору купли-продажи №106 от 08.11.2017 года в размере 11</w:t>
      </w:r>
      <w:r w:rsidR="001E293F">
        <w:t xml:space="preserve"> 300,00 рублей ПМР, </w:t>
      </w:r>
      <w:r w:rsidR="001E293F" w:rsidRPr="00D229FB">
        <w:t>судебные расходы в виде опла</w:t>
      </w:r>
      <w:r w:rsidR="001E293F">
        <w:t>ч</w:t>
      </w:r>
      <w:r w:rsidR="001E293F" w:rsidRPr="00D229FB">
        <w:t xml:space="preserve">енной госпошлины </w:t>
      </w:r>
      <w:r w:rsidR="001E293F">
        <w:t xml:space="preserve">в размере </w:t>
      </w:r>
      <w:r w:rsidR="001E293F" w:rsidRPr="00D229FB">
        <w:t>3</w:t>
      </w:r>
      <w:r w:rsidR="001E293F">
        <w:t xml:space="preserve"> </w:t>
      </w:r>
      <w:r w:rsidR="001E293F" w:rsidRPr="00D229FB">
        <w:t>000 рублей</w:t>
      </w:r>
      <w:r w:rsidR="001E293F">
        <w:t>.</w:t>
      </w:r>
      <w:r w:rsidR="00DB47E5">
        <w:t xml:space="preserve"> Всего в пользу ИП Гроза А.А. взыскана сумма  471 120 рублей. </w:t>
      </w:r>
    </w:p>
    <w:p w:rsidR="008B41C9" w:rsidRDefault="00601345" w:rsidP="00221789">
      <w:pPr>
        <w:ind w:right="-58" w:firstLine="567"/>
        <w:jc w:val="both"/>
      </w:pPr>
      <w:r>
        <w:t>В связи с вступлением указанного судебного акта в законную силу</w:t>
      </w:r>
      <w:r w:rsidR="00764A5F">
        <w:t xml:space="preserve"> 05.11.2020 г. </w:t>
      </w:r>
      <w:r>
        <w:t xml:space="preserve"> Арбитражным судом выдан исполнительный лист.</w:t>
      </w:r>
    </w:p>
    <w:p w:rsidR="00764A5F" w:rsidRDefault="00E83952" w:rsidP="00221789">
      <w:pPr>
        <w:ind w:firstLine="567"/>
        <w:jc w:val="both"/>
      </w:pPr>
      <w:r>
        <w:t>Как установлен</w:t>
      </w:r>
      <w:r w:rsidR="007357B8">
        <w:t>о в ходе рассмотрения заявления, р</w:t>
      </w:r>
      <w:r>
        <w:t>ешение с</w:t>
      </w:r>
      <w:r w:rsidR="000751AC">
        <w:t>уда не исполнено даже частично, что подтверждается пояснениями сторон.</w:t>
      </w:r>
    </w:p>
    <w:p w:rsidR="000751AC" w:rsidRDefault="007357B8" w:rsidP="00221789">
      <w:pPr>
        <w:ind w:firstLine="567"/>
        <w:jc w:val="both"/>
      </w:pPr>
      <w:r>
        <w:t>Согласно представленным должником документам, у ГУП «Острог» отсутствуют денежные средства, достаточные для погашения суммы долга единовременно, техническое состояние большей части находящегося на балансе предприятия имущества неудовлетворительное, неликвидно</w:t>
      </w:r>
      <w:r w:rsidR="00154E49">
        <w:t>,</w:t>
      </w:r>
      <w:r>
        <w:t xml:space="preserve"> восстановлению не подлежит.</w:t>
      </w:r>
    </w:p>
    <w:p w:rsidR="00764A5F" w:rsidRDefault="007357B8" w:rsidP="00221789">
      <w:pPr>
        <w:ind w:firstLine="567"/>
        <w:jc w:val="both"/>
      </w:pPr>
      <w:r>
        <w:t>При этом</w:t>
      </w:r>
      <w:r w:rsidR="000751AC">
        <w:t>,</w:t>
      </w:r>
      <w:r>
        <w:t xml:space="preserve"> должником предпринимаются меры для исполнения судебного акта, что подтверждается </w:t>
      </w:r>
      <w:r w:rsidR="00154E49">
        <w:t>письмом директора ГУП «Острог» от 10.11.2020 г. № 01-3/595, письмом Министра юстиции ПМР от 04.11.2020 г. № 01.1-36/604, письмом заместителя Министра экономического развития ПМР от 20.11.2020 г. № 01-23/12267 и другими.</w:t>
      </w:r>
    </w:p>
    <w:p w:rsidR="00154E49" w:rsidRPr="00835669" w:rsidRDefault="009E307F" w:rsidP="00221789">
      <w:pPr>
        <w:ind w:firstLine="567"/>
        <w:jc w:val="both"/>
        <w:rPr>
          <w:bCs/>
          <w:color w:val="000000" w:themeColor="text1"/>
          <w:szCs w:val="28"/>
        </w:rPr>
      </w:pPr>
      <w:r w:rsidRPr="00CC7BE3">
        <w:rPr>
          <w:color w:val="000000" w:themeColor="text1"/>
        </w:rPr>
        <w:t xml:space="preserve">Изучив представленные взыскателем документы, </w:t>
      </w:r>
      <w:r w:rsidR="00154E49" w:rsidRPr="00CC7BE3">
        <w:rPr>
          <w:color w:val="000000" w:themeColor="text1"/>
        </w:rPr>
        <w:t>учитывая</w:t>
      </w:r>
      <w:r w:rsidR="004F0D95">
        <w:rPr>
          <w:color w:val="000000" w:themeColor="text1"/>
        </w:rPr>
        <w:t xml:space="preserve"> размер взысканной судом суммы, а также то обстоятельство</w:t>
      </w:r>
      <w:r w:rsidR="00154E49" w:rsidRPr="00CC7BE3">
        <w:rPr>
          <w:color w:val="000000" w:themeColor="text1"/>
        </w:rPr>
        <w:t xml:space="preserve">, что </w:t>
      </w:r>
      <w:r w:rsidR="00154E49" w:rsidRPr="00CC7BE3">
        <w:rPr>
          <w:bCs/>
          <w:color w:val="000000" w:themeColor="text1"/>
          <w:szCs w:val="28"/>
        </w:rPr>
        <w:t xml:space="preserve">имущественное положение должника исключает возможность единовременного исполнения судебного акта </w:t>
      </w:r>
      <w:r w:rsidR="00154E49" w:rsidRPr="00CC7BE3">
        <w:rPr>
          <w:color w:val="000000" w:themeColor="text1"/>
        </w:rPr>
        <w:t>и может повлечь</w:t>
      </w:r>
      <w:r w:rsidR="00154E49" w:rsidRPr="007357B8">
        <w:t xml:space="preserve"> возникновение тяжелых финансовых осложнений для предприятия в будущем</w:t>
      </w:r>
      <w:r w:rsidR="00154E49">
        <w:t>,</w:t>
      </w:r>
      <w:r w:rsidR="00CC7BE3">
        <w:t xml:space="preserve"> наличие</w:t>
      </w:r>
      <w:r w:rsidR="00154E49">
        <w:t xml:space="preserve"> </w:t>
      </w:r>
      <w:r w:rsidR="00CC7BE3">
        <w:t xml:space="preserve">реальной возможности исполнения судебного акта </w:t>
      </w:r>
      <w:r w:rsidR="00CC7BE3" w:rsidRPr="009E307F">
        <w:t>в период рассрочки</w:t>
      </w:r>
      <w:r w:rsidR="00CC7BE3">
        <w:t xml:space="preserve">, </w:t>
      </w:r>
      <w:r w:rsidR="00154E49">
        <w:t xml:space="preserve">суд находит </w:t>
      </w:r>
      <w:r w:rsidR="00154E49" w:rsidRPr="001A66A9">
        <w:rPr>
          <w:bCs/>
          <w:szCs w:val="28"/>
        </w:rPr>
        <w:t xml:space="preserve">возможным заявление удовлетворить, предоставив </w:t>
      </w:r>
      <w:r w:rsidR="000751AC">
        <w:rPr>
          <w:bCs/>
          <w:szCs w:val="28"/>
        </w:rPr>
        <w:t xml:space="preserve">ГУП «Острог» </w:t>
      </w:r>
      <w:r w:rsidR="00154E49" w:rsidRPr="001A66A9">
        <w:rPr>
          <w:bCs/>
          <w:szCs w:val="28"/>
        </w:rPr>
        <w:t>рассрочку испо</w:t>
      </w:r>
      <w:r w:rsidR="00154E49">
        <w:rPr>
          <w:bCs/>
          <w:szCs w:val="28"/>
        </w:rPr>
        <w:t xml:space="preserve">лнения </w:t>
      </w:r>
      <w:r w:rsidR="00154E49" w:rsidRPr="00835669">
        <w:rPr>
          <w:bCs/>
          <w:color w:val="000000" w:themeColor="text1"/>
          <w:szCs w:val="28"/>
        </w:rPr>
        <w:t>решения суда</w:t>
      </w:r>
      <w:r w:rsidR="000751AC">
        <w:rPr>
          <w:bCs/>
          <w:color w:val="000000" w:themeColor="text1"/>
          <w:szCs w:val="28"/>
        </w:rPr>
        <w:t xml:space="preserve"> на 12 месяцев</w:t>
      </w:r>
      <w:r w:rsidR="00154E49" w:rsidRPr="00835669">
        <w:rPr>
          <w:bCs/>
          <w:color w:val="000000" w:themeColor="text1"/>
          <w:szCs w:val="28"/>
        </w:rPr>
        <w:t>.</w:t>
      </w:r>
    </w:p>
    <w:p w:rsidR="00835669" w:rsidRPr="00835669" w:rsidRDefault="00835669" w:rsidP="00835669">
      <w:pPr>
        <w:pStyle w:val="26"/>
        <w:shd w:val="clear" w:color="auto" w:fill="auto"/>
        <w:spacing w:before="0" w:after="0" w:line="240" w:lineRule="auto"/>
        <w:ind w:right="20" w:firstLine="560"/>
        <w:jc w:val="both"/>
        <w:rPr>
          <w:color w:val="000000" w:themeColor="text1"/>
          <w:sz w:val="24"/>
          <w:szCs w:val="24"/>
        </w:rPr>
      </w:pPr>
      <w:r w:rsidRPr="00835669">
        <w:rPr>
          <w:color w:val="000000" w:themeColor="text1"/>
          <w:sz w:val="24"/>
          <w:szCs w:val="24"/>
        </w:rPr>
        <w:t xml:space="preserve">При этом суд учитывает так же то обстоятельство, что взыскатель в лице представителя не возражает против предоставления должнику </w:t>
      </w:r>
      <w:r w:rsidRPr="00835669">
        <w:rPr>
          <w:color w:val="000000" w:themeColor="text1"/>
          <w:spacing w:val="11"/>
          <w:sz w:val="24"/>
          <w:szCs w:val="24"/>
        </w:rPr>
        <w:t>рассрочки</w:t>
      </w:r>
      <w:r w:rsidRPr="00835669">
        <w:rPr>
          <w:color w:val="000000" w:themeColor="text1"/>
          <w:sz w:val="24"/>
          <w:szCs w:val="24"/>
        </w:rPr>
        <w:t xml:space="preserve"> исполнения решения Арбитражного суда ПМР от 15.10.2020 г. на </w:t>
      </w:r>
      <w:r w:rsidR="000751AC">
        <w:rPr>
          <w:color w:val="000000" w:themeColor="text1"/>
          <w:sz w:val="24"/>
          <w:szCs w:val="24"/>
        </w:rPr>
        <w:t>указанный срок</w:t>
      </w:r>
      <w:r w:rsidRPr="00835669">
        <w:rPr>
          <w:color w:val="000000" w:themeColor="text1"/>
          <w:sz w:val="24"/>
          <w:szCs w:val="24"/>
        </w:rPr>
        <w:t>.</w:t>
      </w:r>
    </w:p>
    <w:p w:rsidR="00CB6C90" w:rsidRDefault="00154E49" w:rsidP="00221789">
      <w:pPr>
        <w:ind w:firstLine="567"/>
        <w:jc w:val="both"/>
      </w:pPr>
      <w:r w:rsidRPr="00835669">
        <w:rPr>
          <w:color w:val="000000" w:themeColor="text1"/>
        </w:rPr>
        <w:t>На основании изложенного</w:t>
      </w:r>
      <w:r w:rsidR="00CB6C90" w:rsidRPr="00835669">
        <w:rPr>
          <w:color w:val="000000" w:themeColor="text1"/>
        </w:rPr>
        <w:t>, Арбитражный суд Приднестровской</w:t>
      </w:r>
      <w:r w:rsidR="00CB6C90">
        <w:t xml:space="preserve"> Молдавской Республики, руководствуясь статьями 128, 181 Арбитражного процессуального кодекса Приднестровской Молдавской Республики, </w:t>
      </w:r>
    </w:p>
    <w:p w:rsidR="00221789" w:rsidRDefault="00221789" w:rsidP="00221789">
      <w:pPr>
        <w:ind w:firstLine="567"/>
        <w:jc w:val="both"/>
      </w:pPr>
    </w:p>
    <w:p w:rsidR="00CB6C90" w:rsidRDefault="00CB6C90" w:rsidP="00221789">
      <w:pPr>
        <w:ind w:firstLine="567"/>
        <w:jc w:val="center"/>
        <w:rPr>
          <w:b/>
        </w:rPr>
      </w:pPr>
      <w:r>
        <w:rPr>
          <w:b/>
        </w:rPr>
        <w:t>О П Р Е Д Е Л И Л:</w:t>
      </w:r>
    </w:p>
    <w:p w:rsidR="00144BA4" w:rsidRPr="006B55E2" w:rsidRDefault="00144BA4" w:rsidP="00221789">
      <w:pPr>
        <w:ind w:firstLine="567"/>
        <w:jc w:val="both"/>
      </w:pPr>
      <w:r w:rsidRPr="006B55E2">
        <w:t xml:space="preserve">Заявление  </w:t>
      </w:r>
      <w:r>
        <w:rPr>
          <w:color w:val="000000"/>
        </w:rPr>
        <w:t xml:space="preserve">ГУП «Острог» </w:t>
      </w:r>
      <w:r>
        <w:t>о рассрочке  исполнения решения суда по делу</w:t>
      </w:r>
      <w:r w:rsidRPr="00CD582E">
        <w:t xml:space="preserve"> </w:t>
      </w:r>
      <w:r>
        <w:t xml:space="preserve">№ 582/20-02,  </w:t>
      </w:r>
      <w:r w:rsidRPr="006B55E2">
        <w:t>удовлетворить</w:t>
      </w:r>
      <w:r w:rsidRPr="00435CDC">
        <w:rPr>
          <w:color w:val="FF0000"/>
        </w:rPr>
        <w:t>.</w:t>
      </w:r>
    </w:p>
    <w:p w:rsidR="00144BA4" w:rsidRPr="000751AC" w:rsidRDefault="00144BA4" w:rsidP="00221789">
      <w:pPr>
        <w:ind w:firstLine="567"/>
        <w:jc w:val="both"/>
        <w:rPr>
          <w:color w:val="000000" w:themeColor="text1"/>
        </w:rPr>
      </w:pPr>
      <w:r w:rsidRPr="006B55E2">
        <w:lastRenderedPageBreak/>
        <w:t xml:space="preserve">Рассрочить исполнение </w:t>
      </w:r>
      <w:r>
        <w:t xml:space="preserve">решения Арбитражного  суда Приднестровской Молдавской Республики   от 15.10.2020 г. по </w:t>
      </w:r>
      <w:r w:rsidRPr="000751AC">
        <w:rPr>
          <w:color w:val="000000" w:themeColor="text1"/>
        </w:rPr>
        <w:t xml:space="preserve">делу № 582/20-02 по иску ИП Гроза А.А. к ГУП «Острог» о  взыскании денежных средств, на </w:t>
      </w:r>
      <w:r w:rsidR="003E1619" w:rsidRPr="000751AC">
        <w:rPr>
          <w:color w:val="000000" w:themeColor="text1"/>
        </w:rPr>
        <w:t>1</w:t>
      </w:r>
      <w:r w:rsidR="001B5350" w:rsidRPr="000751AC">
        <w:rPr>
          <w:color w:val="000000" w:themeColor="text1"/>
        </w:rPr>
        <w:t>2</w:t>
      </w:r>
      <w:r w:rsidRPr="000751AC">
        <w:rPr>
          <w:color w:val="000000" w:themeColor="text1"/>
        </w:rPr>
        <w:t xml:space="preserve"> месяц</w:t>
      </w:r>
      <w:r w:rsidR="003E1619" w:rsidRPr="000751AC">
        <w:rPr>
          <w:color w:val="000000" w:themeColor="text1"/>
        </w:rPr>
        <w:t>ев</w:t>
      </w:r>
      <w:r w:rsidRPr="000751AC">
        <w:rPr>
          <w:color w:val="000000" w:themeColor="text1"/>
        </w:rPr>
        <w:t>.</w:t>
      </w:r>
    </w:p>
    <w:p w:rsidR="00CB6C90" w:rsidRDefault="00144BA4" w:rsidP="00221789">
      <w:pPr>
        <w:tabs>
          <w:tab w:val="left" w:pos="720"/>
        </w:tabs>
        <w:ind w:firstLine="567"/>
        <w:jc w:val="both"/>
      </w:pPr>
      <w:r w:rsidRPr="000751AC">
        <w:rPr>
          <w:color w:val="000000" w:themeColor="text1"/>
        </w:rPr>
        <w:t>Выплату взысканной судом общей</w:t>
      </w:r>
      <w:r w:rsidRPr="00200A37">
        <w:rPr>
          <w:color w:val="000000"/>
        </w:rPr>
        <w:t xml:space="preserve">  суммы </w:t>
      </w:r>
      <w:r>
        <w:rPr>
          <w:color w:val="000000"/>
        </w:rPr>
        <w:t xml:space="preserve">471 120 </w:t>
      </w:r>
      <w:r w:rsidRPr="00200A37">
        <w:rPr>
          <w:color w:val="000000"/>
        </w:rPr>
        <w:t xml:space="preserve">рублей производить ежемесячно равными частями в размере  </w:t>
      </w:r>
      <w:r w:rsidR="001B5350">
        <w:rPr>
          <w:color w:val="000000"/>
        </w:rPr>
        <w:t>39 260  рублей</w:t>
      </w:r>
      <w:r w:rsidR="003E1619">
        <w:rPr>
          <w:color w:val="000000"/>
        </w:rPr>
        <w:t xml:space="preserve"> </w:t>
      </w:r>
      <w:r w:rsidRPr="00200A37">
        <w:rPr>
          <w:color w:val="000000"/>
        </w:rPr>
        <w:t xml:space="preserve">в период с 01 </w:t>
      </w:r>
      <w:r>
        <w:rPr>
          <w:color w:val="000000"/>
        </w:rPr>
        <w:t>января 2021</w:t>
      </w:r>
      <w:r w:rsidRPr="00200A37">
        <w:rPr>
          <w:color w:val="000000"/>
        </w:rPr>
        <w:t xml:space="preserve"> года по </w:t>
      </w:r>
      <w:r>
        <w:rPr>
          <w:color w:val="000000"/>
        </w:rPr>
        <w:t xml:space="preserve"> 01 января </w:t>
      </w:r>
      <w:r w:rsidRPr="00200A37">
        <w:rPr>
          <w:color w:val="000000"/>
        </w:rPr>
        <w:t>202</w:t>
      </w:r>
      <w:r w:rsidR="001B5350">
        <w:rPr>
          <w:color w:val="000000"/>
        </w:rPr>
        <w:t>2</w:t>
      </w:r>
      <w:r w:rsidRPr="00200A37">
        <w:rPr>
          <w:color w:val="000000"/>
        </w:rPr>
        <w:t xml:space="preserve"> года</w:t>
      </w:r>
      <w:r w:rsidR="003E1619">
        <w:rPr>
          <w:color w:val="000000"/>
        </w:rPr>
        <w:t xml:space="preserve"> </w:t>
      </w:r>
      <w:r w:rsidR="002525C7" w:rsidRPr="008543FF">
        <w:t>до полного погашения</w:t>
      </w:r>
      <w:r w:rsidR="003E1619">
        <w:t xml:space="preserve"> </w:t>
      </w:r>
      <w:r w:rsidR="006308F0">
        <w:t xml:space="preserve">суммы </w:t>
      </w:r>
      <w:r w:rsidR="003E1619">
        <w:t xml:space="preserve">долга. </w:t>
      </w:r>
    </w:p>
    <w:p w:rsidR="00CB6C90" w:rsidRDefault="00CB6C90" w:rsidP="00221789">
      <w:pPr>
        <w:ind w:firstLine="567"/>
        <w:jc w:val="both"/>
      </w:pPr>
      <w:r>
        <w:t xml:space="preserve">Определение может быть обжаловано в кассационную инстанцию Арбитражного суда Приднестровской Молдавской Республики в течение 15 дней </w:t>
      </w:r>
      <w:r w:rsidR="00570046">
        <w:t>со дня его вынесения.</w:t>
      </w:r>
    </w:p>
    <w:p w:rsidR="00CB6C90" w:rsidRDefault="00CB6C90" w:rsidP="00CB6C90">
      <w:pPr>
        <w:jc w:val="both"/>
      </w:pPr>
    </w:p>
    <w:p w:rsidR="00CB6C90" w:rsidRDefault="00CB6C90" w:rsidP="00CB6C90">
      <w:pPr>
        <w:ind w:firstLine="720"/>
        <w:jc w:val="both"/>
      </w:pPr>
    </w:p>
    <w:p w:rsidR="00C803CF" w:rsidRDefault="00C803CF" w:rsidP="00C803CF">
      <w:pPr>
        <w:pStyle w:val="23"/>
        <w:spacing w:after="0" w:line="240" w:lineRule="auto"/>
        <w:rPr>
          <w:b/>
        </w:rPr>
      </w:pPr>
      <w:r>
        <w:rPr>
          <w:b/>
        </w:rPr>
        <w:t>Судья Арбитражного суда</w:t>
      </w:r>
    </w:p>
    <w:p w:rsidR="00144BA4" w:rsidRDefault="00C803CF" w:rsidP="00144BA4">
      <w:pPr>
        <w:pStyle w:val="23"/>
        <w:spacing w:after="0" w:line="240" w:lineRule="auto"/>
        <w:rPr>
          <w:b/>
        </w:rPr>
      </w:pPr>
      <w:r>
        <w:rPr>
          <w:b/>
        </w:rPr>
        <w:t xml:space="preserve">Приднестровской Молдавской Республики         </w:t>
      </w:r>
      <w:r w:rsidR="00C1232E">
        <w:rPr>
          <w:b/>
        </w:rPr>
        <w:t xml:space="preserve">                     </w:t>
      </w:r>
      <w:r w:rsidR="00A93E36">
        <w:rPr>
          <w:b/>
        </w:rPr>
        <w:t xml:space="preserve">     </w:t>
      </w:r>
      <w:r w:rsidR="00C1232E">
        <w:rPr>
          <w:b/>
        </w:rPr>
        <w:t xml:space="preserve"> Е.В.Качуровская </w:t>
      </w:r>
      <w:r>
        <w:rPr>
          <w:b/>
        </w:rPr>
        <w:t xml:space="preserve">                                           </w:t>
      </w:r>
      <w:r w:rsidR="00AC060C">
        <w:rPr>
          <w:b/>
        </w:rPr>
        <w:t xml:space="preserve"> </w:t>
      </w:r>
      <w:r>
        <w:rPr>
          <w:b/>
        </w:rPr>
        <w:t xml:space="preserve">  </w:t>
      </w:r>
    </w:p>
    <w:p w:rsidR="00144BA4" w:rsidRDefault="00144BA4" w:rsidP="00144BA4">
      <w:pPr>
        <w:pStyle w:val="23"/>
        <w:spacing w:after="0" w:line="240" w:lineRule="auto"/>
        <w:rPr>
          <w:b/>
        </w:rPr>
      </w:pPr>
    </w:p>
    <w:p w:rsidR="00144BA4" w:rsidRDefault="00144BA4" w:rsidP="00144BA4">
      <w:pPr>
        <w:pStyle w:val="23"/>
        <w:spacing w:after="0" w:line="240" w:lineRule="auto"/>
        <w:rPr>
          <w:b/>
        </w:rPr>
      </w:pPr>
    </w:p>
    <w:p w:rsidR="00570046" w:rsidRDefault="00570046" w:rsidP="002525C7">
      <w:pPr>
        <w:pStyle w:val="23"/>
        <w:spacing w:after="0" w:line="240" w:lineRule="auto"/>
        <w:rPr>
          <w:bCs/>
        </w:rPr>
      </w:pPr>
      <w:r w:rsidRPr="008543FF">
        <w:t xml:space="preserve"> </w:t>
      </w:r>
    </w:p>
    <w:p w:rsidR="00570046" w:rsidRDefault="00570046" w:rsidP="00570046">
      <w:pPr>
        <w:suppressAutoHyphens/>
        <w:autoSpaceDE w:val="0"/>
        <w:autoSpaceDN w:val="0"/>
        <w:adjustRightInd w:val="0"/>
        <w:ind w:left="-851" w:right="-5" w:firstLine="360"/>
        <w:jc w:val="both"/>
        <w:rPr>
          <w:bCs/>
        </w:rPr>
      </w:pPr>
    </w:p>
    <w:p w:rsidR="00570046" w:rsidRDefault="00570046"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4F0D95" w:rsidP="00570046">
      <w:pPr>
        <w:suppressAutoHyphens/>
        <w:autoSpaceDE w:val="0"/>
        <w:autoSpaceDN w:val="0"/>
        <w:adjustRightInd w:val="0"/>
        <w:ind w:left="-851" w:right="-5" w:firstLine="360"/>
        <w:jc w:val="both"/>
        <w:rPr>
          <w:bCs/>
          <w:sz w:val="20"/>
          <w:szCs w:val="20"/>
        </w:rPr>
      </w:pPr>
      <w:r>
        <w:rPr>
          <w:bCs/>
          <w:sz w:val="20"/>
          <w:szCs w:val="20"/>
        </w:rPr>
        <w:t xml:space="preserve"> </w:t>
      </w: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Default="00A92208" w:rsidP="00570046">
      <w:pPr>
        <w:suppressAutoHyphens/>
        <w:autoSpaceDE w:val="0"/>
        <w:autoSpaceDN w:val="0"/>
        <w:adjustRightInd w:val="0"/>
        <w:ind w:left="-851" w:right="-5" w:firstLine="360"/>
        <w:jc w:val="both"/>
        <w:rPr>
          <w:bCs/>
          <w:sz w:val="20"/>
          <w:szCs w:val="20"/>
        </w:rPr>
      </w:pPr>
    </w:p>
    <w:p w:rsidR="00A92208" w:rsidRPr="00CC7BE3" w:rsidRDefault="00A92208" w:rsidP="00570046">
      <w:pPr>
        <w:suppressAutoHyphens/>
        <w:autoSpaceDE w:val="0"/>
        <w:autoSpaceDN w:val="0"/>
        <w:adjustRightInd w:val="0"/>
        <w:ind w:left="-851" w:right="-5" w:firstLine="360"/>
        <w:jc w:val="both"/>
        <w:rPr>
          <w:bCs/>
          <w:sz w:val="20"/>
          <w:szCs w:val="20"/>
        </w:rPr>
      </w:pPr>
    </w:p>
    <w:sectPr w:rsidR="00A92208" w:rsidRPr="00CC7BE3" w:rsidSect="00221789">
      <w:footerReference w:type="default" r:id="rId8"/>
      <w:pgSz w:w="11906" w:h="16838"/>
      <w:pgMar w:top="720" w:right="851"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B71" w:rsidRDefault="00406B71" w:rsidP="00747910">
      <w:r>
        <w:separator/>
      </w:r>
    </w:p>
  </w:endnote>
  <w:endnote w:type="continuationSeparator" w:id="1">
    <w:p w:rsidR="00406B71" w:rsidRDefault="00406B7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32" w:rsidRPr="00081B5A" w:rsidRDefault="00183632" w:rsidP="00183632">
    <w:pPr>
      <w:pStyle w:val="a8"/>
      <w:rPr>
        <w:sz w:val="16"/>
        <w:szCs w:val="16"/>
      </w:rPr>
    </w:pPr>
    <w:r>
      <w:rPr>
        <w:sz w:val="16"/>
        <w:szCs w:val="16"/>
      </w:rPr>
      <w:t>Форма  № Ф-1</w:t>
    </w:r>
  </w:p>
  <w:p w:rsidR="00183632" w:rsidRPr="00747910" w:rsidRDefault="00183632" w:rsidP="00183632">
    <w:pPr>
      <w:pStyle w:val="a8"/>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183632" w:rsidRDefault="00183632" w:rsidP="00183632">
    <w:pPr>
      <w:pStyle w:val="a8"/>
      <w:tabs>
        <w:tab w:val="left" w:pos="900"/>
        <w:tab w:val="right" w:pos="9581"/>
      </w:tabs>
    </w:pPr>
    <w:r>
      <w:tab/>
    </w:r>
    <w:r>
      <w:tab/>
    </w:r>
    <w:r>
      <w:tab/>
    </w:r>
    <w:fldSimple w:instr=" PAGE   \* MERGEFORMAT ">
      <w:r w:rsidR="00971C6B">
        <w:rPr>
          <w:noProof/>
        </w:rPr>
        <w:t>3</w:t>
      </w:r>
    </w:fldSimple>
  </w:p>
  <w:p w:rsidR="00747910" w:rsidRDefault="007479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B71" w:rsidRDefault="00406B71" w:rsidP="00747910">
      <w:r>
        <w:separator/>
      </w:r>
    </w:p>
  </w:footnote>
  <w:footnote w:type="continuationSeparator" w:id="1">
    <w:p w:rsidR="00406B71" w:rsidRDefault="00406B7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3024C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4485CC9"/>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A43F32"/>
    <w:multiLevelType w:val="hybridMultilevel"/>
    <w:tmpl w:val="4D5E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47246"/>
    <w:multiLevelType w:val="multilevel"/>
    <w:tmpl w:val="6330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157B5"/>
    <w:multiLevelType w:val="hybridMultilevel"/>
    <w:tmpl w:val="42E810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AF47E7"/>
    <w:multiLevelType w:val="hybridMultilevel"/>
    <w:tmpl w:val="44B2C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421EA4"/>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EE5D03"/>
    <w:multiLevelType w:val="hybridMultilevel"/>
    <w:tmpl w:val="23EEA610"/>
    <w:lvl w:ilvl="0" w:tplc="422C13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180A86"/>
    <w:multiLevelType w:val="hybridMultilevel"/>
    <w:tmpl w:val="7D803960"/>
    <w:lvl w:ilvl="0" w:tplc="1D244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86E8F"/>
    <w:multiLevelType w:val="hybridMultilevel"/>
    <w:tmpl w:val="25AE098C"/>
    <w:lvl w:ilvl="0" w:tplc="FAD67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C55AD9"/>
    <w:multiLevelType w:val="multilevel"/>
    <w:tmpl w:val="FF5C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914A9"/>
    <w:multiLevelType w:val="hybridMultilevel"/>
    <w:tmpl w:val="94B8EF4C"/>
    <w:lvl w:ilvl="0" w:tplc="6E62010C">
      <w:start w:val="2"/>
      <w:numFmt w:val="decimal"/>
      <w:lvlText w:val="%1."/>
      <w:lvlJc w:val="left"/>
      <w:pPr>
        <w:ind w:left="1089" w:hanging="360"/>
      </w:pPr>
      <w:rPr>
        <w:rFonts w:hint="default"/>
        <w:color w:val="auto"/>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2">
    <w:nsid w:val="408F7E91"/>
    <w:multiLevelType w:val="hybridMultilevel"/>
    <w:tmpl w:val="AA4A7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0A2A51"/>
    <w:multiLevelType w:val="hybridMultilevel"/>
    <w:tmpl w:val="4170E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6349E0"/>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4F1F27"/>
    <w:multiLevelType w:val="hybridMultilevel"/>
    <w:tmpl w:val="4BDCBE04"/>
    <w:lvl w:ilvl="0" w:tplc="215287A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FE2060"/>
    <w:multiLevelType w:val="hybridMultilevel"/>
    <w:tmpl w:val="9C8A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B1959"/>
    <w:multiLevelType w:val="hybridMultilevel"/>
    <w:tmpl w:val="E73CB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5B1EE4"/>
    <w:multiLevelType w:val="hybridMultilevel"/>
    <w:tmpl w:val="3D14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7D01B6"/>
    <w:multiLevelType w:val="hybridMultilevel"/>
    <w:tmpl w:val="898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2C0D24"/>
    <w:multiLevelType w:val="hybridMultilevel"/>
    <w:tmpl w:val="BB844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E22200E"/>
    <w:multiLevelType w:val="hybridMultilevel"/>
    <w:tmpl w:val="959AB38C"/>
    <w:lvl w:ilvl="0" w:tplc="7F8C7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22"/>
  </w:num>
  <w:num w:numId="6">
    <w:abstractNumId w:val="3"/>
  </w:num>
  <w:num w:numId="7">
    <w:abstractNumId w:val="10"/>
  </w:num>
  <w:num w:numId="8">
    <w:abstractNumId w:val="17"/>
  </w:num>
  <w:num w:numId="9">
    <w:abstractNumId w:val="16"/>
  </w:num>
  <w:num w:numId="10">
    <w:abstractNumId w:val="19"/>
  </w:num>
  <w:num w:numId="11">
    <w:abstractNumId w:val="14"/>
  </w:num>
  <w:num w:numId="12">
    <w:abstractNumId w:val="18"/>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2"/>
  </w:num>
  <w:num w:numId="26">
    <w:abstractNumId w:val="11"/>
  </w:num>
  <w:num w:numId="27">
    <w:abstractNumId w:val="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8"/>
  <w:noPunctuationKerning/>
  <w:characterSpacingControl w:val="doNotCompress"/>
  <w:hdrShapeDefaults>
    <o:shapedefaults v:ext="edit" spidmax="20481"/>
  </w:hdrShapeDefaults>
  <w:footnotePr>
    <w:footnote w:id="0"/>
    <w:footnote w:id="1"/>
  </w:footnotePr>
  <w:endnotePr>
    <w:endnote w:id="0"/>
    <w:endnote w:id="1"/>
  </w:endnotePr>
  <w:compat/>
  <w:rsids>
    <w:rsidRoot w:val="000C4195"/>
    <w:rsid w:val="00015DE7"/>
    <w:rsid w:val="000400F3"/>
    <w:rsid w:val="000751AC"/>
    <w:rsid w:val="00076BB8"/>
    <w:rsid w:val="00081B5A"/>
    <w:rsid w:val="00087CE7"/>
    <w:rsid w:val="000B1C8F"/>
    <w:rsid w:val="000C4195"/>
    <w:rsid w:val="000C512D"/>
    <w:rsid w:val="000C64A5"/>
    <w:rsid w:val="000E0A56"/>
    <w:rsid w:val="000E2672"/>
    <w:rsid w:val="000E5906"/>
    <w:rsid w:val="00112378"/>
    <w:rsid w:val="001166E6"/>
    <w:rsid w:val="00116C39"/>
    <w:rsid w:val="00130582"/>
    <w:rsid w:val="0013095E"/>
    <w:rsid w:val="00144BA4"/>
    <w:rsid w:val="00154E49"/>
    <w:rsid w:val="00160B7B"/>
    <w:rsid w:val="001701AF"/>
    <w:rsid w:val="001823B7"/>
    <w:rsid w:val="00183632"/>
    <w:rsid w:val="001A48C1"/>
    <w:rsid w:val="001B5350"/>
    <w:rsid w:val="001B7D02"/>
    <w:rsid w:val="001C1B4F"/>
    <w:rsid w:val="001D376D"/>
    <w:rsid w:val="001E293F"/>
    <w:rsid w:val="00206E8D"/>
    <w:rsid w:val="00212E13"/>
    <w:rsid w:val="00221789"/>
    <w:rsid w:val="0022740E"/>
    <w:rsid w:val="00237578"/>
    <w:rsid w:val="002431E5"/>
    <w:rsid w:val="002444BA"/>
    <w:rsid w:val="002525C7"/>
    <w:rsid w:val="0026059C"/>
    <w:rsid w:val="002856DC"/>
    <w:rsid w:val="002935E2"/>
    <w:rsid w:val="002B56EA"/>
    <w:rsid w:val="002B6265"/>
    <w:rsid w:val="002D2926"/>
    <w:rsid w:val="002F68A8"/>
    <w:rsid w:val="003149CE"/>
    <w:rsid w:val="00326032"/>
    <w:rsid w:val="003521DD"/>
    <w:rsid w:val="00365A17"/>
    <w:rsid w:val="00381CF3"/>
    <w:rsid w:val="003A617A"/>
    <w:rsid w:val="003A778C"/>
    <w:rsid w:val="003D2873"/>
    <w:rsid w:val="003E1619"/>
    <w:rsid w:val="00406B71"/>
    <w:rsid w:val="00424065"/>
    <w:rsid w:val="00433710"/>
    <w:rsid w:val="00435CDC"/>
    <w:rsid w:val="00435D1A"/>
    <w:rsid w:val="00441987"/>
    <w:rsid w:val="00444EB1"/>
    <w:rsid w:val="00446CE0"/>
    <w:rsid w:val="004A01C7"/>
    <w:rsid w:val="004A4197"/>
    <w:rsid w:val="004B0F41"/>
    <w:rsid w:val="004C56EA"/>
    <w:rsid w:val="004C701C"/>
    <w:rsid w:val="004D09B6"/>
    <w:rsid w:val="004E1233"/>
    <w:rsid w:val="004E50E2"/>
    <w:rsid w:val="004F0D95"/>
    <w:rsid w:val="004F7B6D"/>
    <w:rsid w:val="005023DD"/>
    <w:rsid w:val="00511EEE"/>
    <w:rsid w:val="0051667D"/>
    <w:rsid w:val="0053648F"/>
    <w:rsid w:val="0053771B"/>
    <w:rsid w:val="00552AFA"/>
    <w:rsid w:val="00570046"/>
    <w:rsid w:val="00570B3B"/>
    <w:rsid w:val="00592764"/>
    <w:rsid w:val="005A43C2"/>
    <w:rsid w:val="005A4634"/>
    <w:rsid w:val="005A6736"/>
    <w:rsid w:val="005D2CC9"/>
    <w:rsid w:val="005E2287"/>
    <w:rsid w:val="00601345"/>
    <w:rsid w:val="006308F0"/>
    <w:rsid w:val="00645ED2"/>
    <w:rsid w:val="00645F46"/>
    <w:rsid w:val="00674167"/>
    <w:rsid w:val="00694E57"/>
    <w:rsid w:val="006C6D2B"/>
    <w:rsid w:val="006C7BF9"/>
    <w:rsid w:val="006D2B32"/>
    <w:rsid w:val="006D5BB2"/>
    <w:rsid w:val="006E570D"/>
    <w:rsid w:val="00710036"/>
    <w:rsid w:val="00717526"/>
    <w:rsid w:val="00723FCE"/>
    <w:rsid w:val="007357B8"/>
    <w:rsid w:val="007452BA"/>
    <w:rsid w:val="00747910"/>
    <w:rsid w:val="0075091C"/>
    <w:rsid w:val="00752A2F"/>
    <w:rsid w:val="00764A5F"/>
    <w:rsid w:val="007A51C3"/>
    <w:rsid w:val="00813A13"/>
    <w:rsid w:val="008267E7"/>
    <w:rsid w:val="008273B9"/>
    <w:rsid w:val="00833454"/>
    <w:rsid w:val="00835669"/>
    <w:rsid w:val="00845AB3"/>
    <w:rsid w:val="008A11D6"/>
    <w:rsid w:val="008A4F7B"/>
    <w:rsid w:val="008B076C"/>
    <w:rsid w:val="008B41C9"/>
    <w:rsid w:val="008C43FC"/>
    <w:rsid w:val="008C7C0F"/>
    <w:rsid w:val="008D159B"/>
    <w:rsid w:val="008E72E7"/>
    <w:rsid w:val="008F1F55"/>
    <w:rsid w:val="00900716"/>
    <w:rsid w:val="0090468D"/>
    <w:rsid w:val="00904994"/>
    <w:rsid w:val="00912645"/>
    <w:rsid w:val="00917458"/>
    <w:rsid w:val="00926900"/>
    <w:rsid w:val="00942C34"/>
    <w:rsid w:val="009435CA"/>
    <w:rsid w:val="00961C5E"/>
    <w:rsid w:val="00971C6B"/>
    <w:rsid w:val="00982F3C"/>
    <w:rsid w:val="009843CD"/>
    <w:rsid w:val="009858F9"/>
    <w:rsid w:val="00993ED9"/>
    <w:rsid w:val="00997222"/>
    <w:rsid w:val="009977D8"/>
    <w:rsid w:val="009A1FB2"/>
    <w:rsid w:val="009E307F"/>
    <w:rsid w:val="00A032B6"/>
    <w:rsid w:val="00A25EC4"/>
    <w:rsid w:val="00A42F10"/>
    <w:rsid w:val="00A654E1"/>
    <w:rsid w:val="00A734B6"/>
    <w:rsid w:val="00A73E14"/>
    <w:rsid w:val="00A92208"/>
    <w:rsid w:val="00A93E36"/>
    <w:rsid w:val="00AB326C"/>
    <w:rsid w:val="00AB390D"/>
    <w:rsid w:val="00AC060C"/>
    <w:rsid w:val="00AC6E73"/>
    <w:rsid w:val="00AE51C6"/>
    <w:rsid w:val="00AF591D"/>
    <w:rsid w:val="00B40322"/>
    <w:rsid w:val="00B63BEE"/>
    <w:rsid w:val="00B808CF"/>
    <w:rsid w:val="00B8694D"/>
    <w:rsid w:val="00BC659F"/>
    <w:rsid w:val="00BE7BA6"/>
    <w:rsid w:val="00BF72E1"/>
    <w:rsid w:val="00C1232E"/>
    <w:rsid w:val="00C26F40"/>
    <w:rsid w:val="00C3734A"/>
    <w:rsid w:val="00C408D1"/>
    <w:rsid w:val="00C43442"/>
    <w:rsid w:val="00C6096C"/>
    <w:rsid w:val="00C77370"/>
    <w:rsid w:val="00C803CF"/>
    <w:rsid w:val="00C81257"/>
    <w:rsid w:val="00CA1791"/>
    <w:rsid w:val="00CB6C90"/>
    <w:rsid w:val="00CC1BB6"/>
    <w:rsid w:val="00CC7BE3"/>
    <w:rsid w:val="00CD7604"/>
    <w:rsid w:val="00CF14BD"/>
    <w:rsid w:val="00CF2BE5"/>
    <w:rsid w:val="00D232A5"/>
    <w:rsid w:val="00D96E34"/>
    <w:rsid w:val="00DB47E5"/>
    <w:rsid w:val="00DC54C8"/>
    <w:rsid w:val="00E03827"/>
    <w:rsid w:val="00E07081"/>
    <w:rsid w:val="00E14FFA"/>
    <w:rsid w:val="00E20F24"/>
    <w:rsid w:val="00E21304"/>
    <w:rsid w:val="00E219A7"/>
    <w:rsid w:val="00E22710"/>
    <w:rsid w:val="00E265BC"/>
    <w:rsid w:val="00E37FF1"/>
    <w:rsid w:val="00E56184"/>
    <w:rsid w:val="00E6678D"/>
    <w:rsid w:val="00E67E5E"/>
    <w:rsid w:val="00E83952"/>
    <w:rsid w:val="00E90DB1"/>
    <w:rsid w:val="00E92C98"/>
    <w:rsid w:val="00E95EC4"/>
    <w:rsid w:val="00E975E9"/>
    <w:rsid w:val="00EC4AD5"/>
    <w:rsid w:val="00ED67B4"/>
    <w:rsid w:val="00F16008"/>
    <w:rsid w:val="00F253A2"/>
    <w:rsid w:val="00F34D51"/>
    <w:rsid w:val="00F52A49"/>
    <w:rsid w:val="00F64381"/>
    <w:rsid w:val="00F72C4D"/>
    <w:rsid w:val="00F767CF"/>
    <w:rsid w:val="00F87774"/>
    <w:rsid w:val="00FA1399"/>
    <w:rsid w:val="00FA6E55"/>
    <w:rsid w:val="00FB7419"/>
    <w:rsid w:val="00FE1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Body Text" w:uiPriority="99"/>
    <w:lsdException w:name="Subtitle" w:qFormat="1"/>
    <w:lsdException w:name="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65"/>
    <w:rPr>
      <w:sz w:val="24"/>
      <w:szCs w:val="24"/>
    </w:rPr>
  </w:style>
  <w:style w:type="paragraph" w:styleId="1">
    <w:name w:val="heading 1"/>
    <w:basedOn w:val="a"/>
    <w:next w:val="a"/>
    <w:link w:val="10"/>
    <w:uiPriority w:val="9"/>
    <w:qFormat/>
    <w:rsid w:val="00912645"/>
    <w:pPr>
      <w:keepNext/>
      <w:keepLines/>
      <w:spacing w:before="240" w:line="256" w:lineRule="auto"/>
      <w:outlineLvl w:val="0"/>
    </w:pPr>
    <w:rPr>
      <w:rFonts w:ascii="Calibri Light" w:hAnsi="Calibri Light"/>
      <w:color w:val="2E74B5"/>
      <w:sz w:val="32"/>
      <w:szCs w:val="32"/>
      <w:lang w:eastAsia="en-US"/>
    </w:rPr>
  </w:style>
  <w:style w:type="paragraph" w:styleId="2">
    <w:name w:val="heading 2"/>
    <w:basedOn w:val="a"/>
    <w:link w:val="20"/>
    <w:uiPriority w:val="9"/>
    <w:qFormat/>
    <w:rsid w:val="00912645"/>
    <w:pPr>
      <w:spacing w:before="100" w:beforeAutospacing="1" w:after="100" w:afterAutospacing="1"/>
      <w:outlineLvl w:val="1"/>
    </w:pPr>
    <w:rPr>
      <w:b/>
      <w:bCs/>
      <w:sz w:val="36"/>
      <w:szCs w:val="36"/>
    </w:rPr>
  </w:style>
  <w:style w:type="paragraph" w:styleId="3">
    <w:name w:val="heading 3"/>
    <w:basedOn w:val="a"/>
    <w:link w:val="30"/>
    <w:uiPriority w:val="9"/>
    <w:qFormat/>
    <w:rsid w:val="009126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link w:val="a8"/>
    <w:uiPriority w:val="99"/>
    <w:rsid w:val="00747910"/>
    <w:rPr>
      <w:sz w:val="24"/>
      <w:szCs w:val="24"/>
    </w:rPr>
  </w:style>
  <w:style w:type="character" w:styleId="aa">
    <w:name w:val="Hyperlink"/>
    <w:uiPriority w:val="99"/>
    <w:rsid w:val="002D2926"/>
    <w:rPr>
      <w:color w:val="0000FF"/>
      <w:u w:val="single"/>
    </w:rPr>
  </w:style>
  <w:style w:type="paragraph" w:styleId="ab">
    <w:name w:val="Body Text"/>
    <w:basedOn w:val="a"/>
    <w:link w:val="ac"/>
    <w:uiPriority w:val="99"/>
    <w:rsid w:val="00E07081"/>
    <w:pPr>
      <w:jc w:val="center"/>
    </w:pPr>
    <w:rPr>
      <w:szCs w:val="20"/>
    </w:rPr>
  </w:style>
  <w:style w:type="character" w:customStyle="1" w:styleId="ac">
    <w:name w:val="Основной текст Знак"/>
    <w:basedOn w:val="a0"/>
    <w:link w:val="ab"/>
    <w:rsid w:val="00E07081"/>
    <w:rPr>
      <w:sz w:val="24"/>
    </w:rPr>
  </w:style>
  <w:style w:type="character" w:customStyle="1" w:styleId="21">
    <w:name w:val="Основной текст (2)_"/>
    <w:basedOn w:val="a0"/>
    <w:link w:val="22"/>
    <w:uiPriority w:val="99"/>
    <w:locked/>
    <w:rsid w:val="00E07081"/>
    <w:rPr>
      <w:b/>
      <w:bCs/>
      <w:sz w:val="22"/>
      <w:szCs w:val="22"/>
      <w:shd w:val="clear" w:color="auto" w:fill="FFFFFF"/>
    </w:rPr>
  </w:style>
  <w:style w:type="paragraph" w:customStyle="1" w:styleId="22">
    <w:name w:val="Основной текст (2)"/>
    <w:basedOn w:val="a"/>
    <w:link w:val="21"/>
    <w:uiPriority w:val="99"/>
    <w:rsid w:val="00E07081"/>
    <w:pPr>
      <w:widowControl w:val="0"/>
      <w:shd w:val="clear" w:color="auto" w:fill="FFFFFF"/>
      <w:spacing w:after="600" w:line="240" w:lineRule="atLeast"/>
      <w:jc w:val="center"/>
    </w:pPr>
    <w:rPr>
      <w:b/>
      <w:bCs/>
      <w:sz w:val="22"/>
      <w:szCs w:val="22"/>
    </w:rPr>
  </w:style>
  <w:style w:type="character" w:customStyle="1" w:styleId="Exact">
    <w:name w:val="Основной текст Exact"/>
    <w:basedOn w:val="a0"/>
    <w:uiPriority w:val="99"/>
    <w:rsid w:val="00E07081"/>
    <w:rPr>
      <w:rFonts w:ascii="Times New Roman" w:hAnsi="Times New Roman" w:cs="Times New Roman" w:hint="default"/>
      <w:strike w:val="0"/>
      <w:dstrike w:val="0"/>
      <w:spacing w:val="4"/>
      <w:sz w:val="21"/>
      <w:szCs w:val="21"/>
      <w:u w:val="none"/>
      <w:effect w:val="none"/>
    </w:rPr>
  </w:style>
  <w:style w:type="paragraph" w:styleId="ad">
    <w:name w:val="Normal (Web)"/>
    <w:basedOn w:val="a"/>
    <w:uiPriority w:val="99"/>
    <w:unhideWhenUsed/>
    <w:rsid w:val="00E07081"/>
    <w:pPr>
      <w:spacing w:before="100" w:beforeAutospacing="1" w:after="100" w:afterAutospacing="1"/>
    </w:pPr>
  </w:style>
  <w:style w:type="paragraph" w:customStyle="1" w:styleId="ConsPlusNormal">
    <w:name w:val="ConsPlusNormal"/>
    <w:rsid w:val="00E07081"/>
    <w:pPr>
      <w:widowControl w:val="0"/>
      <w:autoSpaceDE w:val="0"/>
      <w:autoSpaceDN w:val="0"/>
      <w:adjustRightInd w:val="0"/>
    </w:pPr>
    <w:rPr>
      <w:rFonts w:ascii="Arial" w:hAnsi="Arial" w:cs="Arial"/>
    </w:rPr>
  </w:style>
  <w:style w:type="paragraph" w:styleId="ae">
    <w:name w:val="Body Text Indent"/>
    <w:basedOn w:val="a"/>
    <w:link w:val="af"/>
    <w:rsid w:val="00183632"/>
    <w:pPr>
      <w:spacing w:after="120"/>
      <w:ind w:left="283"/>
    </w:pPr>
  </w:style>
  <w:style w:type="character" w:customStyle="1" w:styleId="af">
    <w:name w:val="Основной текст с отступом Знак"/>
    <w:basedOn w:val="a0"/>
    <w:link w:val="ae"/>
    <w:rsid w:val="00183632"/>
    <w:rPr>
      <w:sz w:val="24"/>
      <w:szCs w:val="24"/>
    </w:rPr>
  </w:style>
  <w:style w:type="paragraph" w:styleId="23">
    <w:name w:val="Body Text 2"/>
    <w:basedOn w:val="a"/>
    <w:link w:val="24"/>
    <w:rsid w:val="00C803CF"/>
    <w:pPr>
      <w:spacing w:after="120" w:line="480" w:lineRule="auto"/>
    </w:pPr>
  </w:style>
  <w:style w:type="character" w:customStyle="1" w:styleId="24">
    <w:name w:val="Основной текст 2 Знак"/>
    <w:basedOn w:val="a0"/>
    <w:link w:val="23"/>
    <w:rsid w:val="00C803CF"/>
    <w:rPr>
      <w:sz w:val="24"/>
      <w:szCs w:val="24"/>
    </w:rPr>
  </w:style>
  <w:style w:type="character" w:customStyle="1" w:styleId="10">
    <w:name w:val="Заголовок 1 Знак"/>
    <w:basedOn w:val="a0"/>
    <w:link w:val="1"/>
    <w:uiPriority w:val="9"/>
    <w:rsid w:val="00912645"/>
    <w:rPr>
      <w:rFonts w:ascii="Calibri Light" w:hAnsi="Calibri Light"/>
      <w:color w:val="2E74B5"/>
      <w:sz w:val="32"/>
      <w:szCs w:val="32"/>
      <w:lang w:eastAsia="en-US"/>
    </w:rPr>
  </w:style>
  <w:style w:type="character" w:customStyle="1" w:styleId="20">
    <w:name w:val="Заголовок 2 Знак"/>
    <w:basedOn w:val="a0"/>
    <w:link w:val="2"/>
    <w:uiPriority w:val="9"/>
    <w:rsid w:val="00912645"/>
    <w:rPr>
      <w:b/>
      <w:bCs/>
      <w:sz w:val="36"/>
      <w:szCs w:val="36"/>
    </w:rPr>
  </w:style>
  <w:style w:type="character" w:customStyle="1" w:styleId="30">
    <w:name w:val="Заголовок 3 Знак"/>
    <w:basedOn w:val="a0"/>
    <w:link w:val="3"/>
    <w:uiPriority w:val="9"/>
    <w:rsid w:val="00912645"/>
    <w:rPr>
      <w:b/>
      <w:bCs/>
      <w:sz w:val="27"/>
      <w:szCs w:val="27"/>
    </w:rPr>
  </w:style>
  <w:style w:type="character" w:customStyle="1" w:styleId="apple-converted-space">
    <w:name w:val="apple-converted-space"/>
    <w:basedOn w:val="a0"/>
    <w:rsid w:val="00912645"/>
  </w:style>
  <w:style w:type="character" w:customStyle="1" w:styleId="FontStyle11">
    <w:name w:val="Font Style11"/>
    <w:rsid w:val="00912645"/>
    <w:rPr>
      <w:rFonts w:ascii="Times New Roman" w:hAnsi="Times New Roman" w:cs="Times New Roman"/>
      <w:b/>
      <w:bCs/>
      <w:i/>
      <w:iCs/>
      <w:sz w:val="18"/>
      <w:szCs w:val="18"/>
    </w:rPr>
  </w:style>
  <w:style w:type="paragraph" w:styleId="af0">
    <w:name w:val="List Paragraph"/>
    <w:basedOn w:val="a"/>
    <w:uiPriority w:val="34"/>
    <w:qFormat/>
    <w:rsid w:val="00912645"/>
    <w:pPr>
      <w:spacing w:after="160" w:line="259" w:lineRule="auto"/>
      <w:ind w:left="720"/>
      <w:contextualSpacing/>
    </w:pPr>
    <w:rPr>
      <w:rFonts w:ascii="Calibri" w:eastAsia="Calibri" w:hAnsi="Calibri"/>
      <w:sz w:val="22"/>
      <w:szCs w:val="22"/>
      <w:lang w:eastAsia="en-US"/>
    </w:rPr>
  </w:style>
  <w:style w:type="character" w:customStyle="1" w:styleId="a4">
    <w:name w:val="Текст выноски Знак"/>
    <w:basedOn w:val="a0"/>
    <w:link w:val="a3"/>
    <w:uiPriority w:val="99"/>
    <w:semiHidden/>
    <w:rsid w:val="00912645"/>
    <w:rPr>
      <w:rFonts w:ascii="Tahoma" w:hAnsi="Tahoma" w:cs="Tahoma"/>
      <w:sz w:val="16"/>
      <w:szCs w:val="16"/>
    </w:rPr>
  </w:style>
  <w:style w:type="character" w:styleId="af1">
    <w:name w:val="annotation reference"/>
    <w:basedOn w:val="a0"/>
    <w:uiPriority w:val="99"/>
    <w:unhideWhenUsed/>
    <w:rsid w:val="00912645"/>
    <w:rPr>
      <w:sz w:val="16"/>
      <w:szCs w:val="16"/>
    </w:rPr>
  </w:style>
  <w:style w:type="paragraph" w:styleId="af2">
    <w:name w:val="annotation text"/>
    <w:basedOn w:val="a"/>
    <w:link w:val="af3"/>
    <w:uiPriority w:val="99"/>
    <w:unhideWhenUsed/>
    <w:rsid w:val="00912645"/>
    <w:pPr>
      <w:spacing w:after="160"/>
    </w:pPr>
    <w:rPr>
      <w:rFonts w:ascii="Calibri" w:eastAsia="Calibri" w:hAnsi="Calibri"/>
      <w:sz w:val="20"/>
      <w:szCs w:val="20"/>
      <w:lang w:eastAsia="en-US"/>
    </w:rPr>
  </w:style>
  <w:style w:type="character" w:customStyle="1" w:styleId="af3">
    <w:name w:val="Текст примечания Знак"/>
    <w:basedOn w:val="a0"/>
    <w:link w:val="af2"/>
    <w:uiPriority w:val="99"/>
    <w:rsid w:val="00912645"/>
    <w:rPr>
      <w:rFonts w:ascii="Calibri" w:eastAsia="Calibri" w:hAnsi="Calibri" w:cs="Times New Roman"/>
      <w:lang w:eastAsia="en-US"/>
    </w:rPr>
  </w:style>
  <w:style w:type="paragraph" w:styleId="af4">
    <w:name w:val="annotation subject"/>
    <w:basedOn w:val="af2"/>
    <w:next w:val="af2"/>
    <w:link w:val="af5"/>
    <w:uiPriority w:val="99"/>
    <w:unhideWhenUsed/>
    <w:rsid w:val="00912645"/>
    <w:rPr>
      <w:b/>
      <w:bCs/>
    </w:rPr>
  </w:style>
  <w:style w:type="character" w:customStyle="1" w:styleId="af5">
    <w:name w:val="Тема примечания Знак"/>
    <w:basedOn w:val="af3"/>
    <w:link w:val="af4"/>
    <w:uiPriority w:val="99"/>
    <w:rsid w:val="00912645"/>
    <w:rPr>
      <w:b/>
      <w:bCs/>
    </w:rPr>
  </w:style>
  <w:style w:type="paragraph" w:styleId="af6">
    <w:name w:val="footnote text"/>
    <w:basedOn w:val="a"/>
    <w:link w:val="af7"/>
    <w:uiPriority w:val="99"/>
    <w:unhideWhenUsed/>
    <w:rsid w:val="00912645"/>
    <w:rPr>
      <w:rFonts w:ascii="Calibri" w:eastAsia="Calibri" w:hAnsi="Calibri"/>
      <w:sz w:val="20"/>
      <w:szCs w:val="20"/>
      <w:lang w:eastAsia="en-US"/>
    </w:rPr>
  </w:style>
  <w:style w:type="character" w:customStyle="1" w:styleId="af7">
    <w:name w:val="Текст сноски Знак"/>
    <w:basedOn w:val="a0"/>
    <w:link w:val="af6"/>
    <w:uiPriority w:val="99"/>
    <w:rsid w:val="00912645"/>
    <w:rPr>
      <w:rFonts w:ascii="Calibri" w:eastAsia="Calibri" w:hAnsi="Calibri"/>
      <w:lang w:eastAsia="en-US"/>
    </w:rPr>
  </w:style>
  <w:style w:type="paragraph" w:styleId="af8">
    <w:name w:val="endnote text"/>
    <w:basedOn w:val="a"/>
    <w:link w:val="af9"/>
    <w:uiPriority w:val="99"/>
    <w:unhideWhenUsed/>
    <w:rsid w:val="00912645"/>
    <w:rPr>
      <w:rFonts w:ascii="Calibri" w:eastAsia="Calibri" w:hAnsi="Calibri"/>
      <w:sz w:val="20"/>
      <w:szCs w:val="20"/>
      <w:lang w:eastAsia="en-US"/>
    </w:rPr>
  </w:style>
  <w:style w:type="character" w:customStyle="1" w:styleId="af9">
    <w:name w:val="Текст концевой сноски Знак"/>
    <w:basedOn w:val="a0"/>
    <w:link w:val="af8"/>
    <w:uiPriority w:val="99"/>
    <w:rsid w:val="00912645"/>
    <w:rPr>
      <w:rFonts w:ascii="Calibri" w:eastAsia="Calibri" w:hAnsi="Calibri"/>
      <w:lang w:eastAsia="en-US"/>
    </w:rPr>
  </w:style>
  <w:style w:type="character" w:customStyle="1" w:styleId="blk">
    <w:name w:val="blk"/>
    <w:basedOn w:val="a0"/>
    <w:rsid w:val="00912645"/>
  </w:style>
  <w:style w:type="paragraph" w:styleId="afa">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1, Знак, Знак Знак"/>
    <w:basedOn w:val="a"/>
    <w:link w:val="25"/>
    <w:rsid w:val="006C7BF9"/>
    <w:rPr>
      <w:rFonts w:ascii="Courier New" w:hAnsi="Courier New" w:cs="Courier New"/>
      <w:sz w:val="20"/>
      <w:szCs w:val="20"/>
    </w:rPr>
  </w:style>
  <w:style w:type="character" w:customStyle="1" w:styleId="afb">
    <w:name w:val="Текст Знак"/>
    <w:basedOn w:val="a0"/>
    <w:link w:val="afa"/>
    <w:rsid w:val="006C7BF9"/>
    <w:rPr>
      <w:rFonts w:ascii="Courier New" w:hAnsi="Courier New" w:cs="Courier New"/>
    </w:rPr>
  </w:style>
  <w:style w:type="character" w:customStyle="1" w:styleId="25">
    <w:name w:val="Текст Знак2"/>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1 Знак1"/>
    <w:basedOn w:val="a0"/>
    <w:link w:val="afa"/>
    <w:rsid w:val="006C7BF9"/>
    <w:rPr>
      <w:rFonts w:ascii="Courier New" w:hAnsi="Courier New" w:cs="Courier New"/>
    </w:rPr>
  </w:style>
  <w:style w:type="character" w:customStyle="1" w:styleId="11">
    <w:name w:val="Знак Знак1"/>
    <w:aliases w:val="Текст Знак2 Знак,Знак Знак Знак Знак Знак Знак,Знак Знак Знак Знак1 Знак, Знак Знак Знак,Знак Знак Знак,Текст Знак1 Знак1 Знак, Знак Знак1"/>
    <w:basedOn w:val="a0"/>
    <w:rsid w:val="009E307F"/>
    <w:rPr>
      <w:rFonts w:ascii="Courier New" w:hAnsi="Courier New" w:cs="Courier New"/>
    </w:rPr>
  </w:style>
  <w:style w:type="character" w:customStyle="1" w:styleId="FontStyle14">
    <w:name w:val="Font Style14"/>
    <w:basedOn w:val="a0"/>
    <w:rsid w:val="005A4634"/>
    <w:rPr>
      <w:rFonts w:ascii="Times New Roman" w:hAnsi="Times New Roman" w:cs="Times New Roman"/>
      <w:sz w:val="22"/>
      <w:szCs w:val="22"/>
    </w:rPr>
  </w:style>
  <w:style w:type="paragraph" w:customStyle="1" w:styleId="Style4">
    <w:name w:val="Style4"/>
    <w:basedOn w:val="a"/>
    <w:rsid w:val="005A4634"/>
    <w:pPr>
      <w:widowControl w:val="0"/>
      <w:autoSpaceDE w:val="0"/>
      <w:autoSpaceDN w:val="0"/>
      <w:adjustRightInd w:val="0"/>
      <w:spacing w:line="278" w:lineRule="exact"/>
      <w:ind w:firstLine="758"/>
      <w:jc w:val="both"/>
    </w:pPr>
  </w:style>
  <w:style w:type="character" w:styleId="afc">
    <w:name w:val="Strong"/>
    <w:uiPriority w:val="99"/>
    <w:qFormat/>
    <w:rsid w:val="002444BA"/>
    <w:rPr>
      <w:rFonts w:cs="Times New Roman"/>
      <w:b/>
    </w:rPr>
  </w:style>
  <w:style w:type="character" w:customStyle="1" w:styleId="afd">
    <w:name w:val="Основной текст_"/>
    <w:basedOn w:val="a0"/>
    <w:link w:val="26"/>
    <w:rsid w:val="00835669"/>
    <w:rPr>
      <w:sz w:val="28"/>
      <w:szCs w:val="28"/>
      <w:shd w:val="clear" w:color="auto" w:fill="FFFFFF"/>
    </w:rPr>
  </w:style>
  <w:style w:type="paragraph" w:customStyle="1" w:styleId="26">
    <w:name w:val="Основной текст2"/>
    <w:basedOn w:val="a"/>
    <w:link w:val="afd"/>
    <w:rsid w:val="00835669"/>
    <w:pPr>
      <w:widowControl w:val="0"/>
      <w:shd w:val="clear" w:color="auto" w:fill="FFFFFF"/>
      <w:spacing w:before="60" w:after="360" w:line="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551382372">
      <w:bodyDiv w:val="1"/>
      <w:marLeft w:val="0"/>
      <w:marRight w:val="0"/>
      <w:marTop w:val="0"/>
      <w:marBottom w:val="0"/>
      <w:divBdr>
        <w:top w:val="none" w:sz="0" w:space="0" w:color="auto"/>
        <w:left w:val="none" w:sz="0" w:space="0" w:color="auto"/>
        <w:bottom w:val="none" w:sz="0" w:space="0" w:color="auto"/>
        <w:right w:val="none" w:sz="0" w:space="0" w:color="auto"/>
      </w:divBdr>
    </w:div>
    <w:div w:id="91914436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8291454">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889</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38</cp:revision>
  <cp:lastPrinted>2020-12-07T07:34:00Z</cp:lastPrinted>
  <dcterms:created xsi:type="dcterms:W3CDTF">2020-12-02T07:15:00Z</dcterms:created>
  <dcterms:modified xsi:type="dcterms:W3CDTF">2020-12-07T07:39:00Z</dcterms:modified>
</cp:coreProperties>
</file>