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554B3A" w:rsidP="007F6115">
      <w:pPr>
        <w:tabs>
          <w:tab w:val="left" w:pos="750"/>
        </w:tabs>
        <w:rPr>
          <w:vanish/>
          <w:lang w:val="en-US"/>
        </w:rPr>
      </w:pPr>
      <w:r>
        <w:rPr>
          <w:noProof/>
        </w:rPr>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8E7A2B"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A33535" w:rsidRDefault="00A33535" w:rsidP="001823B7">
      <w:pPr>
        <w:ind w:left="-181"/>
        <w:jc w:val="center"/>
        <w:rPr>
          <w:b/>
        </w:rPr>
      </w:pPr>
    </w:p>
    <w:p w:rsidR="001823B7" w:rsidRPr="00E90DB1" w:rsidRDefault="00E90DB1" w:rsidP="001823B7">
      <w:pPr>
        <w:ind w:left="-181"/>
        <w:jc w:val="center"/>
        <w:rPr>
          <w:b/>
        </w:rPr>
      </w:pPr>
      <w:r>
        <w:rPr>
          <w:b/>
        </w:rPr>
        <w:t xml:space="preserve">О </w:t>
      </w:r>
      <w:proofErr w:type="gramStart"/>
      <w:r>
        <w:rPr>
          <w:b/>
        </w:rPr>
        <w:t>П</w:t>
      </w:r>
      <w:proofErr w:type="gramEnd"/>
      <w:r>
        <w:rPr>
          <w:b/>
        </w:rPr>
        <w:t xml:space="preserve"> Р Е Д Е Л Е Н И Е</w:t>
      </w:r>
    </w:p>
    <w:p w:rsidR="006A5E49" w:rsidRPr="001823B7" w:rsidRDefault="006A5E49" w:rsidP="00A032B6">
      <w:pPr>
        <w:ind w:left="-181"/>
        <w:jc w:val="center"/>
        <w:rPr>
          <w:b/>
        </w:rPr>
      </w:pPr>
      <w:r>
        <w:rPr>
          <w:b/>
        </w:rPr>
        <w:t>об отложении рассмотрения дела</w:t>
      </w:r>
    </w:p>
    <w:p w:rsidR="00E37C05" w:rsidRPr="006A5E49" w:rsidRDefault="00E37C05" w:rsidP="00E37C05">
      <w:pPr>
        <w:ind w:left="-181"/>
        <w:jc w:val="center"/>
        <w:rPr>
          <w:b/>
          <w:sz w:val="16"/>
          <w:szCs w:val="16"/>
        </w:rPr>
      </w:pPr>
    </w:p>
    <w:p w:rsidR="00E90DB1" w:rsidRDefault="00E90DB1" w:rsidP="00A032B6">
      <w:pPr>
        <w:ind w:left="-181"/>
        <w:jc w:val="center"/>
        <w:rPr>
          <w:b/>
          <w:sz w:val="16"/>
          <w:szCs w:val="16"/>
        </w:rPr>
      </w:pPr>
    </w:p>
    <w:p w:rsidR="00E90DB1" w:rsidRPr="0051667D" w:rsidRDefault="00E90DB1" w:rsidP="00A032B6">
      <w:pPr>
        <w:ind w:left="-181"/>
        <w:jc w:val="center"/>
        <w:rPr>
          <w:b/>
          <w:sz w:val="16"/>
          <w:szCs w:val="16"/>
        </w:rPr>
      </w:pPr>
    </w:p>
    <w:p w:rsidR="00717526" w:rsidRPr="0051667D" w:rsidRDefault="00717526"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C36F93" w:rsidRDefault="00435D1A" w:rsidP="00AB261E">
            <w:pPr>
              <w:rPr>
                <w:rFonts w:eastAsia="Calibri"/>
                <w:bCs/>
                <w:u w:val="single"/>
              </w:rPr>
            </w:pPr>
            <w:r w:rsidRPr="00C36F93">
              <w:rPr>
                <w:rFonts w:eastAsia="Calibri"/>
                <w:u w:val="single"/>
              </w:rPr>
              <w:t>«</w:t>
            </w:r>
            <w:r w:rsidR="00AB261E">
              <w:rPr>
                <w:rFonts w:eastAsia="Calibri"/>
                <w:u w:val="single"/>
              </w:rPr>
              <w:t>23</w:t>
            </w:r>
            <w:r w:rsidR="00554B3A" w:rsidRPr="00C36F93">
              <w:rPr>
                <w:rFonts w:eastAsia="Calibri"/>
                <w:u w:val="single"/>
              </w:rPr>
              <w:t xml:space="preserve"> </w:t>
            </w:r>
            <w:r w:rsidRPr="00C36F93">
              <w:rPr>
                <w:rFonts w:eastAsia="Calibri"/>
                <w:u w:val="single"/>
              </w:rPr>
              <w:t>»</w:t>
            </w:r>
            <w:r w:rsidR="00485A7C" w:rsidRPr="00C36F93">
              <w:rPr>
                <w:rFonts w:eastAsia="Calibri"/>
                <w:u w:val="single"/>
                <w:lang w:val="en-US"/>
              </w:rPr>
              <w:t xml:space="preserve"> </w:t>
            </w:r>
            <w:r w:rsidR="00AB261E">
              <w:rPr>
                <w:rFonts w:eastAsia="Calibri"/>
                <w:u w:val="single"/>
              </w:rPr>
              <w:t>дека</w:t>
            </w:r>
            <w:r w:rsidR="00D82D41" w:rsidRPr="00C36F93">
              <w:rPr>
                <w:rFonts w:eastAsia="Calibri"/>
                <w:u w:val="single"/>
              </w:rPr>
              <w:t xml:space="preserve">бря </w:t>
            </w:r>
            <w:r w:rsidRPr="00C36F93">
              <w:rPr>
                <w:rFonts w:eastAsia="Calibri"/>
                <w:bCs/>
                <w:u w:val="single"/>
              </w:rPr>
              <w:t>20</w:t>
            </w:r>
            <w:r w:rsidR="00554B3A" w:rsidRPr="00C36F93">
              <w:rPr>
                <w:rFonts w:eastAsia="Calibri"/>
                <w:bCs/>
                <w:u w:val="single"/>
              </w:rPr>
              <w:t>20</w:t>
            </w:r>
            <w:r w:rsidR="00485A7C" w:rsidRPr="00C36F93">
              <w:rPr>
                <w:rFonts w:eastAsia="Calibri"/>
                <w:bCs/>
                <w:u w:val="single"/>
              </w:rPr>
              <w:t xml:space="preserve"> </w:t>
            </w:r>
            <w:r w:rsidRPr="00C36F93">
              <w:rPr>
                <w:rFonts w:eastAsia="Calibri"/>
                <w:bCs/>
                <w:u w:val="single"/>
              </w:rPr>
              <w:t>г</w:t>
            </w:r>
            <w:r w:rsidR="000B5210" w:rsidRPr="00C36F93">
              <w:rPr>
                <w:rFonts w:eastAsia="Calibri"/>
                <w:bCs/>
                <w:u w:val="single"/>
              </w:rPr>
              <w:t>ода</w:t>
            </w:r>
          </w:p>
        </w:tc>
        <w:tc>
          <w:tcPr>
            <w:tcW w:w="4971" w:type="dxa"/>
            <w:gridSpan w:val="3"/>
          </w:tcPr>
          <w:p w:rsidR="00435D1A" w:rsidRPr="00485A7C" w:rsidRDefault="00435D1A" w:rsidP="00145DB1">
            <w:pPr>
              <w:rPr>
                <w:rFonts w:eastAsia="Calibri"/>
                <w:b/>
                <w:bCs/>
                <w:u w:val="single"/>
              </w:rPr>
            </w:pPr>
            <w:r w:rsidRPr="00C36F93">
              <w:rPr>
                <w:rFonts w:eastAsia="Calibri"/>
                <w:bCs/>
              </w:rPr>
              <w:t xml:space="preserve">         </w:t>
            </w:r>
            <w:r w:rsidR="00485A7C" w:rsidRPr="00C36F93">
              <w:rPr>
                <w:rFonts w:eastAsia="Calibri"/>
                <w:bCs/>
              </w:rPr>
              <w:t xml:space="preserve">             </w:t>
            </w:r>
            <w:r w:rsidRPr="00C36F93">
              <w:rPr>
                <w:rFonts w:eastAsia="Calibri"/>
                <w:bCs/>
              </w:rPr>
              <w:t xml:space="preserve">                    Дело </w:t>
            </w:r>
            <w:r w:rsidRPr="00C36F93">
              <w:rPr>
                <w:rFonts w:eastAsia="Calibri"/>
                <w:u w:val="single"/>
              </w:rPr>
              <w:t>№</w:t>
            </w:r>
            <w:r w:rsidR="00145DB1" w:rsidRPr="00C36F93">
              <w:rPr>
                <w:rFonts w:eastAsia="Calibri"/>
                <w:u w:val="single"/>
              </w:rPr>
              <w:t>541</w:t>
            </w:r>
            <w:r w:rsidR="000B5210" w:rsidRPr="00C36F93">
              <w:rPr>
                <w:rFonts w:eastAsia="Calibri"/>
                <w:u w:val="single"/>
              </w:rPr>
              <w:t>/</w:t>
            </w:r>
            <w:r w:rsidR="00554B3A" w:rsidRPr="00C36F93">
              <w:rPr>
                <w:rFonts w:eastAsia="Calibri"/>
                <w:u w:val="single"/>
              </w:rPr>
              <w:t>20</w:t>
            </w:r>
            <w:r w:rsidR="00485A7C" w:rsidRPr="00C36F93">
              <w:rPr>
                <w:rFonts w:eastAsia="Calibri"/>
                <w:u w:val="single"/>
              </w:rPr>
              <w:t>-</w:t>
            </w:r>
            <w:r w:rsidR="00554B3A" w:rsidRPr="00C36F93">
              <w:rPr>
                <w:rFonts w:eastAsia="Calibri"/>
                <w:u w:val="single"/>
              </w:rPr>
              <w:t>02</w:t>
            </w:r>
          </w:p>
        </w:tc>
      </w:tr>
      <w:tr w:rsidR="00717526" w:rsidRPr="001823B7" w:rsidTr="00435D1A">
        <w:tc>
          <w:tcPr>
            <w:tcW w:w="1199" w:type="dxa"/>
          </w:tcPr>
          <w:p w:rsidR="00F64381" w:rsidRPr="00485A7C" w:rsidRDefault="00F64381" w:rsidP="00F64381">
            <w:pPr>
              <w:rPr>
                <w:rFonts w:eastAsia="Calibri"/>
                <w:b/>
                <w:bCs/>
              </w:rPr>
            </w:pPr>
          </w:p>
        </w:tc>
        <w:tc>
          <w:tcPr>
            <w:tcW w:w="1418" w:type="dxa"/>
            <w:gridSpan w:val="4"/>
          </w:tcPr>
          <w:p w:rsidR="00F64381" w:rsidRPr="00485A7C" w:rsidRDefault="00F64381" w:rsidP="00F64381">
            <w:pPr>
              <w:rPr>
                <w:rFonts w:eastAsia="Calibri"/>
                <w:b/>
                <w:bCs/>
              </w:rPr>
            </w:pPr>
          </w:p>
        </w:tc>
        <w:tc>
          <w:tcPr>
            <w:tcW w:w="838" w:type="dxa"/>
          </w:tcPr>
          <w:p w:rsidR="00F64381" w:rsidRPr="00485A7C" w:rsidRDefault="00F64381" w:rsidP="00F64381">
            <w:pPr>
              <w:rPr>
                <w:rFonts w:eastAsia="Calibri"/>
                <w:b/>
                <w:bCs/>
              </w:rPr>
            </w:pPr>
          </w:p>
        </w:tc>
        <w:tc>
          <w:tcPr>
            <w:tcW w:w="3577" w:type="dxa"/>
            <w:gridSpan w:val="2"/>
          </w:tcPr>
          <w:p w:rsidR="00F64381" w:rsidRPr="00485A7C" w:rsidRDefault="00F64381" w:rsidP="006E570D">
            <w:pPr>
              <w:tabs>
                <w:tab w:val="center" w:pos="1805"/>
              </w:tabs>
              <w:jc w:val="center"/>
              <w:rPr>
                <w:rFonts w:eastAsia="Calibri"/>
                <w:bCs/>
              </w:rPr>
            </w:pPr>
          </w:p>
        </w:tc>
        <w:tc>
          <w:tcPr>
            <w:tcW w:w="2891" w:type="dxa"/>
            <w:gridSpan w:val="2"/>
          </w:tcPr>
          <w:p w:rsidR="00F64381" w:rsidRPr="00485A7C" w:rsidRDefault="00F64381" w:rsidP="00F64381">
            <w:pPr>
              <w:rPr>
                <w:rFonts w:eastAsia="Calibri"/>
                <w:b/>
                <w:bCs/>
              </w:rPr>
            </w:pPr>
          </w:p>
        </w:tc>
      </w:tr>
      <w:tr w:rsidR="0051667D" w:rsidRPr="001823B7" w:rsidTr="00435D1A">
        <w:tc>
          <w:tcPr>
            <w:tcW w:w="1985" w:type="dxa"/>
            <w:gridSpan w:val="2"/>
          </w:tcPr>
          <w:p w:rsidR="008273B9" w:rsidRPr="00485A7C" w:rsidRDefault="001823B7" w:rsidP="00F64381">
            <w:pPr>
              <w:rPr>
                <w:rFonts w:eastAsia="Calibri"/>
                <w:b/>
                <w:bCs/>
              </w:rPr>
            </w:pPr>
            <w:r w:rsidRPr="00485A7C">
              <w:rPr>
                <w:rFonts w:eastAsia="Calibri"/>
                <w:bCs/>
              </w:rPr>
              <w:t>г. Тирасполь</w:t>
            </w:r>
          </w:p>
        </w:tc>
        <w:tc>
          <w:tcPr>
            <w:tcW w:w="283" w:type="dxa"/>
          </w:tcPr>
          <w:p w:rsidR="008273B9" w:rsidRPr="00485A7C" w:rsidRDefault="008273B9" w:rsidP="00F64381">
            <w:pPr>
              <w:rPr>
                <w:rFonts w:eastAsia="Calibri"/>
                <w:b/>
                <w:bCs/>
              </w:rPr>
            </w:pPr>
          </w:p>
        </w:tc>
        <w:tc>
          <w:tcPr>
            <w:tcW w:w="284" w:type="dxa"/>
          </w:tcPr>
          <w:p w:rsidR="008273B9" w:rsidRPr="00485A7C" w:rsidRDefault="008273B9" w:rsidP="006E570D">
            <w:pPr>
              <w:jc w:val="center"/>
              <w:rPr>
                <w:rFonts w:eastAsia="Calibri"/>
                <w:b/>
                <w:bCs/>
              </w:rPr>
            </w:pPr>
          </w:p>
        </w:tc>
        <w:tc>
          <w:tcPr>
            <w:tcW w:w="4587" w:type="dxa"/>
            <w:gridSpan w:val="5"/>
          </w:tcPr>
          <w:p w:rsidR="008273B9" w:rsidRPr="00485A7C" w:rsidRDefault="008273B9" w:rsidP="006E570D">
            <w:pPr>
              <w:jc w:val="center"/>
              <w:rPr>
                <w:rFonts w:eastAsia="Calibri"/>
                <w:b/>
                <w:bCs/>
              </w:rPr>
            </w:pPr>
          </w:p>
        </w:tc>
        <w:tc>
          <w:tcPr>
            <w:tcW w:w="2784" w:type="dxa"/>
          </w:tcPr>
          <w:p w:rsidR="008273B9" w:rsidRPr="00485A7C" w:rsidRDefault="008273B9" w:rsidP="00F64381">
            <w:pPr>
              <w:rPr>
                <w:rFonts w:eastAsia="Calibri"/>
                <w:b/>
                <w:bCs/>
              </w:rPr>
            </w:pPr>
          </w:p>
        </w:tc>
      </w:tr>
      <w:tr w:rsidR="00717526" w:rsidRPr="001823B7" w:rsidTr="00435D1A">
        <w:tc>
          <w:tcPr>
            <w:tcW w:w="1199" w:type="dxa"/>
          </w:tcPr>
          <w:p w:rsidR="00485A7C" w:rsidRPr="00485A7C" w:rsidRDefault="00485A7C" w:rsidP="006E570D">
            <w:pPr>
              <w:rPr>
                <w:rFonts w:eastAsia="Calibri"/>
                <w:b/>
                <w:bCs/>
              </w:rPr>
            </w:pPr>
          </w:p>
        </w:tc>
        <w:tc>
          <w:tcPr>
            <w:tcW w:w="1418" w:type="dxa"/>
            <w:gridSpan w:val="4"/>
          </w:tcPr>
          <w:p w:rsidR="008273B9" w:rsidRPr="00485A7C" w:rsidRDefault="008273B9" w:rsidP="006E570D">
            <w:pPr>
              <w:rPr>
                <w:rFonts w:eastAsia="Calibri"/>
                <w:b/>
                <w:bCs/>
              </w:rPr>
            </w:pPr>
          </w:p>
        </w:tc>
        <w:tc>
          <w:tcPr>
            <w:tcW w:w="838" w:type="dxa"/>
          </w:tcPr>
          <w:p w:rsidR="008273B9" w:rsidRPr="00485A7C" w:rsidRDefault="008273B9" w:rsidP="006E570D">
            <w:pPr>
              <w:rPr>
                <w:rFonts w:eastAsia="Calibri"/>
                <w:b/>
                <w:bCs/>
              </w:rPr>
            </w:pPr>
          </w:p>
        </w:tc>
        <w:tc>
          <w:tcPr>
            <w:tcW w:w="3577" w:type="dxa"/>
            <w:gridSpan w:val="2"/>
          </w:tcPr>
          <w:p w:rsidR="008273B9" w:rsidRDefault="008273B9" w:rsidP="006E570D">
            <w:pPr>
              <w:rPr>
                <w:rFonts w:eastAsia="Calibri"/>
                <w:b/>
                <w:bCs/>
              </w:rPr>
            </w:pPr>
          </w:p>
          <w:p w:rsidR="00022EA6" w:rsidRPr="00485A7C" w:rsidRDefault="00022EA6" w:rsidP="006E570D">
            <w:pPr>
              <w:rPr>
                <w:rFonts w:eastAsia="Calibri"/>
                <w:b/>
                <w:bCs/>
              </w:rPr>
            </w:pPr>
          </w:p>
        </w:tc>
        <w:tc>
          <w:tcPr>
            <w:tcW w:w="2891" w:type="dxa"/>
            <w:gridSpan w:val="2"/>
          </w:tcPr>
          <w:p w:rsidR="008273B9" w:rsidRPr="00485A7C" w:rsidRDefault="008273B9" w:rsidP="006E570D">
            <w:pPr>
              <w:rPr>
                <w:rFonts w:eastAsia="Calibri"/>
                <w:b/>
                <w:bCs/>
              </w:rPr>
            </w:pPr>
          </w:p>
        </w:tc>
      </w:tr>
      <w:tr w:rsidR="0051667D" w:rsidRPr="001823B7" w:rsidTr="00435D1A">
        <w:tc>
          <w:tcPr>
            <w:tcW w:w="1199" w:type="dxa"/>
          </w:tcPr>
          <w:p w:rsidR="008273B9" w:rsidRPr="001823B7" w:rsidRDefault="008273B9" w:rsidP="000B5210">
            <w:pPr>
              <w:ind w:right="225"/>
              <w:rPr>
                <w:rFonts w:eastAsia="Calibri"/>
                <w:b/>
                <w:bCs/>
                <w:sz w:val="20"/>
                <w:szCs w:val="20"/>
              </w:rPr>
            </w:pPr>
          </w:p>
        </w:tc>
        <w:tc>
          <w:tcPr>
            <w:tcW w:w="1418" w:type="dxa"/>
            <w:gridSpan w:val="4"/>
          </w:tcPr>
          <w:p w:rsidR="008273B9" w:rsidRPr="001823B7" w:rsidRDefault="008273B9" w:rsidP="000B5210">
            <w:pPr>
              <w:ind w:right="225"/>
              <w:rPr>
                <w:rFonts w:eastAsia="Calibri"/>
                <w:b/>
                <w:bCs/>
                <w:sz w:val="20"/>
                <w:szCs w:val="20"/>
              </w:rPr>
            </w:pPr>
          </w:p>
        </w:tc>
        <w:tc>
          <w:tcPr>
            <w:tcW w:w="838" w:type="dxa"/>
          </w:tcPr>
          <w:p w:rsidR="008273B9" w:rsidRDefault="008273B9" w:rsidP="000B5210">
            <w:pPr>
              <w:ind w:right="225"/>
              <w:rPr>
                <w:rFonts w:eastAsia="Calibri"/>
                <w:b/>
                <w:bCs/>
                <w:sz w:val="20"/>
                <w:szCs w:val="20"/>
              </w:rPr>
            </w:pPr>
          </w:p>
          <w:p w:rsidR="00022EA6" w:rsidRPr="001823B7" w:rsidRDefault="00022EA6" w:rsidP="000B5210">
            <w:pPr>
              <w:ind w:right="225"/>
              <w:rPr>
                <w:rFonts w:eastAsia="Calibri"/>
                <w:b/>
                <w:bCs/>
                <w:sz w:val="20"/>
                <w:szCs w:val="20"/>
              </w:rPr>
            </w:pPr>
          </w:p>
        </w:tc>
        <w:tc>
          <w:tcPr>
            <w:tcW w:w="3577" w:type="dxa"/>
            <w:gridSpan w:val="2"/>
          </w:tcPr>
          <w:p w:rsidR="008273B9" w:rsidRPr="001823B7" w:rsidRDefault="008273B9" w:rsidP="000B5210">
            <w:pPr>
              <w:ind w:right="225"/>
              <w:rPr>
                <w:rFonts w:eastAsia="Calibri"/>
                <w:b/>
                <w:bCs/>
                <w:sz w:val="20"/>
                <w:szCs w:val="20"/>
              </w:rPr>
            </w:pPr>
          </w:p>
        </w:tc>
        <w:tc>
          <w:tcPr>
            <w:tcW w:w="2891" w:type="dxa"/>
            <w:gridSpan w:val="2"/>
          </w:tcPr>
          <w:p w:rsidR="008273B9" w:rsidRPr="001823B7" w:rsidRDefault="008273B9" w:rsidP="000B5210">
            <w:pPr>
              <w:ind w:right="225"/>
              <w:rPr>
                <w:rFonts w:eastAsia="Calibri"/>
                <w:b/>
                <w:bCs/>
                <w:sz w:val="20"/>
                <w:szCs w:val="20"/>
              </w:rPr>
            </w:pPr>
          </w:p>
        </w:tc>
      </w:tr>
    </w:tbl>
    <w:p w:rsidR="00145DB1" w:rsidRPr="00D9274E" w:rsidRDefault="000B5210" w:rsidP="00F162DC">
      <w:pPr>
        <w:pStyle w:val="af"/>
        <w:ind w:firstLine="708"/>
        <w:jc w:val="both"/>
      </w:pPr>
      <w:proofErr w:type="gramStart"/>
      <w:r>
        <w:t xml:space="preserve">Арбитражный суд Приднестровской Молдавской </w:t>
      </w:r>
      <w:r w:rsidRPr="00D9274E">
        <w:t xml:space="preserve">Республики в составе судьи                      </w:t>
      </w:r>
      <w:proofErr w:type="spellStart"/>
      <w:r w:rsidR="00554B3A" w:rsidRPr="00D9274E">
        <w:t>Е.В.Качуровск</w:t>
      </w:r>
      <w:r w:rsidR="009B5C25" w:rsidRPr="00D9274E">
        <w:t>ой</w:t>
      </w:r>
      <w:proofErr w:type="spellEnd"/>
      <w:r w:rsidRPr="00D9274E">
        <w:t xml:space="preserve">, </w:t>
      </w:r>
      <w:r w:rsidR="006A5E49" w:rsidRPr="00D9274E">
        <w:t>рассматривая в открытом судебном заседании</w:t>
      </w:r>
      <w:r w:rsidRPr="00D9274E">
        <w:t xml:space="preserve"> заявлени</w:t>
      </w:r>
      <w:r w:rsidR="006A5E49" w:rsidRPr="00D9274E">
        <w:t>е</w:t>
      </w:r>
      <w:r w:rsidRPr="00D9274E">
        <w:t xml:space="preserve"> </w:t>
      </w:r>
      <w:r w:rsidR="00145DB1" w:rsidRPr="00D9274E">
        <w:t xml:space="preserve">налоговой инспекции по г. Бендеры (г. Бендеры ул. Калинина, 17) к </w:t>
      </w:r>
      <w:r w:rsidR="00D9274E" w:rsidRPr="00D9274E">
        <w:t xml:space="preserve">совместному </w:t>
      </w:r>
      <w:r w:rsidR="00145DB1" w:rsidRPr="00D9274E">
        <w:t>обществу с ограниченной ответственностью «Флагман» (г. Бендеры, ул.Б.Восстания, д.5«а»/2) о взыскании задолженности по налогам и другим обязательным платежам путем обращения взыскания на имущество должника,</w:t>
      </w:r>
      <w:proofErr w:type="gramEnd"/>
    </w:p>
    <w:p w:rsidR="006A5E49" w:rsidRPr="00D9274E" w:rsidRDefault="006A5E49" w:rsidP="00F162DC">
      <w:pPr>
        <w:pStyle w:val="af"/>
        <w:ind w:firstLine="708"/>
        <w:jc w:val="both"/>
        <w:rPr>
          <w:color w:val="000000" w:themeColor="text1"/>
        </w:rPr>
      </w:pPr>
      <w:r w:rsidRPr="00D9274E">
        <w:t>при участии представител</w:t>
      </w:r>
      <w:r w:rsidR="00D9274E" w:rsidRPr="00D9274E">
        <w:t>я</w:t>
      </w:r>
      <w:r w:rsidRPr="00D9274E">
        <w:t xml:space="preserve"> </w:t>
      </w:r>
      <w:r w:rsidR="00554B3A" w:rsidRPr="00D9274E">
        <w:t xml:space="preserve">заявителя </w:t>
      </w:r>
      <w:r w:rsidR="00C552AA" w:rsidRPr="00D9274E">
        <w:t>Лупу М.Н.</w:t>
      </w:r>
      <w:r w:rsidR="006F1DF0" w:rsidRPr="00D9274E">
        <w:t xml:space="preserve"> </w:t>
      </w:r>
      <w:r w:rsidRPr="00D9274E">
        <w:t xml:space="preserve">по доверенности </w:t>
      </w:r>
      <w:r w:rsidR="00D82D41" w:rsidRPr="00D9274E">
        <w:t>№</w:t>
      </w:r>
      <w:r w:rsidR="00C552AA" w:rsidRPr="00D9274E">
        <w:t xml:space="preserve">05 от </w:t>
      </w:r>
      <w:r w:rsidR="00744955" w:rsidRPr="00D9274E">
        <w:t>08.01.2020</w:t>
      </w:r>
      <w:r w:rsidR="00C552AA" w:rsidRPr="00D9274E">
        <w:t>г</w:t>
      </w:r>
      <w:r w:rsidR="00744955" w:rsidRPr="00D9274E">
        <w:t xml:space="preserve">., директора </w:t>
      </w:r>
      <w:r w:rsidR="00744955" w:rsidRPr="00D9274E">
        <w:rPr>
          <w:color w:val="000000" w:themeColor="text1"/>
        </w:rPr>
        <w:t xml:space="preserve">СООО «Флагман» </w:t>
      </w:r>
      <w:proofErr w:type="spellStart"/>
      <w:r w:rsidR="00744955" w:rsidRPr="00D9274E">
        <w:rPr>
          <w:color w:val="000000" w:themeColor="text1"/>
        </w:rPr>
        <w:t>Врабий</w:t>
      </w:r>
      <w:proofErr w:type="spellEnd"/>
      <w:r w:rsidR="00744955" w:rsidRPr="00D9274E">
        <w:rPr>
          <w:color w:val="000000" w:themeColor="text1"/>
        </w:rPr>
        <w:t xml:space="preserve"> В.С. (согласно выписке из </w:t>
      </w:r>
      <w:proofErr w:type="spellStart"/>
      <w:r w:rsidR="00744955" w:rsidRPr="00D9274E">
        <w:rPr>
          <w:color w:val="000000" w:themeColor="text1"/>
        </w:rPr>
        <w:t>гос</w:t>
      </w:r>
      <w:proofErr w:type="gramStart"/>
      <w:r w:rsidR="00744955" w:rsidRPr="00D9274E">
        <w:rPr>
          <w:color w:val="000000" w:themeColor="text1"/>
        </w:rPr>
        <w:t>.р</w:t>
      </w:r>
      <w:proofErr w:type="gramEnd"/>
      <w:r w:rsidR="00744955" w:rsidRPr="00D9274E">
        <w:rPr>
          <w:color w:val="000000" w:themeColor="text1"/>
        </w:rPr>
        <w:t>еестра</w:t>
      </w:r>
      <w:proofErr w:type="spellEnd"/>
      <w:r w:rsidR="00744955" w:rsidRPr="00D9274E">
        <w:rPr>
          <w:color w:val="000000" w:themeColor="text1"/>
        </w:rPr>
        <w:t xml:space="preserve"> по </w:t>
      </w:r>
      <w:r w:rsidR="00D9274E" w:rsidRPr="00D9274E">
        <w:rPr>
          <w:color w:val="000000" w:themeColor="text1"/>
        </w:rPr>
        <w:t>состоянию на 18 августа 2020г.),</w:t>
      </w:r>
    </w:p>
    <w:p w:rsidR="0012080B" w:rsidRPr="00D9274E" w:rsidRDefault="0012080B" w:rsidP="00F162DC">
      <w:pPr>
        <w:pStyle w:val="af"/>
        <w:jc w:val="both"/>
      </w:pPr>
      <w:r w:rsidRPr="00D9274E">
        <w:tab/>
      </w:r>
    </w:p>
    <w:p w:rsidR="0012080B" w:rsidRPr="00D9274E" w:rsidRDefault="0012080B" w:rsidP="00F162DC">
      <w:pPr>
        <w:pStyle w:val="af"/>
        <w:jc w:val="center"/>
        <w:rPr>
          <w:b/>
        </w:rPr>
      </w:pPr>
      <w:r w:rsidRPr="00D9274E">
        <w:rPr>
          <w:b/>
        </w:rPr>
        <w:t>У С Т А Н О В И Л:</w:t>
      </w:r>
    </w:p>
    <w:p w:rsidR="0012080B" w:rsidRPr="00D9274E" w:rsidRDefault="0012080B" w:rsidP="00F162DC">
      <w:pPr>
        <w:pStyle w:val="af"/>
        <w:jc w:val="both"/>
        <w:rPr>
          <w:b/>
        </w:rPr>
      </w:pPr>
    </w:p>
    <w:p w:rsidR="00145DB1" w:rsidRDefault="00145DB1" w:rsidP="00F162DC">
      <w:pPr>
        <w:pStyle w:val="af"/>
        <w:ind w:firstLine="708"/>
        <w:jc w:val="both"/>
      </w:pPr>
      <w:r w:rsidRPr="00D9274E">
        <w:t>Налоговая инспекция по г</w:t>
      </w:r>
      <w:proofErr w:type="gramStart"/>
      <w:r w:rsidRPr="00D9274E">
        <w:t>.Б</w:t>
      </w:r>
      <w:proofErr w:type="gramEnd"/>
      <w:r w:rsidRPr="00D9274E">
        <w:t xml:space="preserve">ендеры </w:t>
      </w:r>
      <w:r w:rsidR="00421971" w:rsidRPr="00D9274E">
        <w:t xml:space="preserve">обратилась в Арбитражный суд Приднестровской Молдавской Республики с заявлением </w:t>
      </w:r>
      <w:r w:rsidRPr="00D9274E">
        <w:t>к совместному обществу с ограниченной ответственностью «Флагман» о взыскании задолженности по налогам и другим обязательным</w:t>
      </w:r>
      <w:r>
        <w:t xml:space="preserve"> платежам путем обращения взыскания на имущество должника.</w:t>
      </w:r>
    </w:p>
    <w:p w:rsidR="00D9274E" w:rsidRDefault="00145DB1" w:rsidP="00F162DC">
      <w:pPr>
        <w:pStyle w:val="af"/>
        <w:ind w:firstLine="708"/>
        <w:jc w:val="both"/>
      </w:pPr>
      <w:r w:rsidRPr="00633077">
        <w:t xml:space="preserve">Определением </w:t>
      </w:r>
      <w:r>
        <w:t>суда</w:t>
      </w:r>
      <w:r w:rsidRPr="00633077">
        <w:t xml:space="preserve"> от </w:t>
      </w:r>
      <w:r>
        <w:t>27 августа 2020</w:t>
      </w:r>
      <w:r w:rsidRPr="00633077">
        <w:t xml:space="preserve"> года заявление принято к производству</w:t>
      </w:r>
      <w:r>
        <w:t xml:space="preserve">. </w:t>
      </w:r>
    </w:p>
    <w:p w:rsidR="00145DB1" w:rsidRDefault="00D9274E" w:rsidP="00F162DC">
      <w:pPr>
        <w:pStyle w:val="af"/>
        <w:ind w:firstLine="708"/>
        <w:jc w:val="both"/>
      </w:pPr>
      <w:r>
        <w:t>Определением от 25.09.2020 г. производство по делу было приостановлено и определением от 11.12.2020 г. - возобновлено, рассмотрение дела назначено на 23.12.2020 г.</w:t>
      </w:r>
      <w:r w:rsidR="00145DB1">
        <w:t xml:space="preserve">           </w:t>
      </w:r>
    </w:p>
    <w:p w:rsidR="00AB261E" w:rsidRDefault="00C552AA" w:rsidP="00F162DC">
      <w:pPr>
        <w:pStyle w:val="af"/>
        <w:ind w:firstLine="708"/>
        <w:jc w:val="both"/>
      </w:pPr>
      <w:r>
        <w:t>В состоявше</w:t>
      </w:r>
      <w:r w:rsidR="00AB261E">
        <w:t>м</w:t>
      </w:r>
      <w:r>
        <w:t xml:space="preserve">ся </w:t>
      </w:r>
      <w:r w:rsidR="00AB261E">
        <w:t>23.12.2020</w:t>
      </w:r>
      <w:r w:rsidR="00744955">
        <w:t>г.</w:t>
      </w:r>
      <w:r>
        <w:t xml:space="preserve"> судебно</w:t>
      </w:r>
      <w:r w:rsidR="00AB261E">
        <w:t>м</w:t>
      </w:r>
      <w:r>
        <w:t xml:space="preserve"> заседани</w:t>
      </w:r>
      <w:r w:rsidR="00AB261E">
        <w:t xml:space="preserve">и по ходатайству представителя </w:t>
      </w:r>
      <w:r w:rsidR="00744955">
        <w:t>СООО «Флагман»</w:t>
      </w:r>
      <w:r w:rsidR="00AB261E">
        <w:t xml:space="preserve"> судом приобщены выписки</w:t>
      </w:r>
      <w:r w:rsidR="00744955">
        <w:t xml:space="preserve"> о поступлении на счет СООО «Флагман» 64 000 рублей,</w:t>
      </w:r>
      <w:r w:rsidR="00AB261E">
        <w:t xml:space="preserve"> в связи с чем, представитель заявителя ходатайствовала об отложении судебного заседания для проверки сведений о погашении </w:t>
      </w:r>
      <w:r w:rsidR="00D9274E">
        <w:t xml:space="preserve">Обществом </w:t>
      </w:r>
      <w:r w:rsidR="00AB261E">
        <w:t>задолженности и уточнени</w:t>
      </w:r>
      <w:r w:rsidR="00D9274E">
        <w:t>и</w:t>
      </w:r>
      <w:r w:rsidR="00AB261E">
        <w:t xml:space="preserve"> суммы заявленных требований.</w:t>
      </w:r>
    </w:p>
    <w:p w:rsidR="00AB261E" w:rsidRDefault="00AB261E" w:rsidP="00F162DC">
      <w:pPr>
        <w:pStyle w:val="af"/>
        <w:ind w:firstLine="708"/>
        <w:jc w:val="both"/>
      </w:pPr>
      <w:r>
        <w:t xml:space="preserve">Представитель </w:t>
      </w:r>
      <w:r w:rsidR="00D9274E">
        <w:t>О</w:t>
      </w:r>
      <w:r w:rsidR="00744955">
        <w:t>бщества</w:t>
      </w:r>
      <w:r>
        <w:t xml:space="preserve"> не возражала против удовлетворения заявленного ходатайства.</w:t>
      </w:r>
    </w:p>
    <w:p w:rsidR="00AB261E" w:rsidRPr="00BC2C4E" w:rsidRDefault="00AB261E" w:rsidP="00F162DC">
      <w:pPr>
        <w:pStyle w:val="af"/>
        <w:ind w:firstLine="709"/>
        <w:jc w:val="both"/>
      </w:pPr>
      <w:r w:rsidRPr="00BC2C4E">
        <w:t>В соответствии с п.4 ст.130-26 АПК ПМР обязанность доказывания обстоятельств, послуживших основанием для взыскания обязательных платежей и санкций, возлагается на заявителя.</w:t>
      </w:r>
    </w:p>
    <w:p w:rsidR="00AB261E" w:rsidRDefault="00AB261E" w:rsidP="00F162DC">
      <w:pPr>
        <w:pStyle w:val="af"/>
        <w:ind w:firstLine="709"/>
        <w:jc w:val="both"/>
      </w:pPr>
      <w:r>
        <w:lastRenderedPageBreak/>
        <w:t xml:space="preserve">Учитывая приведенную норму Закона, </w:t>
      </w:r>
      <w:r w:rsidR="00D9274E">
        <w:t xml:space="preserve">представленные суду документы, </w:t>
      </w:r>
      <w:r>
        <w:t xml:space="preserve">суд полагает, что разрешение дела по существу в данном судебном заседании невозможно, что является основанием для удовлетворения ходатайства и отложения рассмотрения дела в соответствии с </w:t>
      </w:r>
      <w:r w:rsidR="00F162DC">
        <w:t>п</w:t>
      </w:r>
      <w:r>
        <w:t>унктом 1 статьи 109 АПК ПМР.</w:t>
      </w:r>
    </w:p>
    <w:p w:rsidR="00145DB1" w:rsidRDefault="00145DB1" w:rsidP="00F162DC">
      <w:pPr>
        <w:pStyle w:val="af"/>
        <w:ind w:firstLine="709"/>
        <w:jc w:val="both"/>
        <w:rPr>
          <w:color w:val="000000"/>
        </w:rPr>
      </w:pPr>
      <w:r>
        <w:rPr>
          <w:color w:val="000000"/>
        </w:rPr>
        <w:t xml:space="preserve">На основании изложенного, </w:t>
      </w:r>
      <w:r w:rsidRPr="00E87E1C">
        <w:rPr>
          <w:color w:val="000000"/>
        </w:rPr>
        <w:t xml:space="preserve">Арбитражный суд Приднестровской Молдавской Республики, руководствуясь статьями </w:t>
      </w:r>
      <w:r>
        <w:rPr>
          <w:color w:val="000000"/>
        </w:rPr>
        <w:t xml:space="preserve">25, 107, </w:t>
      </w:r>
      <w:r w:rsidRPr="00E87E1C">
        <w:rPr>
          <w:color w:val="000000"/>
        </w:rPr>
        <w:t xml:space="preserve">109, 128 Арбитражного процессуального кодекса Приднестровской Молдавской Республики, </w:t>
      </w:r>
    </w:p>
    <w:p w:rsidR="00145DB1" w:rsidRPr="00E87E1C" w:rsidRDefault="00145DB1" w:rsidP="00F162DC">
      <w:pPr>
        <w:pStyle w:val="af"/>
        <w:jc w:val="both"/>
        <w:rPr>
          <w:color w:val="000000"/>
        </w:rPr>
      </w:pPr>
    </w:p>
    <w:p w:rsidR="00145DB1" w:rsidRDefault="00145DB1" w:rsidP="00F162DC">
      <w:pPr>
        <w:pStyle w:val="af"/>
        <w:jc w:val="center"/>
        <w:rPr>
          <w:b/>
        </w:rPr>
      </w:pPr>
      <w:r>
        <w:rPr>
          <w:b/>
        </w:rPr>
        <w:t xml:space="preserve">О </w:t>
      </w:r>
      <w:proofErr w:type="gramStart"/>
      <w:r>
        <w:rPr>
          <w:b/>
        </w:rPr>
        <w:t>П</w:t>
      </w:r>
      <w:proofErr w:type="gramEnd"/>
      <w:r>
        <w:rPr>
          <w:b/>
        </w:rPr>
        <w:t xml:space="preserve"> Р Е Д Е Л И Л:</w:t>
      </w:r>
    </w:p>
    <w:p w:rsidR="00F162DC" w:rsidRDefault="00F162DC" w:rsidP="00F162DC">
      <w:pPr>
        <w:pStyle w:val="af"/>
        <w:jc w:val="both"/>
        <w:rPr>
          <w:b/>
        </w:rPr>
      </w:pPr>
    </w:p>
    <w:p w:rsidR="00145DB1" w:rsidRPr="007F741A" w:rsidRDefault="00145DB1" w:rsidP="00F162DC">
      <w:pPr>
        <w:pStyle w:val="af"/>
        <w:ind w:firstLine="708"/>
        <w:jc w:val="both"/>
        <w:rPr>
          <w:color w:val="000000" w:themeColor="text1"/>
        </w:rPr>
      </w:pPr>
      <w:r>
        <w:rPr>
          <w:color w:val="000000" w:themeColor="text1"/>
        </w:rPr>
        <w:t xml:space="preserve">Удовлетворить ходатайство </w:t>
      </w:r>
      <w:r w:rsidR="006835BC">
        <w:rPr>
          <w:color w:val="000000" w:themeColor="text1"/>
        </w:rPr>
        <w:t xml:space="preserve">представителя </w:t>
      </w:r>
      <w:r w:rsidR="006835BC" w:rsidRPr="007F741A">
        <w:rPr>
          <w:color w:val="000000" w:themeColor="text1"/>
        </w:rPr>
        <w:t>заявителя.</w:t>
      </w:r>
    </w:p>
    <w:p w:rsidR="00145DB1" w:rsidRPr="007F741A" w:rsidRDefault="00145DB1" w:rsidP="00F162DC">
      <w:pPr>
        <w:pStyle w:val="af"/>
        <w:ind w:firstLine="708"/>
        <w:jc w:val="both"/>
        <w:rPr>
          <w:color w:val="000000" w:themeColor="text1"/>
        </w:rPr>
      </w:pPr>
      <w:r w:rsidRPr="007F741A">
        <w:rPr>
          <w:color w:val="000000" w:themeColor="text1"/>
        </w:rPr>
        <w:t xml:space="preserve">Отложить рассмотрение дела № 541/20-02 на  </w:t>
      </w:r>
      <w:r w:rsidR="00F162DC">
        <w:rPr>
          <w:b/>
          <w:color w:val="000000" w:themeColor="text1"/>
        </w:rPr>
        <w:t xml:space="preserve">28 декабря </w:t>
      </w:r>
      <w:r w:rsidRPr="007F741A">
        <w:rPr>
          <w:b/>
          <w:color w:val="000000" w:themeColor="text1"/>
        </w:rPr>
        <w:t>2020 года</w:t>
      </w:r>
      <w:r w:rsidRPr="007F741A">
        <w:rPr>
          <w:color w:val="000000" w:themeColor="text1"/>
        </w:rPr>
        <w:t xml:space="preserve"> на </w:t>
      </w:r>
      <w:r w:rsidRPr="007F741A">
        <w:rPr>
          <w:b/>
          <w:color w:val="000000" w:themeColor="text1"/>
        </w:rPr>
        <w:t>1</w:t>
      </w:r>
      <w:r w:rsidR="00AB261E">
        <w:rPr>
          <w:b/>
          <w:color w:val="000000" w:themeColor="text1"/>
        </w:rPr>
        <w:t>4</w:t>
      </w:r>
      <w:r w:rsidRPr="007F741A">
        <w:rPr>
          <w:b/>
          <w:color w:val="000000" w:themeColor="text1"/>
        </w:rPr>
        <w:t>.00</w:t>
      </w:r>
      <w:r w:rsidRPr="007F741A">
        <w:rPr>
          <w:color w:val="000000" w:themeColor="text1"/>
        </w:rPr>
        <w:t xml:space="preserve"> </w:t>
      </w:r>
      <w:r w:rsidRPr="007F741A">
        <w:rPr>
          <w:b/>
          <w:color w:val="000000" w:themeColor="text1"/>
        </w:rPr>
        <w:t>часов</w:t>
      </w:r>
      <w:r w:rsidRPr="007F741A">
        <w:rPr>
          <w:color w:val="000000" w:themeColor="text1"/>
        </w:rPr>
        <w:t xml:space="preserve"> в здании Арбитражного суда Приднестровской Молдавской Республики по адресу: г</w:t>
      </w:r>
      <w:proofErr w:type="gramStart"/>
      <w:r w:rsidRPr="007F741A">
        <w:rPr>
          <w:color w:val="000000" w:themeColor="text1"/>
        </w:rPr>
        <w:t>.Т</w:t>
      </w:r>
      <w:proofErr w:type="gramEnd"/>
      <w:r w:rsidRPr="007F741A">
        <w:rPr>
          <w:color w:val="000000" w:themeColor="text1"/>
        </w:rPr>
        <w:t xml:space="preserve">ирасполь, ул. Ленина, 1/2, </w:t>
      </w:r>
      <w:proofErr w:type="spellStart"/>
      <w:r w:rsidRPr="007F741A">
        <w:rPr>
          <w:color w:val="000000" w:themeColor="text1"/>
        </w:rPr>
        <w:t>каб</w:t>
      </w:r>
      <w:proofErr w:type="spellEnd"/>
      <w:r w:rsidRPr="007F741A">
        <w:rPr>
          <w:color w:val="000000" w:themeColor="text1"/>
        </w:rPr>
        <w:t xml:space="preserve">. 307. </w:t>
      </w:r>
    </w:p>
    <w:p w:rsidR="00145DB1" w:rsidRPr="007F741A" w:rsidRDefault="00145DB1" w:rsidP="00F162DC">
      <w:pPr>
        <w:pStyle w:val="af"/>
        <w:jc w:val="both"/>
        <w:rPr>
          <w:color w:val="000000" w:themeColor="text1"/>
        </w:rPr>
      </w:pPr>
    </w:p>
    <w:p w:rsidR="00145DB1" w:rsidRPr="007F741A" w:rsidRDefault="00145DB1" w:rsidP="00F162DC">
      <w:pPr>
        <w:pStyle w:val="af"/>
        <w:ind w:firstLine="708"/>
        <w:jc w:val="both"/>
        <w:rPr>
          <w:color w:val="000000" w:themeColor="text1"/>
        </w:rPr>
      </w:pPr>
      <w:r w:rsidRPr="007F741A">
        <w:rPr>
          <w:color w:val="000000" w:themeColor="text1"/>
        </w:rPr>
        <w:t xml:space="preserve">Определение не обжалуется. </w:t>
      </w:r>
    </w:p>
    <w:p w:rsidR="00145DB1" w:rsidRDefault="00145DB1" w:rsidP="00F162DC">
      <w:pPr>
        <w:pStyle w:val="af"/>
        <w:jc w:val="both"/>
        <w:rPr>
          <w:b/>
        </w:rPr>
      </w:pPr>
    </w:p>
    <w:p w:rsidR="00145DB1" w:rsidRDefault="00145DB1" w:rsidP="00F162DC">
      <w:pPr>
        <w:pStyle w:val="af"/>
        <w:jc w:val="both"/>
        <w:rPr>
          <w:b/>
        </w:rPr>
      </w:pPr>
    </w:p>
    <w:p w:rsidR="00145DB1" w:rsidRDefault="00145DB1" w:rsidP="00F162DC">
      <w:pPr>
        <w:pStyle w:val="af"/>
        <w:jc w:val="both"/>
        <w:rPr>
          <w:b/>
        </w:rPr>
      </w:pPr>
      <w:r>
        <w:rPr>
          <w:b/>
        </w:rPr>
        <w:t>Судья Арбитражного суда</w:t>
      </w:r>
    </w:p>
    <w:p w:rsidR="00145DB1" w:rsidRDefault="00145DB1" w:rsidP="00F162DC">
      <w:pPr>
        <w:pStyle w:val="af"/>
        <w:jc w:val="center"/>
        <w:rPr>
          <w:b/>
        </w:rPr>
      </w:pPr>
      <w:r>
        <w:rPr>
          <w:b/>
        </w:rPr>
        <w:t xml:space="preserve">Приднестровской Молдавской Республики              </w:t>
      </w:r>
      <w:r w:rsidR="00F162DC">
        <w:rPr>
          <w:b/>
        </w:rPr>
        <w:t xml:space="preserve">                       </w:t>
      </w:r>
      <w:r>
        <w:rPr>
          <w:b/>
        </w:rPr>
        <w:t xml:space="preserve">                </w:t>
      </w:r>
      <w:r w:rsidRPr="00D461AC">
        <w:rPr>
          <w:b/>
        </w:rPr>
        <w:t>Е.</w:t>
      </w:r>
      <w:r>
        <w:rPr>
          <w:b/>
        </w:rPr>
        <w:t>В.</w:t>
      </w:r>
      <w:r w:rsidR="00F162DC">
        <w:rPr>
          <w:b/>
        </w:rPr>
        <w:t xml:space="preserve"> </w:t>
      </w:r>
      <w:proofErr w:type="spellStart"/>
      <w:r>
        <w:rPr>
          <w:b/>
        </w:rPr>
        <w:t>Качуровская</w:t>
      </w:r>
      <w:proofErr w:type="spellEnd"/>
    </w:p>
    <w:p w:rsidR="00145DB1" w:rsidRDefault="00145DB1" w:rsidP="00F162DC">
      <w:pPr>
        <w:pStyle w:val="af"/>
        <w:jc w:val="both"/>
        <w:rPr>
          <w:b/>
        </w:rPr>
      </w:pPr>
    </w:p>
    <w:p w:rsidR="00145DB1" w:rsidRDefault="00145DB1" w:rsidP="00F162DC">
      <w:pPr>
        <w:pStyle w:val="af"/>
        <w:jc w:val="both"/>
        <w:rPr>
          <w:b/>
        </w:rPr>
      </w:pPr>
    </w:p>
    <w:sectPr w:rsidR="00145DB1" w:rsidSect="00F162DC">
      <w:footerReference w:type="default" r:id="rId9"/>
      <w:pgSz w:w="11906" w:h="16838"/>
      <w:pgMar w:top="737" w:right="567" w:bottom="56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324C" w:rsidRDefault="002E324C" w:rsidP="00747910">
      <w:r>
        <w:separator/>
      </w:r>
    </w:p>
  </w:endnote>
  <w:endnote w:type="continuationSeparator" w:id="1">
    <w:p w:rsidR="002E324C" w:rsidRDefault="002E324C"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CD8" w:rsidRPr="00081B5A" w:rsidRDefault="00804CD8" w:rsidP="00804CD8">
    <w:pPr>
      <w:pStyle w:val="a7"/>
      <w:rPr>
        <w:sz w:val="16"/>
        <w:szCs w:val="16"/>
      </w:rPr>
    </w:pPr>
    <w:r>
      <w:rPr>
        <w:sz w:val="16"/>
        <w:szCs w:val="16"/>
      </w:rPr>
      <w:t>Форма  № Ф-1</w:t>
    </w:r>
  </w:p>
  <w:p w:rsidR="00804CD8" w:rsidRPr="00747910" w:rsidRDefault="00804CD8" w:rsidP="00804CD8">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804CD8" w:rsidRDefault="00804CD8" w:rsidP="00804CD8">
    <w:pPr>
      <w:pStyle w:val="a7"/>
    </w:pPr>
  </w:p>
  <w:p w:rsidR="00804CD8" w:rsidRDefault="008E7A2B">
    <w:pPr>
      <w:pStyle w:val="a7"/>
      <w:jc w:val="right"/>
    </w:pPr>
    <w:fldSimple w:instr=" PAGE   \* MERGEFORMAT ">
      <w:r w:rsidR="00D9274E">
        <w:rPr>
          <w:noProof/>
        </w:rPr>
        <w:t>2</w:t>
      </w:r>
    </w:fldSimple>
  </w:p>
  <w:p w:rsidR="00E76C3A" w:rsidRDefault="00E76C3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324C" w:rsidRDefault="002E324C" w:rsidP="00747910">
      <w:r>
        <w:separator/>
      </w:r>
    </w:p>
  </w:footnote>
  <w:footnote w:type="continuationSeparator" w:id="1">
    <w:p w:rsidR="002E324C" w:rsidRDefault="002E324C"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BFB7111"/>
    <w:multiLevelType w:val="hybridMultilevel"/>
    <w:tmpl w:val="D43A3BBC"/>
    <w:lvl w:ilvl="0" w:tplc="777C3C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E0C140D"/>
    <w:multiLevelType w:val="hybridMultilevel"/>
    <w:tmpl w:val="0548FC1E"/>
    <w:lvl w:ilvl="0" w:tplc="6994C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mirrorMargins/>
  <w:proofState w:spelling="clean" w:grammar="clean"/>
  <w:stylePaneFormatFilter w:val="3F01"/>
  <w:defaultTabStop w:val="708"/>
  <w:noPunctuationKerning/>
  <w:characterSpacingControl w:val="doNotCompress"/>
  <w:hdrShapeDefaults>
    <o:shapedefaults v:ext="edit" spidmax="41985"/>
  </w:hdrShapeDefaults>
  <w:footnotePr>
    <w:footnote w:id="0"/>
    <w:footnote w:id="1"/>
  </w:footnotePr>
  <w:endnotePr>
    <w:endnote w:id="0"/>
    <w:endnote w:id="1"/>
  </w:endnotePr>
  <w:compat/>
  <w:rsids>
    <w:rsidRoot w:val="000C4195"/>
    <w:rsid w:val="000126C2"/>
    <w:rsid w:val="00022EA6"/>
    <w:rsid w:val="000400F3"/>
    <w:rsid w:val="00080B6B"/>
    <w:rsid w:val="00081B5A"/>
    <w:rsid w:val="00085128"/>
    <w:rsid w:val="000B5210"/>
    <w:rsid w:val="000C4195"/>
    <w:rsid w:val="000C512D"/>
    <w:rsid w:val="000C64A5"/>
    <w:rsid w:val="000E2672"/>
    <w:rsid w:val="000E5906"/>
    <w:rsid w:val="000F183A"/>
    <w:rsid w:val="0012080B"/>
    <w:rsid w:val="00145DB1"/>
    <w:rsid w:val="001658B5"/>
    <w:rsid w:val="00165B73"/>
    <w:rsid w:val="001823B7"/>
    <w:rsid w:val="001979FD"/>
    <w:rsid w:val="001A48C1"/>
    <w:rsid w:val="001B62EA"/>
    <w:rsid w:val="001C1B4F"/>
    <w:rsid w:val="001D3D23"/>
    <w:rsid w:val="001D4CDD"/>
    <w:rsid w:val="001E45FA"/>
    <w:rsid w:val="00201DE5"/>
    <w:rsid w:val="00212E13"/>
    <w:rsid w:val="0021449A"/>
    <w:rsid w:val="00227353"/>
    <w:rsid w:val="002431E5"/>
    <w:rsid w:val="0026059C"/>
    <w:rsid w:val="00270CED"/>
    <w:rsid w:val="002828CA"/>
    <w:rsid w:val="00292935"/>
    <w:rsid w:val="002935E2"/>
    <w:rsid w:val="00295E9A"/>
    <w:rsid w:val="002A1786"/>
    <w:rsid w:val="002D2926"/>
    <w:rsid w:val="002E0357"/>
    <w:rsid w:val="002E193F"/>
    <w:rsid w:val="002E324C"/>
    <w:rsid w:val="002F0A0D"/>
    <w:rsid w:val="00303D72"/>
    <w:rsid w:val="00325520"/>
    <w:rsid w:val="003331A5"/>
    <w:rsid w:val="003558DC"/>
    <w:rsid w:val="00365A17"/>
    <w:rsid w:val="00381CF3"/>
    <w:rsid w:val="003A617A"/>
    <w:rsid w:val="003B6264"/>
    <w:rsid w:val="003D24BA"/>
    <w:rsid w:val="0041713A"/>
    <w:rsid w:val="00421971"/>
    <w:rsid w:val="00424065"/>
    <w:rsid w:val="00435D1A"/>
    <w:rsid w:val="00444EB1"/>
    <w:rsid w:val="00474C10"/>
    <w:rsid w:val="00485A7C"/>
    <w:rsid w:val="004A01C7"/>
    <w:rsid w:val="004B0F41"/>
    <w:rsid w:val="004B6D3F"/>
    <w:rsid w:val="004C56EA"/>
    <w:rsid w:val="004C701C"/>
    <w:rsid w:val="004F37EC"/>
    <w:rsid w:val="004F7B6D"/>
    <w:rsid w:val="0051667D"/>
    <w:rsid w:val="00520D3B"/>
    <w:rsid w:val="00531BFC"/>
    <w:rsid w:val="00533BE1"/>
    <w:rsid w:val="005465B4"/>
    <w:rsid w:val="00554B3A"/>
    <w:rsid w:val="0059412E"/>
    <w:rsid w:val="005A6736"/>
    <w:rsid w:val="00605EA7"/>
    <w:rsid w:val="00612F4D"/>
    <w:rsid w:val="006478E4"/>
    <w:rsid w:val="006746E2"/>
    <w:rsid w:val="006835BC"/>
    <w:rsid w:val="00694E57"/>
    <w:rsid w:val="006976EB"/>
    <w:rsid w:val="006A5E49"/>
    <w:rsid w:val="006C6D2B"/>
    <w:rsid w:val="006E570D"/>
    <w:rsid w:val="006F1DF0"/>
    <w:rsid w:val="00710036"/>
    <w:rsid w:val="00717526"/>
    <w:rsid w:val="00744955"/>
    <w:rsid w:val="00747910"/>
    <w:rsid w:val="00750035"/>
    <w:rsid w:val="0075091C"/>
    <w:rsid w:val="007531B8"/>
    <w:rsid w:val="00791858"/>
    <w:rsid w:val="007A51C3"/>
    <w:rsid w:val="007B056A"/>
    <w:rsid w:val="007C124E"/>
    <w:rsid w:val="007C46FF"/>
    <w:rsid w:val="007F5D91"/>
    <w:rsid w:val="007F6115"/>
    <w:rsid w:val="007F741A"/>
    <w:rsid w:val="00804CD8"/>
    <w:rsid w:val="00813A13"/>
    <w:rsid w:val="00821468"/>
    <w:rsid w:val="008273B9"/>
    <w:rsid w:val="00833454"/>
    <w:rsid w:val="008452B7"/>
    <w:rsid w:val="0085504A"/>
    <w:rsid w:val="008A11D6"/>
    <w:rsid w:val="008B524E"/>
    <w:rsid w:val="008D34DD"/>
    <w:rsid w:val="008E51C4"/>
    <w:rsid w:val="008E7A2B"/>
    <w:rsid w:val="008F60C5"/>
    <w:rsid w:val="008F64F3"/>
    <w:rsid w:val="0090045E"/>
    <w:rsid w:val="00900716"/>
    <w:rsid w:val="00903238"/>
    <w:rsid w:val="00904994"/>
    <w:rsid w:val="00917458"/>
    <w:rsid w:val="00926900"/>
    <w:rsid w:val="0093470C"/>
    <w:rsid w:val="00991CBB"/>
    <w:rsid w:val="00997222"/>
    <w:rsid w:val="009977D8"/>
    <w:rsid w:val="009B1FD7"/>
    <w:rsid w:val="009B5C25"/>
    <w:rsid w:val="009B61B4"/>
    <w:rsid w:val="009F37CE"/>
    <w:rsid w:val="00A032B6"/>
    <w:rsid w:val="00A246E5"/>
    <w:rsid w:val="00A33535"/>
    <w:rsid w:val="00A42F10"/>
    <w:rsid w:val="00A654E1"/>
    <w:rsid w:val="00AB261E"/>
    <w:rsid w:val="00AB326C"/>
    <w:rsid w:val="00AB632B"/>
    <w:rsid w:val="00AC58DE"/>
    <w:rsid w:val="00AC6E73"/>
    <w:rsid w:val="00AE1E59"/>
    <w:rsid w:val="00AE51C6"/>
    <w:rsid w:val="00AF591D"/>
    <w:rsid w:val="00B07D65"/>
    <w:rsid w:val="00B53DF1"/>
    <w:rsid w:val="00BB3A55"/>
    <w:rsid w:val="00BC2C4E"/>
    <w:rsid w:val="00BE7BA6"/>
    <w:rsid w:val="00BF7322"/>
    <w:rsid w:val="00C36F93"/>
    <w:rsid w:val="00C3734A"/>
    <w:rsid w:val="00C43442"/>
    <w:rsid w:val="00C4443F"/>
    <w:rsid w:val="00C502E5"/>
    <w:rsid w:val="00C518EB"/>
    <w:rsid w:val="00C552AA"/>
    <w:rsid w:val="00C77370"/>
    <w:rsid w:val="00C849F3"/>
    <w:rsid w:val="00CA1791"/>
    <w:rsid w:val="00CC555F"/>
    <w:rsid w:val="00D243BE"/>
    <w:rsid w:val="00D65134"/>
    <w:rsid w:val="00D726D4"/>
    <w:rsid w:val="00D82D41"/>
    <w:rsid w:val="00D90A20"/>
    <w:rsid w:val="00D9274E"/>
    <w:rsid w:val="00D96E34"/>
    <w:rsid w:val="00DA6EC0"/>
    <w:rsid w:val="00DF3707"/>
    <w:rsid w:val="00E265BC"/>
    <w:rsid w:val="00E267AF"/>
    <w:rsid w:val="00E37C05"/>
    <w:rsid w:val="00E37FF1"/>
    <w:rsid w:val="00E47763"/>
    <w:rsid w:val="00E6678D"/>
    <w:rsid w:val="00E67E5E"/>
    <w:rsid w:val="00E715EC"/>
    <w:rsid w:val="00E76C3A"/>
    <w:rsid w:val="00E87E1C"/>
    <w:rsid w:val="00E90DB1"/>
    <w:rsid w:val="00E92C98"/>
    <w:rsid w:val="00E975E9"/>
    <w:rsid w:val="00ED67B4"/>
    <w:rsid w:val="00F16008"/>
    <w:rsid w:val="00F162DC"/>
    <w:rsid w:val="00F2401C"/>
    <w:rsid w:val="00F253A2"/>
    <w:rsid w:val="00F33DA2"/>
    <w:rsid w:val="00F354AA"/>
    <w:rsid w:val="00F64381"/>
    <w:rsid w:val="00F704B4"/>
    <w:rsid w:val="00F72C4D"/>
    <w:rsid w:val="00FA6E55"/>
    <w:rsid w:val="00FB59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1985"/>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F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3B6264"/>
    <w:rPr>
      <w:rFonts w:ascii="Courier New" w:hAnsi="Courier New" w:cs="Courier New"/>
      <w:sz w:val="20"/>
      <w:szCs w:val="20"/>
    </w:rPr>
  </w:style>
  <w:style w:type="character" w:customStyle="1" w:styleId="ab">
    <w:name w:val="Текст Знак"/>
    <w:basedOn w:val="a0"/>
    <w:link w:val="aa"/>
    <w:rsid w:val="003B6264"/>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3B6264"/>
    <w:rPr>
      <w:rFonts w:ascii="Courier New" w:hAnsi="Courier New" w:cs="Courier New"/>
    </w:rPr>
  </w:style>
  <w:style w:type="paragraph" w:styleId="ac">
    <w:name w:val="Body Text Indent"/>
    <w:basedOn w:val="a"/>
    <w:link w:val="ad"/>
    <w:rsid w:val="003B6264"/>
    <w:pPr>
      <w:spacing w:line="360" w:lineRule="auto"/>
      <w:ind w:firstLine="720"/>
      <w:jc w:val="both"/>
    </w:pPr>
  </w:style>
  <w:style w:type="character" w:customStyle="1" w:styleId="ad">
    <w:name w:val="Основной текст с отступом Знак"/>
    <w:basedOn w:val="a0"/>
    <w:link w:val="ac"/>
    <w:rsid w:val="003B6264"/>
    <w:rPr>
      <w:sz w:val="24"/>
      <w:szCs w:val="24"/>
    </w:rPr>
  </w:style>
  <w:style w:type="paragraph" w:customStyle="1" w:styleId="Style4">
    <w:name w:val="Style4"/>
    <w:basedOn w:val="a"/>
    <w:rsid w:val="00554B3A"/>
    <w:pPr>
      <w:widowControl w:val="0"/>
      <w:autoSpaceDE w:val="0"/>
      <w:autoSpaceDN w:val="0"/>
      <w:adjustRightInd w:val="0"/>
      <w:spacing w:line="278" w:lineRule="exact"/>
      <w:ind w:firstLine="758"/>
      <w:jc w:val="both"/>
    </w:pPr>
  </w:style>
  <w:style w:type="paragraph" w:styleId="ae">
    <w:name w:val="List Paragraph"/>
    <w:basedOn w:val="a"/>
    <w:uiPriority w:val="34"/>
    <w:qFormat/>
    <w:rsid w:val="00A246E5"/>
    <w:pPr>
      <w:ind w:left="720"/>
      <w:contextualSpacing/>
    </w:pPr>
  </w:style>
  <w:style w:type="character" w:customStyle="1" w:styleId="10">
    <w:name w:val="Основной текст Знак1"/>
    <w:basedOn w:val="a0"/>
    <w:link w:val="11"/>
    <w:uiPriority w:val="99"/>
    <w:locked/>
    <w:rsid w:val="00292935"/>
    <w:rPr>
      <w:sz w:val="23"/>
      <w:szCs w:val="23"/>
      <w:shd w:val="clear" w:color="auto" w:fill="FFFFFF"/>
    </w:rPr>
  </w:style>
  <w:style w:type="paragraph" w:customStyle="1" w:styleId="11">
    <w:name w:val="Колонтитул1"/>
    <w:basedOn w:val="a"/>
    <w:link w:val="10"/>
    <w:uiPriority w:val="99"/>
    <w:rsid w:val="00292935"/>
    <w:pPr>
      <w:widowControl w:val="0"/>
      <w:shd w:val="clear" w:color="auto" w:fill="FFFFFF"/>
      <w:spacing w:line="240" w:lineRule="atLeast"/>
    </w:pPr>
    <w:rPr>
      <w:sz w:val="23"/>
      <w:szCs w:val="23"/>
    </w:rPr>
  </w:style>
  <w:style w:type="paragraph" w:styleId="af">
    <w:name w:val="No Spacing"/>
    <w:uiPriority w:val="1"/>
    <w:qFormat/>
    <w:rsid w:val="00F162DC"/>
    <w:rPr>
      <w:sz w:val="24"/>
      <w:szCs w:val="24"/>
    </w:rPr>
  </w:style>
</w:styles>
</file>

<file path=word/webSettings.xml><?xml version="1.0" encoding="utf-8"?>
<w:webSettings xmlns:r="http://schemas.openxmlformats.org/officeDocument/2006/relationships" xmlns:w="http://schemas.openxmlformats.org/wordprocessingml/2006/main">
  <w:divs>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CB832-1B13-486E-BEED-C14B2AC34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Pages>
  <Words>384</Words>
  <Characters>2789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43</cp:revision>
  <cp:lastPrinted>2020-09-09T09:00:00Z</cp:lastPrinted>
  <dcterms:created xsi:type="dcterms:W3CDTF">2020-01-30T13:43:00Z</dcterms:created>
  <dcterms:modified xsi:type="dcterms:W3CDTF">2020-12-23T13:29:00Z</dcterms:modified>
</cp:coreProperties>
</file>