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3330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rPr>
      </w:pPr>
      <w:r>
        <w:rPr>
          <w:b/>
        </w:rPr>
        <w:t>и назначении судебного заседания</w:t>
      </w:r>
    </w:p>
    <w:p w:rsidR="00E42740" w:rsidRDefault="00E42740" w:rsidP="00EB40AB">
      <w:pPr>
        <w:ind w:left="-181"/>
        <w:jc w:val="center"/>
        <w:rPr>
          <w:b/>
          <w:sz w:val="16"/>
          <w:szCs w:val="16"/>
        </w:rPr>
      </w:pPr>
    </w:p>
    <w:p w:rsidR="00EB40AB" w:rsidRDefault="00EB40AB" w:rsidP="00EB40AB">
      <w:pPr>
        <w:ind w:left="-181"/>
        <w:jc w:val="center"/>
        <w:rPr>
          <w:b/>
          <w:sz w:val="16"/>
          <w:szCs w:val="16"/>
        </w:rPr>
      </w:pPr>
    </w:p>
    <w:p w:rsidR="00AE65CE" w:rsidRDefault="00AE65CE"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B59B0" w:rsidTr="003B59B0">
        <w:trPr>
          <w:trHeight w:val="259"/>
        </w:trPr>
        <w:tc>
          <w:tcPr>
            <w:tcW w:w="4956" w:type="dxa"/>
            <w:gridSpan w:val="7"/>
            <w:hideMark/>
          </w:tcPr>
          <w:p w:rsidR="003B59B0" w:rsidRDefault="003B59B0" w:rsidP="00036EBB">
            <w:pPr>
              <w:rPr>
                <w:rFonts w:eastAsia="Calibri"/>
                <w:bCs/>
                <w:sz w:val="20"/>
                <w:szCs w:val="20"/>
                <w:u w:val="single"/>
              </w:rPr>
            </w:pPr>
            <w:r w:rsidRPr="00036EBB">
              <w:rPr>
                <w:rFonts w:eastAsia="Calibri"/>
                <w:u w:val="single"/>
              </w:rPr>
              <w:t>«</w:t>
            </w:r>
            <w:r w:rsidR="00036EBB" w:rsidRPr="00036EBB">
              <w:rPr>
                <w:rFonts w:eastAsia="Calibri"/>
                <w:u w:val="single"/>
              </w:rPr>
              <w:t>24</w:t>
            </w:r>
            <w:r w:rsidRPr="00036EBB">
              <w:rPr>
                <w:rFonts w:eastAsia="Calibri"/>
                <w:u w:val="single"/>
              </w:rPr>
              <w:t>»</w:t>
            </w:r>
            <w:r>
              <w:rPr>
                <w:rFonts w:eastAsia="Calibri"/>
              </w:rPr>
              <w:t xml:space="preserve"> </w:t>
            </w:r>
            <w:r w:rsidR="00036EBB">
              <w:rPr>
                <w:rFonts w:eastAsia="Calibri"/>
                <w:u w:val="single"/>
              </w:rPr>
              <w:t>августа</w:t>
            </w:r>
            <w:r>
              <w:rPr>
                <w:rFonts w:eastAsia="Calibri"/>
                <w:u w:val="single"/>
              </w:rPr>
              <w:t xml:space="preserve"> 2020 года</w:t>
            </w:r>
          </w:p>
        </w:tc>
        <w:tc>
          <w:tcPr>
            <w:tcW w:w="4974" w:type="dxa"/>
            <w:gridSpan w:val="3"/>
          </w:tcPr>
          <w:p w:rsidR="003B59B0" w:rsidRDefault="003B59B0" w:rsidP="007F395F">
            <w:pPr>
              <w:rPr>
                <w:rFonts w:eastAsia="Calibri"/>
                <w:u w:val="single"/>
              </w:rPr>
            </w:pPr>
            <w:r>
              <w:rPr>
                <w:rFonts w:eastAsia="Calibri"/>
                <w:bCs/>
              </w:rPr>
              <w:t xml:space="preserve">                                         Дело </w:t>
            </w:r>
            <w:r w:rsidRPr="00036EBB">
              <w:rPr>
                <w:rFonts w:eastAsia="Calibri"/>
                <w:u w:val="single"/>
              </w:rPr>
              <w:t>№</w:t>
            </w:r>
            <w:r w:rsidRPr="00036EBB">
              <w:rPr>
                <w:rFonts w:eastAsia="Calibri"/>
                <w:sz w:val="20"/>
                <w:szCs w:val="20"/>
                <w:u w:val="single"/>
              </w:rPr>
              <w:t xml:space="preserve"> </w:t>
            </w:r>
            <w:r w:rsidRPr="00036EBB">
              <w:rPr>
                <w:rFonts w:eastAsia="Calibri"/>
                <w:u w:val="single"/>
              </w:rPr>
              <w:t xml:space="preserve"> </w:t>
            </w:r>
            <w:r w:rsidR="00036EBB" w:rsidRPr="00036EBB">
              <w:rPr>
                <w:rFonts w:eastAsia="Calibri"/>
                <w:u w:val="single"/>
              </w:rPr>
              <w:t>534</w:t>
            </w:r>
            <w:r>
              <w:rPr>
                <w:rFonts w:eastAsia="Calibri"/>
                <w:u w:val="single"/>
              </w:rPr>
              <w:t>/20-02</w:t>
            </w:r>
          </w:p>
          <w:p w:rsidR="003B59B0" w:rsidRDefault="003B59B0" w:rsidP="007F395F">
            <w:pPr>
              <w:rPr>
                <w:rFonts w:eastAsia="Calibri"/>
                <w:b/>
                <w:bCs/>
                <w:sz w:val="20"/>
                <w:szCs w:val="20"/>
                <w:u w:val="single"/>
              </w:rPr>
            </w:pPr>
          </w:p>
        </w:tc>
      </w:tr>
      <w:tr w:rsidR="003B59B0" w:rsidTr="003B59B0">
        <w:tc>
          <w:tcPr>
            <w:tcW w:w="1200" w:type="dxa"/>
          </w:tcPr>
          <w:p w:rsidR="003B59B0" w:rsidRDefault="003B59B0" w:rsidP="007F395F">
            <w:pPr>
              <w:rPr>
                <w:rFonts w:eastAsia="Calibri"/>
                <w:b/>
                <w:bCs/>
              </w:rPr>
            </w:pPr>
          </w:p>
        </w:tc>
        <w:tc>
          <w:tcPr>
            <w:tcW w:w="1419" w:type="dxa"/>
            <w:gridSpan w:val="4"/>
          </w:tcPr>
          <w:p w:rsidR="003B59B0" w:rsidRDefault="003B59B0" w:rsidP="007F395F">
            <w:pPr>
              <w:rPr>
                <w:rFonts w:eastAsia="Calibri"/>
                <w:b/>
                <w:bCs/>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tabs>
                <w:tab w:val="center" w:pos="1805"/>
              </w:tabs>
              <w:jc w:val="center"/>
              <w:rPr>
                <w:rFonts w:eastAsia="Calibri"/>
                <w:bCs/>
                <w:sz w:val="20"/>
                <w:szCs w:val="20"/>
              </w:rPr>
            </w:pPr>
          </w:p>
        </w:tc>
        <w:tc>
          <w:tcPr>
            <w:tcW w:w="2893" w:type="dxa"/>
            <w:gridSpan w:val="2"/>
          </w:tcPr>
          <w:p w:rsidR="003B59B0" w:rsidRDefault="003B59B0" w:rsidP="007F395F">
            <w:pPr>
              <w:rPr>
                <w:rFonts w:eastAsia="Calibri"/>
                <w:b/>
                <w:bCs/>
                <w:sz w:val="20"/>
                <w:szCs w:val="20"/>
              </w:rPr>
            </w:pPr>
          </w:p>
        </w:tc>
      </w:tr>
      <w:tr w:rsidR="003B59B0" w:rsidTr="003B59B0">
        <w:tc>
          <w:tcPr>
            <w:tcW w:w="1987" w:type="dxa"/>
            <w:gridSpan w:val="2"/>
            <w:hideMark/>
          </w:tcPr>
          <w:p w:rsidR="003B59B0" w:rsidRDefault="003B59B0" w:rsidP="007F395F">
            <w:pPr>
              <w:rPr>
                <w:rFonts w:eastAsia="Calibri"/>
                <w:bCs/>
              </w:rPr>
            </w:pPr>
            <w:r>
              <w:rPr>
                <w:rFonts w:eastAsia="Calibri"/>
                <w:bCs/>
              </w:rPr>
              <w:t>г. Тирасполь</w:t>
            </w:r>
          </w:p>
          <w:p w:rsidR="003B59B0" w:rsidRDefault="003B59B0" w:rsidP="007F395F">
            <w:pPr>
              <w:rPr>
                <w:rFonts w:eastAsia="Calibri"/>
                <w:b/>
                <w:bCs/>
              </w:rPr>
            </w:pPr>
          </w:p>
        </w:tc>
        <w:tc>
          <w:tcPr>
            <w:tcW w:w="283" w:type="dxa"/>
          </w:tcPr>
          <w:p w:rsidR="003B59B0" w:rsidRDefault="003B59B0" w:rsidP="007F395F">
            <w:pPr>
              <w:rPr>
                <w:rFonts w:eastAsia="Calibri"/>
                <w:b/>
                <w:bCs/>
                <w:sz w:val="20"/>
                <w:szCs w:val="20"/>
              </w:rPr>
            </w:pPr>
          </w:p>
        </w:tc>
        <w:tc>
          <w:tcPr>
            <w:tcW w:w="284" w:type="dxa"/>
          </w:tcPr>
          <w:p w:rsidR="003B59B0" w:rsidRDefault="003B59B0" w:rsidP="007F395F">
            <w:pPr>
              <w:jc w:val="center"/>
              <w:rPr>
                <w:rFonts w:eastAsia="Calibri"/>
                <w:b/>
                <w:bCs/>
                <w:sz w:val="20"/>
                <w:szCs w:val="20"/>
              </w:rPr>
            </w:pPr>
          </w:p>
        </w:tc>
        <w:tc>
          <w:tcPr>
            <w:tcW w:w="4590" w:type="dxa"/>
            <w:gridSpan w:val="5"/>
          </w:tcPr>
          <w:p w:rsidR="003B59B0" w:rsidRDefault="003B59B0" w:rsidP="007F395F">
            <w:pPr>
              <w:jc w:val="center"/>
              <w:rPr>
                <w:rFonts w:eastAsia="Calibri"/>
                <w:b/>
                <w:bCs/>
                <w:sz w:val="20"/>
                <w:szCs w:val="20"/>
              </w:rPr>
            </w:pPr>
          </w:p>
        </w:tc>
        <w:tc>
          <w:tcPr>
            <w:tcW w:w="2786" w:type="dxa"/>
          </w:tcPr>
          <w:p w:rsidR="003B59B0" w:rsidRDefault="003B59B0" w:rsidP="007F395F">
            <w:pPr>
              <w:rPr>
                <w:rFonts w:eastAsia="Calibri"/>
                <w:b/>
                <w:bCs/>
                <w:sz w:val="20"/>
                <w:szCs w:val="20"/>
              </w:rPr>
            </w:pPr>
          </w:p>
        </w:tc>
      </w:tr>
      <w:tr w:rsidR="003B59B0" w:rsidTr="003B59B0">
        <w:tc>
          <w:tcPr>
            <w:tcW w:w="1200" w:type="dxa"/>
          </w:tcPr>
          <w:p w:rsidR="003B59B0" w:rsidRDefault="003B59B0" w:rsidP="007F395F">
            <w:pPr>
              <w:rPr>
                <w:rFonts w:eastAsia="Calibri"/>
                <w:b/>
                <w:bCs/>
                <w:sz w:val="20"/>
                <w:szCs w:val="20"/>
              </w:rPr>
            </w:pPr>
          </w:p>
        </w:tc>
        <w:tc>
          <w:tcPr>
            <w:tcW w:w="1419" w:type="dxa"/>
            <w:gridSpan w:val="4"/>
          </w:tcPr>
          <w:p w:rsidR="003B59B0" w:rsidRDefault="003B59B0" w:rsidP="007F395F">
            <w:pPr>
              <w:rPr>
                <w:rFonts w:eastAsia="Calibri"/>
                <w:b/>
                <w:bCs/>
                <w:sz w:val="20"/>
                <w:szCs w:val="20"/>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rPr>
                <w:rFonts w:eastAsia="Calibri"/>
                <w:b/>
                <w:bCs/>
                <w:sz w:val="20"/>
                <w:szCs w:val="20"/>
              </w:rPr>
            </w:pPr>
          </w:p>
        </w:tc>
        <w:tc>
          <w:tcPr>
            <w:tcW w:w="2893" w:type="dxa"/>
            <w:gridSpan w:val="2"/>
          </w:tcPr>
          <w:p w:rsidR="003B59B0" w:rsidRDefault="003B59B0" w:rsidP="007F395F">
            <w:pPr>
              <w:rPr>
                <w:rFonts w:eastAsia="Calibri"/>
                <w:b/>
                <w:bCs/>
                <w:sz w:val="20"/>
                <w:szCs w:val="20"/>
              </w:rPr>
            </w:pPr>
          </w:p>
        </w:tc>
      </w:tr>
    </w:tbl>
    <w:p w:rsidR="003B59B0" w:rsidRDefault="003B59B0" w:rsidP="003B59B0">
      <w:pPr>
        <w:tabs>
          <w:tab w:val="left" w:pos="9354"/>
        </w:tabs>
        <w:ind w:right="-2" w:firstLine="709"/>
        <w:jc w:val="both"/>
      </w:pPr>
      <w:r>
        <w:t xml:space="preserve">Арбитражный суд Приднестровской Молдавской Республики в составе судьи            Е.В.Качуровской, разрешая вопрос о принятии к производству заявления Налоговой инспекции по г.Слободзея и Слободзейскому району (г.Слободзея ул.Фрунзе,10) к </w:t>
      </w:r>
      <w:r w:rsidR="00036EBB">
        <w:t>закрытому</w:t>
      </w:r>
      <w:r>
        <w:t xml:space="preserve"> акционерному обществу «</w:t>
      </w:r>
      <w:r w:rsidR="00036EBB">
        <w:t>Стоун» (Слободзейский район п.Первомайск, ул.Садовая, 1, «б»</w:t>
      </w:r>
      <w:r>
        <w:t>) о взыскании налог</w:t>
      </w:r>
      <w:r w:rsidR="00036EBB">
        <w:t>овых платежей</w:t>
      </w:r>
      <w:r>
        <w:t>, коэффициента инфляции и финансовой санкции, а также изучив приложенные к нему документы,</w:t>
      </w:r>
    </w:p>
    <w:p w:rsidR="000A6877" w:rsidRPr="00214524" w:rsidRDefault="000A6877" w:rsidP="00FA45E6">
      <w:pPr>
        <w:ind w:right="-1" w:firstLine="709"/>
        <w:jc w:val="center"/>
        <w:rPr>
          <w:b/>
        </w:rPr>
      </w:pPr>
    </w:p>
    <w:p w:rsidR="00EB40AB" w:rsidRDefault="00EB40AB" w:rsidP="00E42740">
      <w:pPr>
        <w:ind w:right="-1"/>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соответствие заявления</w:t>
      </w:r>
      <w:r w:rsidR="003B59B0" w:rsidRPr="003B59B0">
        <w:t xml:space="preserve"> </w:t>
      </w:r>
      <w:r w:rsidR="003B59B0">
        <w:t>Налоговой инспекции по</w:t>
      </w:r>
      <w:r>
        <w:t xml:space="preserve"> </w:t>
      </w:r>
      <w:r w:rsidR="003B59B0">
        <w:t xml:space="preserve">г.Слободзея и Слободзейскому району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E42740">
      <w:pPr>
        <w:ind w:right="-1"/>
        <w:jc w:val="center"/>
        <w:rPr>
          <w:b/>
        </w:rPr>
      </w:pPr>
      <w:r w:rsidRPr="00214524">
        <w:rPr>
          <w:b/>
        </w:rPr>
        <w:t>О П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3B59B0">
        <w:t>Налоговой инспекции по г.Слободзея и Слободзейскому району</w:t>
      </w:r>
      <w:r w:rsidR="003B59B0" w:rsidRPr="004E503A">
        <w:rPr>
          <w:color w:val="000000" w:themeColor="text1"/>
        </w:rPr>
        <w:t xml:space="preserve"> </w:t>
      </w:r>
      <w:r w:rsidR="004B0183" w:rsidRPr="004E503A">
        <w:rPr>
          <w:color w:val="000000" w:themeColor="text1"/>
        </w:rPr>
        <w:t xml:space="preserve">к </w:t>
      </w:r>
      <w:r w:rsidR="00036EBB">
        <w:rPr>
          <w:color w:val="000000" w:themeColor="text1"/>
        </w:rPr>
        <w:t>З</w:t>
      </w:r>
      <w:r w:rsidR="00E42740">
        <w:rPr>
          <w:color w:val="000000" w:themeColor="text1"/>
        </w:rPr>
        <w:t xml:space="preserve">АО </w:t>
      </w:r>
      <w:r w:rsidR="003B59B0">
        <w:t>«</w:t>
      </w:r>
      <w:r w:rsidR="00036EBB">
        <w:t>Стоун</w:t>
      </w:r>
      <w:r w:rsidR="003B59B0">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036EBB" w:rsidRPr="00036EBB">
        <w:rPr>
          <w:b/>
          <w:color w:val="000000" w:themeColor="text1"/>
        </w:rPr>
        <w:t>04 сентября</w:t>
      </w:r>
      <w:r w:rsidR="00036EBB">
        <w:rPr>
          <w:color w:val="000000" w:themeColor="text1"/>
        </w:rPr>
        <w:t xml:space="preserve"> </w:t>
      </w:r>
      <w:r w:rsidRPr="004E503A">
        <w:rPr>
          <w:b/>
          <w:color w:val="000000" w:themeColor="text1"/>
        </w:rPr>
        <w:t>2020 года</w:t>
      </w:r>
      <w:r w:rsidRPr="004E503A">
        <w:rPr>
          <w:color w:val="000000" w:themeColor="text1"/>
        </w:rPr>
        <w:t xml:space="preserve"> </w:t>
      </w:r>
      <w:r w:rsidRPr="004E503A">
        <w:rPr>
          <w:b/>
          <w:color w:val="000000" w:themeColor="text1"/>
        </w:rPr>
        <w:t>10.00 час</w:t>
      </w:r>
      <w:r w:rsidRPr="004E503A">
        <w:rPr>
          <w:color w:val="000000" w:themeColor="text1"/>
        </w:rPr>
        <w:t>.</w:t>
      </w:r>
      <w:r w:rsidRPr="00214524">
        <w:t xml:space="preserve"> в здании </w:t>
      </w:r>
      <w:r w:rsidRPr="00820470">
        <w:rPr>
          <w:color w:val="000000" w:themeColor="text1"/>
        </w:rPr>
        <w:t>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42740" w:rsidRDefault="00E42740" w:rsidP="00FA45E6">
      <w:pPr>
        <w:ind w:right="-1" w:firstLine="709"/>
        <w:jc w:val="both"/>
      </w:pPr>
    </w:p>
    <w:p w:rsidR="00E42740" w:rsidRPr="00214524" w:rsidRDefault="00E42740" w:rsidP="00FA45E6">
      <w:pPr>
        <w:ind w:right="-1" w:firstLine="709"/>
        <w:jc w:val="both"/>
      </w:pPr>
    </w:p>
    <w:p w:rsidR="00EB40AB" w:rsidRPr="00214524" w:rsidRDefault="00D04571" w:rsidP="00AE65CE">
      <w:pPr>
        <w:keepNext/>
        <w:ind w:left="567"/>
        <w:jc w:val="both"/>
        <w:outlineLvl w:val="0"/>
      </w:pPr>
      <w:r>
        <w:lastRenderedPageBreak/>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036EBB" w:rsidRDefault="00036EBB" w:rsidP="00FA45E6">
      <w:pPr>
        <w:ind w:right="-1" w:firstLine="709"/>
        <w:jc w:val="both"/>
      </w:pPr>
      <w:r>
        <w:t xml:space="preserve">- требование о предоставлении документов от 27.12.2019 г. № 01-26/5830, </w:t>
      </w:r>
    </w:p>
    <w:p w:rsidR="00036EBB" w:rsidRDefault="00036EBB" w:rsidP="00036EBB">
      <w:pPr>
        <w:ind w:right="-1" w:firstLine="709"/>
        <w:jc w:val="both"/>
      </w:pPr>
      <w:r>
        <w:t>-постановление о привлечении к административной ответственности по  ст.19.5. п.2 КоАП ПМР за неисполнение требования</w:t>
      </w:r>
      <w:r w:rsidRPr="00036EBB">
        <w:t xml:space="preserve"> </w:t>
      </w:r>
      <w:r>
        <w:t xml:space="preserve">от 27.12.2019 г. № 01-26/5830, </w:t>
      </w:r>
    </w:p>
    <w:p w:rsidR="00036EBB" w:rsidRDefault="002C7495" w:rsidP="00FA45E6">
      <w:pPr>
        <w:ind w:right="-1" w:firstLine="709"/>
        <w:jc w:val="both"/>
      </w:pPr>
      <w:r>
        <w:t xml:space="preserve">-письмо ГСРиН МЮ ПМР от 17.02.2020 г. № 5-11/79, </w:t>
      </w:r>
    </w:p>
    <w:p w:rsidR="00036EBB" w:rsidRDefault="002C7495" w:rsidP="00FA45E6">
      <w:pPr>
        <w:ind w:right="-1" w:firstLine="709"/>
        <w:jc w:val="both"/>
      </w:pPr>
      <w:r>
        <w:t>-пояснительную записку к отчетности за февраль 2019;</w:t>
      </w:r>
    </w:p>
    <w:p w:rsidR="002C7495" w:rsidRDefault="002C7495" w:rsidP="00FA45E6">
      <w:pPr>
        <w:ind w:right="-1" w:firstLine="709"/>
        <w:jc w:val="both"/>
      </w:pPr>
      <w:r>
        <w:t>-ответ ООО «Павомарс»</w:t>
      </w:r>
      <w:r w:rsidR="00670AB5">
        <w:t xml:space="preserve"> № 3 от 27.02.2020 г.;</w:t>
      </w:r>
    </w:p>
    <w:p w:rsidR="00670AB5" w:rsidRDefault="00670AB5" w:rsidP="00FA45E6">
      <w:pPr>
        <w:ind w:right="-1" w:firstLine="709"/>
        <w:jc w:val="both"/>
      </w:pPr>
      <w:r>
        <w:t>-договоры аренды за период с 2015 по 01.01.2018 г., с изменениями и дополнениями;</w:t>
      </w:r>
    </w:p>
    <w:p w:rsidR="002C7495" w:rsidRDefault="00670AB5" w:rsidP="002C7495">
      <w:pPr>
        <w:ind w:right="-1" w:firstLine="709"/>
        <w:jc w:val="both"/>
      </w:pPr>
      <w:r>
        <w:t xml:space="preserve">Все перечисленные документы представить </w:t>
      </w:r>
      <w:r w:rsidR="002C7495">
        <w:t>с копиями для приобщения</w:t>
      </w:r>
      <w:r>
        <w:t xml:space="preserve"> их</w:t>
      </w:r>
      <w:r w:rsidR="002C7495">
        <w:t xml:space="preserve"> к материалам дела.</w:t>
      </w:r>
    </w:p>
    <w:p w:rsidR="00EB40AB" w:rsidRPr="00214524" w:rsidRDefault="00EB40AB" w:rsidP="000733CC">
      <w:pPr>
        <w:ind w:right="-1" w:firstLine="709"/>
        <w:jc w:val="both"/>
      </w:pPr>
      <w:r w:rsidRPr="00214524">
        <w:t xml:space="preserve">- </w:t>
      </w:r>
      <w:r w:rsidR="00670AB5">
        <w:t>З</w:t>
      </w:r>
      <w:r w:rsidR="003B59B0">
        <w:rPr>
          <w:b/>
        </w:rPr>
        <w:t>А</w:t>
      </w:r>
      <w:r w:rsidR="003E31C7" w:rsidRPr="001C7A70">
        <w:rPr>
          <w:b/>
        </w:rPr>
        <w:t xml:space="preserve">О </w:t>
      </w:r>
      <w:r w:rsidR="003B59B0" w:rsidRPr="003B59B0">
        <w:rPr>
          <w:b/>
        </w:rPr>
        <w:t>«</w:t>
      </w:r>
      <w:r w:rsidR="00670AB5">
        <w:rPr>
          <w:b/>
        </w:rPr>
        <w:t>Стоун</w:t>
      </w:r>
      <w:r w:rsidR="003B59B0" w:rsidRPr="003B59B0">
        <w:rPr>
          <w:b/>
        </w:rP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w:t>
      </w:r>
      <w:r w:rsidR="006F1A26">
        <w:t>Налоговой инспекции о</w:t>
      </w:r>
      <w:r w:rsidRPr="00214524">
        <w:t>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Приднестровской Молдавской Республики                                        Е.В.Качуровская</w:t>
      </w:r>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E9B" w:rsidRDefault="00265E9B" w:rsidP="00747910">
      <w:r>
        <w:separator/>
      </w:r>
    </w:p>
  </w:endnote>
  <w:endnote w:type="continuationSeparator" w:id="1">
    <w:p w:rsidR="00265E9B" w:rsidRDefault="00265E9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333309">
    <w:pPr>
      <w:pStyle w:val="a7"/>
      <w:jc w:val="right"/>
    </w:pPr>
    <w:fldSimple w:instr=" PAGE   \* MERGEFORMAT ">
      <w:r w:rsidR="00670AB5">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E9B" w:rsidRDefault="00265E9B" w:rsidP="00747910">
      <w:r>
        <w:separator/>
      </w:r>
    </w:p>
  </w:footnote>
  <w:footnote w:type="continuationSeparator" w:id="1">
    <w:p w:rsidR="00265E9B" w:rsidRDefault="00265E9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33D24"/>
    <w:rsid w:val="00036EBB"/>
    <w:rsid w:val="000400F3"/>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C1B4F"/>
    <w:rsid w:val="001C7A70"/>
    <w:rsid w:val="001E218C"/>
    <w:rsid w:val="001E4157"/>
    <w:rsid w:val="001F3C5C"/>
    <w:rsid w:val="001F538C"/>
    <w:rsid w:val="00212E13"/>
    <w:rsid w:val="00214524"/>
    <w:rsid w:val="00221F89"/>
    <w:rsid w:val="00226240"/>
    <w:rsid w:val="00235E5C"/>
    <w:rsid w:val="00241312"/>
    <w:rsid w:val="002431E5"/>
    <w:rsid w:val="00246584"/>
    <w:rsid w:val="0025700C"/>
    <w:rsid w:val="0026059C"/>
    <w:rsid w:val="00265E9B"/>
    <w:rsid w:val="00267881"/>
    <w:rsid w:val="00273A5F"/>
    <w:rsid w:val="002808B8"/>
    <w:rsid w:val="0028313C"/>
    <w:rsid w:val="00286C88"/>
    <w:rsid w:val="002935E2"/>
    <w:rsid w:val="00295DA5"/>
    <w:rsid w:val="002B05B4"/>
    <w:rsid w:val="002B14D0"/>
    <w:rsid w:val="002B36F7"/>
    <w:rsid w:val="002C7495"/>
    <w:rsid w:val="002D2926"/>
    <w:rsid w:val="002F6FB7"/>
    <w:rsid w:val="0030000E"/>
    <w:rsid w:val="00301DBA"/>
    <w:rsid w:val="00315E63"/>
    <w:rsid w:val="00316542"/>
    <w:rsid w:val="00322CD5"/>
    <w:rsid w:val="00333309"/>
    <w:rsid w:val="0033702F"/>
    <w:rsid w:val="00341741"/>
    <w:rsid w:val="00342C14"/>
    <w:rsid w:val="00343C3F"/>
    <w:rsid w:val="0034783C"/>
    <w:rsid w:val="00357656"/>
    <w:rsid w:val="00365A17"/>
    <w:rsid w:val="00366460"/>
    <w:rsid w:val="00377675"/>
    <w:rsid w:val="00381CF3"/>
    <w:rsid w:val="00392990"/>
    <w:rsid w:val="00394879"/>
    <w:rsid w:val="003A617A"/>
    <w:rsid w:val="003B59B0"/>
    <w:rsid w:val="003B6EAA"/>
    <w:rsid w:val="003E31C7"/>
    <w:rsid w:val="00410251"/>
    <w:rsid w:val="00416AA6"/>
    <w:rsid w:val="00424065"/>
    <w:rsid w:val="0042654C"/>
    <w:rsid w:val="00435D1A"/>
    <w:rsid w:val="00444EB1"/>
    <w:rsid w:val="004712D9"/>
    <w:rsid w:val="00471363"/>
    <w:rsid w:val="0048795F"/>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42DBA"/>
    <w:rsid w:val="00654412"/>
    <w:rsid w:val="006573F5"/>
    <w:rsid w:val="006610C5"/>
    <w:rsid w:val="00663824"/>
    <w:rsid w:val="0066670D"/>
    <w:rsid w:val="00670AB5"/>
    <w:rsid w:val="00694E57"/>
    <w:rsid w:val="006B32AD"/>
    <w:rsid w:val="006C6D2B"/>
    <w:rsid w:val="006D3846"/>
    <w:rsid w:val="006D5BB2"/>
    <w:rsid w:val="006E570D"/>
    <w:rsid w:val="006E7195"/>
    <w:rsid w:val="006F1A26"/>
    <w:rsid w:val="0070107B"/>
    <w:rsid w:val="00707DB2"/>
    <w:rsid w:val="00710036"/>
    <w:rsid w:val="00717526"/>
    <w:rsid w:val="00717C09"/>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A211F"/>
    <w:rsid w:val="00BC026F"/>
    <w:rsid w:val="00BD1FF5"/>
    <w:rsid w:val="00BE7BA6"/>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42740"/>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cp:revision>
  <cp:lastPrinted>2020-03-17T07:21:00Z</cp:lastPrinted>
  <dcterms:created xsi:type="dcterms:W3CDTF">2020-03-17T06:58:00Z</dcterms:created>
  <dcterms:modified xsi:type="dcterms:W3CDTF">2020-08-24T06:13:00Z</dcterms:modified>
</cp:coreProperties>
</file>