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D66B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611F1D">
            <w:pPr>
              <w:rPr>
                <w:rFonts w:eastAsia="Calibri"/>
                <w:bCs/>
                <w:u w:val="single"/>
              </w:rPr>
            </w:pPr>
            <w:r w:rsidRPr="00214524">
              <w:rPr>
                <w:rFonts w:eastAsia="Calibri"/>
              </w:rPr>
              <w:t>«</w:t>
            </w:r>
            <w:r w:rsidR="000A6877" w:rsidRPr="00214524">
              <w:rPr>
                <w:rFonts w:eastAsia="Calibri"/>
              </w:rPr>
              <w:t>2</w:t>
            </w:r>
            <w:r w:rsidR="00611F1D">
              <w:rPr>
                <w:rFonts w:eastAsia="Calibri"/>
              </w:rPr>
              <w:t>7</w:t>
            </w:r>
            <w:r w:rsidRPr="00214524">
              <w:rPr>
                <w:rFonts w:eastAsia="Calibri"/>
              </w:rPr>
              <w:t xml:space="preserve">» </w:t>
            </w:r>
            <w:r w:rsidR="00611F1D">
              <w:rPr>
                <w:rFonts w:eastAsia="Calibri"/>
                <w:u w:val="single"/>
              </w:rPr>
              <w:t>августа</w:t>
            </w:r>
            <w:r w:rsidRPr="00214524">
              <w:rPr>
                <w:rFonts w:eastAsia="Calibri"/>
                <w:u w:val="single"/>
              </w:rPr>
              <w:t xml:space="preserve"> 2020 года</w:t>
            </w:r>
          </w:p>
        </w:tc>
        <w:tc>
          <w:tcPr>
            <w:tcW w:w="4974" w:type="dxa"/>
            <w:gridSpan w:val="3"/>
            <w:hideMark/>
          </w:tcPr>
          <w:p w:rsidR="00EB40AB" w:rsidRPr="00214524" w:rsidRDefault="00EB40AB" w:rsidP="00611F1D">
            <w:pPr>
              <w:rPr>
                <w:rFonts w:eastAsia="Calibri"/>
                <w:b/>
                <w:bCs/>
                <w:u w:val="single"/>
              </w:rPr>
            </w:pPr>
            <w:r w:rsidRPr="00214524">
              <w:rPr>
                <w:rFonts w:eastAsia="Calibri"/>
                <w:bCs/>
              </w:rPr>
              <w:t xml:space="preserve">                                           Дело </w:t>
            </w:r>
            <w:r w:rsidRPr="00214524">
              <w:rPr>
                <w:rFonts w:eastAsia="Calibri"/>
              </w:rPr>
              <w:t>№</w:t>
            </w:r>
            <w:r w:rsidR="00611F1D">
              <w:rPr>
                <w:rFonts w:eastAsia="Calibri"/>
                <w:u w:val="single"/>
              </w:rPr>
              <w:t>526</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A52EC7">
        <w:t>налоговой инспекции</w:t>
      </w:r>
      <w:r w:rsidR="000A6877" w:rsidRPr="00214524">
        <w:t xml:space="preserve"> по г.Григориополь и Григориопольскому району (г.Григориополь ул.К.Маркса, 146) к </w:t>
      </w:r>
      <w:r w:rsidR="00611F1D">
        <w:t>главе крестьянского (фермерского) хозяйства Синицкому Сергею Станиславовичу (г.Григориополь ул.Васканова, д.16) о взыскании недоимок по земельному налогу, обязательным сборам и арендной платы</w:t>
      </w:r>
      <w:r w:rsidR="000A6877" w:rsidRPr="00214524">
        <w:t>, 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AE65CE" w:rsidRPr="00214524" w:rsidRDefault="00AE65CE" w:rsidP="00FA45E6">
      <w:pPr>
        <w:ind w:right="-1" w:firstLine="709"/>
        <w:jc w:val="center"/>
        <w:rPr>
          <w:b/>
        </w:rPr>
      </w:pPr>
    </w:p>
    <w:p w:rsidR="000733CC" w:rsidRPr="00214524" w:rsidRDefault="000733CC" w:rsidP="00AE65CE">
      <w:pPr>
        <w:ind w:right="-58" w:firstLine="709"/>
        <w:jc w:val="both"/>
      </w:pPr>
      <w:r w:rsidRPr="00214524">
        <w:t xml:space="preserve">Определением Арбитражного суда Приднестровской Молдавской Республики от </w:t>
      </w:r>
      <w:r w:rsidR="00AE65CE">
        <w:t xml:space="preserve">        </w:t>
      </w:r>
      <w:r w:rsidR="00611F1D">
        <w:t>1</w:t>
      </w:r>
      <w:r w:rsidRPr="00214524">
        <w:t xml:space="preserve">8 </w:t>
      </w:r>
      <w:r w:rsidR="00611F1D">
        <w:t>августа</w:t>
      </w:r>
      <w:r w:rsidRPr="00214524">
        <w:t xml:space="preserve"> 2020 года заявление НИ по г.Григорио</w:t>
      </w:r>
      <w:r w:rsidR="00611F1D">
        <w:t>поль и Григориопольскому району</w:t>
      </w:r>
      <w:r w:rsidRPr="00214524">
        <w:t xml:space="preserve"> к </w:t>
      </w:r>
      <w:r w:rsidR="00611F1D">
        <w:t xml:space="preserve">главе крестьянского (фермерского) хозяйства Синицкому </w:t>
      </w:r>
      <w:r w:rsidR="00A52EC7">
        <w:t xml:space="preserve">С.С. </w:t>
      </w:r>
      <w:r w:rsidR="00611F1D">
        <w:t>о взыскании недоимок по земельному налогу, обязательным сборам и арендной платы</w:t>
      </w:r>
      <w:r w:rsidRPr="00214524">
        <w:t xml:space="preserve">, оставлено без движения ввиду несоблюдения требований ст.130-25 АПК ПМР, </w:t>
      </w:r>
      <w:r w:rsidR="00611F1D">
        <w:t>заявителю</w:t>
      </w:r>
      <w:r w:rsidR="00214524" w:rsidRPr="00214524">
        <w:t xml:space="preserve"> </w:t>
      </w:r>
      <w:r w:rsidRPr="00214524">
        <w:t xml:space="preserve">предложено устранить обстоятельства, послужившие основанием для оставления заявления без движения. </w:t>
      </w:r>
    </w:p>
    <w:p w:rsidR="000733CC" w:rsidRPr="00214524" w:rsidRDefault="000733CC" w:rsidP="00AE65CE">
      <w:pPr>
        <w:ind w:right="-58" w:firstLine="720"/>
        <w:jc w:val="both"/>
      </w:pPr>
      <w:r w:rsidRPr="00214524">
        <w:t>Во исполнение указанного определения 2</w:t>
      </w:r>
      <w:r w:rsidR="00611F1D">
        <w:t>1</w:t>
      </w:r>
      <w:r w:rsidRPr="00214524">
        <w:t xml:space="preserve"> </w:t>
      </w:r>
      <w:r w:rsidR="00611F1D">
        <w:t>августа</w:t>
      </w:r>
      <w:r w:rsidRPr="00214524">
        <w:t xml:space="preserve"> 2020 года в Арбитражный суд были представлены </w:t>
      </w:r>
      <w:r w:rsidR="00611F1D">
        <w:t>требование об уплате налоговых платежей Синицким С.С., почтовое уведомление о получении последним указанного требования</w:t>
      </w:r>
      <w:r w:rsidRPr="00214524">
        <w:t>.</w:t>
      </w:r>
    </w:p>
    <w:p w:rsidR="000733CC" w:rsidRPr="00214524" w:rsidRDefault="000733CC" w:rsidP="00AE65CE">
      <w:pPr>
        <w:ind w:right="-58" w:firstLine="720"/>
        <w:jc w:val="both"/>
      </w:pPr>
      <w:r w:rsidRPr="00214524">
        <w:t xml:space="preserve">Учитывая, что </w:t>
      </w:r>
      <w:r w:rsidR="00403023">
        <w:t>заявителем</w:t>
      </w:r>
      <w:r w:rsidRPr="00214524">
        <w:t xml:space="preserve"> устранены обстоятельства, послужившие основанием для оставления </w:t>
      </w:r>
      <w:r w:rsidR="00214524" w:rsidRPr="00214524">
        <w:t>заявления</w:t>
      </w:r>
      <w:r w:rsidRPr="00214524">
        <w:t xml:space="preserve"> без движения, в силу части первой пункта 3 статьи 96-1 Арбитражного процессуального кодекса Приднестровской Молдавской Республики поданное заявление подлежит принятию к производству Арбитражного суда.</w:t>
      </w:r>
    </w:p>
    <w:p w:rsidR="000733CC" w:rsidRPr="00214524" w:rsidRDefault="000733CC" w:rsidP="00AE65CE">
      <w:pPr>
        <w:ind w:right="-58" w:firstLine="720"/>
        <w:jc w:val="both"/>
      </w:pPr>
      <w:r w:rsidRPr="00214524">
        <w:t>При таких обстоятельствах</w:t>
      </w:r>
      <w:r w:rsidR="00A52EC7">
        <w:t>,</w:t>
      </w:r>
      <w:r w:rsidRPr="00214524">
        <w:t xml:space="preserve"> </w:t>
      </w:r>
      <w:r w:rsidRPr="00253608">
        <w:rPr>
          <w:color w:val="000000" w:themeColor="text1"/>
        </w:rPr>
        <w:t xml:space="preserve">Арбитражный суд Приднестровской Молдавской Республики, руководствуясь статьями 95, </w:t>
      </w:r>
      <w:r w:rsidR="00AE65CE" w:rsidRPr="00253608">
        <w:rPr>
          <w:color w:val="000000" w:themeColor="text1"/>
        </w:rPr>
        <w:t>101-</w:t>
      </w:r>
      <w:r w:rsidRPr="00253608">
        <w:rPr>
          <w:color w:val="000000" w:themeColor="text1"/>
        </w:rPr>
        <w:t>102-2, 128 Арбитражного процессуального кодекса Приднестровской Молдавской Республики</w:t>
      </w:r>
      <w:r w:rsidRPr="00214524">
        <w:t xml:space="preserve">, </w:t>
      </w:r>
    </w:p>
    <w:p w:rsidR="00EB40AB" w:rsidRPr="00214524" w:rsidRDefault="00EB40AB" w:rsidP="00FA45E6">
      <w:pPr>
        <w:ind w:right="-1" w:firstLine="709"/>
        <w:jc w:val="center"/>
        <w:rPr>
          <w:b/>
        </w:rPr>
      </w:pPr>
      <w:r w:rsidRPr="00214524">
        <w:rPr>
          <w:b/>
        </w:rPr>
        <w:t>О П Р Е Д Е Л И Л:</w:t>
      </w:r>
    </w:p>
    <w:p w:rsidR="00EB40AB" w:rsidRDefault="00EB40AB" w:rsidP="00A52EC7">
      <w:pPr>
        <w:numPr>
          <w:ilvl w:val="0"/>
          <w:numId w:val="5"/>
        </w:numPr>
        <w:ind w:left="0" w:firstLine="709"/>
        <w:jc w:val="both"/>
      </w:pPr>
      <w:r w:rsidRPr="00214524">
        <w:t xml:space="preserve">Принять к производству Арбитражного суда Приднестровской Молдавской Республики заявление </w:t>
      </w:r>
      <w:r w:rsidR="000733CC" w:rsidRPr="00214524">
        <w:t xml:space="preserve">НИ по г.Григориополь и Григориопольскому району к </w:t>
      </w:r>
      <w:r w:rsidR="00403023">
        <w:t>главе крестьянского (фермерского) хозяйства Синицкому Сергею Станиславовичу  о взыскании недоимок по земельному налогу, обязательным сборам и арендной платы</w:t>
      </w:r>
      <w:r w:rsidR="000733CC" w:rsidRPr="00214524">
        <w:t>,</w:t>
      </w:r>
      <w:r w:rsidR="00214524" w:rsidRPr="00214524">
        <w:t xml:space="preserve"> </w:t>
      </w:r>
      <w:r w:rsidRPr="00214524">
        <w:t>и возбудить производство по делу.</w:t>
      </w:r>
    </w:p>
    <w:p w:rsidR="00AE65CE" w:rsidRPr="00214524" w:rsidRDefault="00AE65CE" w:rsidP="00AE65CE">
      <w:pPr>
        <w:ind w:left="709"/>
        <w:jc w:val="both"/>
      </w:pPr>
    </w:p>
    <w:p w:rsidR="00214524" w:rsidRPr="00253608" w:rsidRDefault="00214524" w:rsidP="00AE65CE">
      <w:pPr>
        <w:ind w:left="709" w:right="-1"/>
        <w:jc w:val="both"/>
        <w:rPr>
          <w:color w:val="000000" w:themeColor="text1"/>
        </w:rPr>
      </w:pPr>
    </w:p>
    <w:p w:rsidR="00EB40AB" w:rsidRPr="00253608" w:rsidRDefault="00EB40AB" w:rsidP="00FA45E6">
      <w:pPr>
        <w:numPr>
          <w:ilvl w:val="0"/>
          <w:numId w:val="5"/>
        </w:numPr>
        <w:ind w:left="0" w:right="-1" w:firstLine="709"/>
        <w:jc w:val="both"/>
        <w:rPr>
          <w:color w:val="000000" w:themeColor="text1"/>
        </w:rPr>
      </w:pPr>
      <w:r w:rsidRPr="00253608">
        <w:rPr>
          <w:color w:val="000000" w:themeColor="text1"/>
        </w:rPr>
        <w:t xml:space="preserve">Назначить судебное заседание на </w:t>
      </w:r>
      <w:r w:rsidR="00403023">
        <w:rPr>
          <w:b/>
          <w:color w:val="000000" w:themeColor="text1"/>
        </w:rPr>
        <w:t>10</w:t>
      </w:r>
      <w:r w:rsidR="00AE65CE" w:rsidRPr="00253608">
        <w:rPr>
          <w:b/>
          <w:color w:val="000000" w:themeColor="text1"/>
        </w:rPr>
        <w:t xml:space="preserve"> </w:t>
      </w:r>
      <w:r w:rsidR="00403023">
        <w:rPr>
          <w:b/>
          <w:color w:val="000000" w:themeColor="text1"/>
        </w:rPr>
        <w:t>сентября</w:t>
      </w:r>
      <w:r w:rsidR="00AE65CE" w:rsidRPr="00253608">
        <w:rPr>
          <w:b/>
          <w:color w:val="000000" w:themeColor="text1"/>
        </w:rPr>
        <w:t xml:space="preserve"> </w:t>
      </w:r>
      <w:r w:rsidRPr="00253608">
        <w:rPr>
          <w:b/>
          <w:color w:val="000000" w:themeColor="text1"/>
        </w:rPr>
        <w:t>2020 года</w:t>
      </w:r>
      <w:r w:rsidRPr="00253608">
        <w:rPr>
          <w:color w:val="000000" w:themeColor="text1"/>
        </w:rPr>
        <w:t xml:space="preserve"> на </w:t>
      </w:r>
      <w:r w:rsidRPr="00253608">
        <w:rPr>
          <w:b/>
          <w:color w:val="000000" w:themeColor="text1"/>
        </w:rPr>
        <w:t>10.00 час</w:t>
      </w:r>
      <w:r w:rsidRPr="00253608">
        <w:rPr>
          <w:color w:val="000000" w:themeColor="text1"/>
        </w:rPr>
        <w:t>. в здании Арбитражного суда Приднестровской Молдавской Республики по адресу: г. Тирасполь, ул. Ленина, 1/2, каб. 307.</w:t>
      </w:r>
    </w:p>
    <w:p w:rsidR="00EB40AB" w:rsidRPr="00253608" w:rsidRDefault="00EB40AB" w:rsidP="00FA45E6">
      <w:pPr>
        <w:ind w:right="-1" w:firstLine="709"/>
        <w:jc w:val="both"/>
        <w:rPr>
          <w:color w:val="000000" w:themeColor="text1"/>
        </w:rPr>
      </w:pPr>
      <w:r w:rsidRPr="00253608">
        <w:rPr>
          <w:color w:val="000000" w:themeColor="text1"/>
        </w:rP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53608" w:rsidRDefault="00D04571" w:rsidP="00AE65CE">
      <w:pPr>
        <w:keepNext/>
        <w:ind w:left="567"/>
        <w:jc w:val="both"/>
        <w:outlineLvl w:val="0"/>
        <w:rPr>
          <w:color w:val="000000" w:themeColor="text1"/>
        </w:rPr>
      </w:pPr>
      <w:r w:rsidRPr="00253608">
        <w:rPr>
          <w:color w:val="000000" w:themeColor="text1"/>
        </w:rPr>
        <w:t>3</w:t>
      </w:r>
      <w:r w:rsidR="0066670D" w:rsidRPr="00253608">
        <w:rPr>
          <w:color w:val="000000" w:themeColor="text1"/>
        </w:rPr>
        <w:t>.</w:t>
      </w:r>
      <w:r w:rsidR="00EB40AB" w:rsidRPr="00253608">
        <w:rPr>
          <w:color w:val="000000" w:themeColor="text1"/>
        </w:rPr>
        <w:t xml:space="preserve"> Лицам, участвующим в деле, представить следующие документы:</w:t>
      </w:r>
    </w:p>
    <w:p w:rsidR="00EB40AB" w:rsidRPr="00214524" w:rsidRDefault="00EB40AB" w:rsidP="00FA45E6">
      <w:pPr>
        <w:ind w:right="-1" w:firstLine="709"/>
        <w:jc w:val="both"/>
      </w:pPr>
      <w:r w:rsidRPr="00253608">
        <w:rPr>
          <w:color w:val="000000" w:themeColor="text1"/>
        </w:rPr>
        <w:t xml:space="preserve">- </w:t>
      </w:r>
      <w:r w:rsidRPr="00253608">
        <w:rPr>
          <w:b/>
          <w:color w:val="000000" w:themeColor="text1"/>
        </w:rPr>
        <w:t xml:space="preserve">представителю </w:t>
      </w:r>
      <w:r w:rsidR="00893229">
        <w:rPr>
          <w:b/>
          <w:color w:val="000000" w:themeColor="text1"/>
        </w:rPr>
        <w:t>Налоговой инспекции</w:t>
      </w:r>
      <w:r w:rsidRPr="00253608">
        <w:rPr>
          <w:color w:val="000000" w:themeColor="text1"/>
        </w:rPr>
        <w:t xml:space="preserve">  представить в судебное заседание для обозрения оригиналы документов, приложенны</w:t>
      </w:r>
      <w:r w:rsidR="008A0EA5" w:rsidRPr="00253608">
        <w:rPr>
          <w:color w:val="000000" w:themeColor="text1"/>
        </w:rPr>
        <w:t>х</w:t>
      </w:r>
      <w:r w:rsidR="00403023">
        <w:t xml:space="preserve"> к заявлению в копиях</w:t>
      </w:r>
      <w:r w:rsidR="0013063E">
        <w:t>;</w:t>
      </w:r>
    </w:p>
    <w:p w:rsidR="00EB40AB" w:rsidRPr="00214524" w:rsidRDefault="00EB40AB" w:rsidP="000733CC">
      <w:pPr>
        <w:ind w:right="-1" w:firstLine="709"/>
        <w:jc w:val="both"/>
      </w:pPr>
      <w:r w:rsidRPr="00214524">
        <w:t xml:space="preserve">- </w:t>
      </w:r>
      <w:r w:rsidR="00A52EC7">
        <w:rPr>
          <w:b/>
        </w:rPr>
        <w:t>Синицкому С.С.</w:t>
      </w:r>
      <w:r w:rsidRPr="00214524">
        <w:t xml:space="preserve"> 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893229">
        <w:t>заявителю</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A52EC7">
      <w:footerReference w:type="default" r:id="rId10"/>
      <w:pgSz w:w="11906" w:h="16838"/>
      <w:pgMar w:top="720" w:right="851" w:bottom="993"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65" w:rsidRDefault="004A7865" w:rsidP="00747910">
      <w:r>
        <w:separator/>
      </w:r>
    </w:p>
  </w:endnote>
  <w:endnote w:type="continuationSeparator" w:id="1">
    <w:p w:rsidR="004A7865" w:rsidRDefault="004A786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AD66B4">
    <w:pPr>
      <w:pStyle w:val="a7"/>
      <w:jc w:val="right"/>
    </w:pPr>
    <w:fldSimple w:instr=" PAGE   \* MERGEFORMAT ">
      <w:r w:rsidR="00893229">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65" w:rsidRDefault="004A7865" w:rsidP="00747910">
      <w:r>
        <w:separator/>
      </w:r>
    </w:p>
  </w:footnote>
  <w:footnote w:type="continuationSeparator" w:id="1">
    <w:p w:rsidR="004A7865" w:rsidRDefault="004A786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749"/>
    <w:rsid w:val="001C1B4F"/>
    <w:rsid w:val="001E08E1"/>
    <w:rsid w:val="001E218C"/>
    <w:rsid w:val="001E4157"/>
    <w:rsid w:val="001F3C5C"/>
    <w:rsid w:val="001F538C"/>
    <w:rsid w:val="00212E13"/>
    <w:rsid w:val="00214524"/>
    <w:rsid w:val="00221F89"/>
    <w:rsid w:val="00226240"/>
    <w:rsid w:val="00241312"/>
    <w:rsid w:val="002431E5"/>
    <w:rsid w:val="00246584"/>
    <w:rsid w:val="00253608"/>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05"/>
    <w:rsid w:val="0033702F"/>
    <w:rsid w:val="00341741"/>
    <w:rsid w:val="00342C14"/>
    <w:rsid w:val="00343C3F"/>
    <w:rsid w:val="0034783C"/>
    <w:rsid w:val="00357656"/>
    <w:rsid w:val="00365A17"/>
    <w:rsid w:val="00366460"/>
    <w:rsid w:val="00377675"/>
    <w:rsid w:val="00381CF3"/>
    <w:rsid w:val="00394879"/>
    <w:rsid w:val="003A617A"/>
    <w:rsid w:val="003B6EAA"/>
    <w:rsid w:val="00403023"/>
    <w:rsid w:val="00410251"/>
    <w:rsid w:val="00416AA6"/>
    <w:rsid w:val="00424065"/>
    <w:rsid w:val="0042654C"/>
    <w:rsid w:val="00435D1A"/>
    <w:rsid w:val="00444EB1"/>
    <w:rsid w:val="004712D9"/>
    <w:rsid w:val="00471363"/>
    <w:rsid w:val="0048795F"/>
    <w:rsid w:val="004A01C7"/>
    <w:rsid w:val="004A7283"/>
    <w:rsid w:val="004A7865"/>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E3BA1"/>
    <w:rsid w:val="006040C6"/>
    <w:rsid w:val="006058BB"/>
    <w:rsid w:val="00611F1D"/>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3740"/>
    <w:rsid w:val="00856119"/>
    <w:rsid w:val="00861ECF"/>
    <w:rsid w:val="00862B73"/>
    <w:rsid w:val="00873966"/>
    <w:rsid w:val="00893229"/>
    <w:rsid w:val="00895F84"/>
    <w:rsid w:val="008A0EA5"/>
    <w:rsid w:val="008A11D6"/>
    <w:rsid w:val="008B2FB0"/>
    <w:rsid w:val="008B6043"/>
    <w:rsid w:val="008D3161"/>
    <w:rsid w:val="008D6861"/>
    <w:rsid w:val="008E39E2"/>
    <w:rsid w:val="008E3CC8"/>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736F"/>
    <w:rsid w:val="00A032B6"/>
    <w:rsid w:val="00A05DC6"/>
    <w:rsid w:val="00A13A68"/>
    <w:rsid w:val="00A24316"/>
    <w:rsid w:val="00A318AB"/>
    <w:rsid w:val="00A31FA6"/>
    <w:rsid w:val="00A374C4"/>
    <w:rsid w:val="00A40EA5"/>
    <w:rsid w:val="00A42F10"/>
    <w:rsid w:val="00A47391"/>
    <w:rsid w:val="00A52EC7"/>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D66B4"/>
    <w:rsid w:val="00AE51C6"/>
    <w:rsid w:val="00AE65CE"/>
    <w:rsid w:val="00AF591D"/>
    <w:rsid w:val="00B0074F"/>
    <w:rsid w:val="00B14971"/>
    <w:rsid w:val="00B368B6"/>
    <w:rsid w:val="00B40322"/>
    <w:rsid w:val="00B558B7"/>
    <w:rsid w:val="00B650E0"/>
    <w:rsid w:val="00B758CC"/>
    <w:rsid w:val="00B86774"/>
    <w:rsid w:val="00B9487D"/>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2020-01-31T08:31:00Z</cp:lastPrinted>
  <dcterms:created xsi:type="dcterms:W3CDTF">2020-01-22T11:34:00Z</dcterms:created>
  <dcterms:modified xsi:type="dcterms:W3CDTF">2020-08-27T07:21:00Z</dcterms:modified>
</cp:coreProperties>
</file>