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B2F33" w:rsidRPr="00170546" w:rsidTr="001D7BE7">
        <w:trPr>
          <w:trHeight w:val="259"/>
        </w:trPr>
        <w:tc>
          <w:tcPr>
            <w:tcW w:w="396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B2F33" w:rsidRPr="00170546" w:rsidTr="001D7BE7">
        <w:tc>
          <w:tcPr>
            <w:tcW w:w="396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2F33" w:rsidRPr="00170546" w:rsidTr="001D7BE7">
        <w:tc>
          <w:tcPr>
            <w:tcW w:w="396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705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7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1705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B2F33" w:rsidRPr="00170546" w:rsidRDefault="005B2F33" w:rsidP="005B2F33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705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B2F33" w:rsidRPr="00170546" w:rsidRDefault="005B2F33" w:rsidP="005B2F33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17054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7054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7054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705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54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705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54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70546">
        <w:rPr>
          <w:rFonts w:ascii="Times New Roman" w:hAnsi="Times New Roman" w:cs="Times New Roman"/>
          <w:sz w:val="24"/>
          <w:szCs w:val="24"/>
        </w:rPr>
        <w:t>.</w:t>
      </w:r>
      <w:r w:rsidRPr="0017054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705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7054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B2F33" w:rsidRPr="00170546" w:rsidTr="001D7BE7">
        <w:trPr>
          <w:trHeight w:val="259"/>
        </w:trPr>
        <w:tc>
          <w:tcPr>
            <w:tcW w:w="4952" w:type="dxa"/>
            <w:gridSpan w:val="7"/>
          </w:tcPr>
          <w:p w:rsidR="005B2F33" w:rsidRPr="00170546" w:rsidRDefault="005B2F33" w:rsidP="005B2F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_» </w:t>
            </w:r>
            <w:proofErr w:type="spellStart"/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__г.</w:t>
            </w:r>
          </w:p>
        </w:tc>
        <w:tc>
          <w:tcPr>
            <w:tcW w:w="4971" w:type="dxa"/>
            <w:gridSpan w:val="3"/>
          </w:tcPr>
          <w:p w:rsidR="005B2F33" w:rsidRPr="00170546" w:rsidRDefault="005B2F33" w:rsidP="005B2F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Дело 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504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-12_____________ </w:t>
            </w:r>
          </w:p>
        </w:tc>
      </w:tr>
      <w:tr w:rsidR="005B2F33" w:rsidRPr="00170546" w:rsidTr="001D7BE7">
        <w:tc>
          <w:tcPr>
            <w:tcW w:w="119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2F33" w:rsidRPr="00170546" w:rsidRDefault="005B2F33" w:rsidP="001D7BE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F33" w:rsidRPr="00170546" w:rsidTr="001D7BE7">
        <w:tc>
          <w:tcPr>
            <w:tcW w:w="1985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B2F33" w:rsidRPr="00170546" w:rsidRDefault="005B2F33" w:rsidP="001D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B2F33" w:rsidRPr="00170546" w:rsidRDefault="005B2F33" w:rsidP="001D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F33" w:rsidRPr="00170546" w:rsidTr="001D7BE7">
        <w:tc>
          <w:tcPr>
            <w:tcW w:w="119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F33" w:rsidRPr="00170546" w:rsidTr="001D7BE7">
        <w:trPr>
          <w:trHeight w:val="49"/>
        </w:trPr>
        <w:tc>
          <w:tcPr>
            <w:tcW w:w="119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2F33" w:rsidRPr="00170546" w:rsidRDefault="005B2F33" w:rsidP="005B2F33">
      <w:pPr>
        <w:pStyle w:val="Style4"/>
        <w:widowControl/>
        <w:spacing w:line="240" w:lineRule="auto"/>
        <w:ind w:left="-284" w:right="-228" w:firstLine="709"/>
        <w:rPr>
          <w:rStyle w:val="FontStyle14"/>
          <w:sz w:val="24"/>
          <w:szCs w:val="24"/>
        </w:rPr>
      </w:pPr>
      <w:proofErr w:type="gramStart"/>
      <w:r w:rsidRPr="00170546">
        <w:rPr>
          <w:rStyle w:val="FontStyle14"/>
          <w:sz w:val="24"/>
          <w:szCs w:val="24"/>
        </w:rPr>
        <w:t xml:space="preserve">Арбитражный суд </w:t>
      </w:r>
      <w:r w:rsidRPr="00170546">
        <w:t>Приднестровской Молдавской Республики</w:t>
      </w:r>
      <w:r w:rsidRPr="0017054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170546">
        <w:rPr>
          <w:rStyle w:val="FontStyle14"/>
          <w:sz w:val="24"/>
          <w:szCs w:val="24"/>
        </w:rPr>
        <w:t>Григорашенко</w:t>
      </w:r>
      <w:proofErr w:type="spellEnd"/>
      <w:r w:rsidRPr="0017054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170546">
        <w:t xml:space="preserve">исковое заявление </w:t>
      </w:r>
      <w:r w:rsidRPr="00CF687A">
        <w:t xml:space="preserve">индивидуального предпринимателя </w:t>
      </w:r>
      <w:proofErr w:type="spellStart"/>
      <w:r w:rsidRPr="00CF687A">
        <w:t>Петриман</w:t>
      </w:r>
      <w:proofErr w:type="spellEnd"/>
      <w:r w:rsidRPr="00CF687A">
        <w:t xml:space="preserve"> Валерия Сидоровича (г. Тирасполь, ул. </w:t>
      </w:r>
      <w:proofErr w:type="spellStart"/>
      <w:r w:rsidRPr="00CF687A">
        <w:t>Красноднская</w:t>
      </w:r>
      <w:proofErr w:type="spellEnd"/>
      <w:r w:rsidRPr="00CF687A">
        <w:t>, д.44, кв. 47)  к  обществу с ограниченной ответственностью «Сельскохозяйственная фирма «</w:t>
      </w:r>
      <w:proofErr w:type="spellStart"/>
      <w:r w:rsidRPr="00CF687A">
        <w:t>Агростар</w:t>
      </w:r>
      <w:proofErr w:type="spellEnd"/>
      <w:r w:rsidRPr="00CF687A">
        <w:t xml:space="preserve">» </w:t>
      </w:r>
      <w:r>
        <w:t xml:space="preserve">  (г. </w:t>
      </w:r>
      <w:proofErr w:type="spellStart"/>
      <w:r>
        <w:t>Слобод</w:t>
      </w:r>
      <w:r w:rsidRPr="00CF687A">
        <w:t>зея</w:t>
      </w:r>
      <w:proofErr w:type="spellEnd"/>
      <w:r w:rsidRPr="00CF687A">
        <w:t>, ул. Садовая, д. 75) о взыскании стоимости работ по договору подряд</w:t>
      </w:r>
      <w:r>
        <w:t>а</w:t>
      </w:r>
      <w:r w:rsidRPr="00170546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5B2F33" w:rsidRPr="00170546" w:rsidRDefault="005B2F33" w:rsidP="005B2F33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170546">
        <w:rPr>
          <w:rStyle w:val="FontStyle14"/>
          <w:sz w:val="24"/>
          <w:szCs w:val="24"/>
        </w:rPr>
        <w:t xml:space="preserve">истца – </w:t>
      </w:r>
      <w:proofErr w:type="spellStart"/>
      <w:r>
        <w:rPr>
          <w:rStyle w:val="FontStyle14"/>
          <w:sz w:val="24"/>
          <w:szCs w:val="24"/>
        </w:rPr>
        <w:t>Иллензеер</w:t>
      </w:r>
      <w:proofErr w:type="spellEnd"/>
      <w:r>
        <w:rPr>
          <w:rStyle w:val="FontStyle14"/>
          <w:sz w:val="24"/>
          <w:szCs w:val="24"/>
        </w:rPr>
        <w:t xml:space="preserve">  М.Т. по доверенности от 6 августа 2020 года</w:t>
      </w:r>
      <w:r w:rsidRPr="00170546">
        <w:rPr>
          <w:rStyle w:val="FontStyle14"/>
          <w:sz w:val="24"/>
          <w:szCs w:val="24"/>
        </w:rPr>
        <w:t xml:space="preserve">, </w:t>
      </w:r>
    </w:p>
    <w:p w:rsidR="005B2F33" w:rsidRPr="00170546" w:rsidRDefault="005B2F33" w:rsidP="005B2F33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170546">
        <w:rPr>
          <w:rStyle w:val="FontStyle14"/>
          <w:sz w:val="24"/>
          <w:szCs w:val="24"/>
        </w:rPr>
        <w:t xml:space="preserve">ответчика – </w:t>
      </w:r>
      <w:proofErr w:type="spellStart"/>
      <w:r>
        <w:rPr>
          <w:rStyle w:val="FontStyle14"/>
          <w:sz w:val="24"/>
          <w:szCs w:val="24"/>
        </w:rPr>
        <w:t>Гурдуз</w:t>
      </w:r>
      <w:proofErr w:type="spellEnd"/>
      <w:r>
        <w:rPr>
          <w:rStyle w:val="FontStyle14"/>
          <w:sz w:val="24"/>
          <w:szCs w:val="24"/>
        </w:rPr>
        <w:t xml:space="preserve"> С.Ф. руководитель, согласно выписке из ГРЮЛ, </w:t>
      </w:r>
      <w:proofErr w:type="spellStart"/>
      <w:r>
        <w:rPr>
          <w:rStyle w:val="FontStyle14"/>
          <w:sz w:val="24"/>
          <w:szCs w:val="24"/>
        </w:rPr>
        <w:t>Гурдуз</w:t>
      </w:r>
      <w:proofErr w:type="spellEnd"/>
      <w:r>
        <w:rPr>
          <w:rStyle w:val="FontStyle14"/>
          <w:sz w:val="24"/>
          <w:szCs w:val="24"/>
        </w:rPr>
        <w:t xml:space="preserve"> А.С. </w:t>
      </w:r>
      <w:r w:rsidRPr="00170546">
        <w:rPr>
          <w:rStyle w:val="FontStyle14"/>
          <w:sz w:val="24"/>
          <w:szCs w:val="24"/>
        </w:rPr>
        <w:t xml:space="preserve">по доверенности от </w:t>
      </w:r>
      <w:r>
        <w:rPr>
          <w:rStyle w:val="FontStyle14"/>
          <w:sz w:val="24"/>
          <w:szCs w:val="24"/>
        </w:rPr>
        <w:t>25 августа 2020 года № 179</w:t>
      </w:r>
      <w:r w:rsidRPr="00170546">
        <w:rPr>
          <w:rStyle w:val="FontStyle14"/>
          <w:sz w:val="24"/>
          <w:szCs w:val="24"/>
        </w:rPr>
        <w:t xml:space="preserve">, </w:t>
      </w:r>
    </w:p>
    <w:p w:rsidR="005B2F33" w:rsidRPr="00170546" w:rsidRDefault="005B2F33" w:rsidP="005B2F33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170546"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деле, предусмотренных статьей 25 А</w:t>
      </w:r>
      <w:r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 (далее - А</w:t>
      </w:r>
      <w:r w:rsidRPr="00170546">
        <w:rPr>
          <w:rStyle w:val="FontStyle14"/>
          <w:sz w:val="24"/>
          <w:szCs w:val="24"/>
        </w:rPr>
        <w:t>ПК ПМР</w:t>
      </w:r>
      <w:r>
        <w:rPr>
          <w:rStyle w:val="FontStyle14"/>
          <w:sz w:val="24"/>
          <w:szCs w:val="24"/>
        </w:rPr>
        <w:t xml:space="preserve">) </w:t>
      </w:r>
      <w:r w:rsidRPr="00170546">
        <w:rPr>
          <w:rStyle w:val="FontStyle14"/>
          <w:sz w:val="24"/>
          <w:szCs w:val="24"/>
        </w:rPr>
        <w:t xml:space="preserve"> и в отсутствие отводов составу суд</w:t>
      </w:r>
      <w:r>
        <w:rPr>
          <w:rStyle w:val="FontStyle14"/>
          <w:sz w:val="24"/>
          <w:szCs w:val="24"/>
        </w:rPr>
        <w:t>а</w:t>
      </w:r>
      <w:r w:rsidRPr="00170546">
        <w:rPr>
          <w:rStyle w:val="FontStyle14"/>
          <w:sz w:val="24"/>
          <w:szCs w:val="24"/>
        </w:rPr>
        <w:t xml:space="preserve">, </w:t>
      </w:r>
    </w:p>
    <w:p w:rsidR="005B2F33" w:rsidRPr="00170546" w:rsidRDefault="005B2F33" w:rsidP="005B2F33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2F33" w:rsidRPr="00170546" w:rsidRDefault="005B2F33" w:rsidP="005B2F33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B2F33" w:rsidRPr="00170546" w:rsidRDefault="005B2F33" w:rsidP="005B2F33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546">
        <w:rPr>
          <w:rFonts w:ascii="Times New Roman" w:hAnsi="Times New Roman" w:cs="Times New Roman"/>
          <w:sz w:val="24"/>
          <w:szCs w:val="24"/>
        </w:rPr>
        <w:t>исковое заявление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70546">
        <w:rPr>
          <w:rFonts w:ascii="Times New Roman" w:hAnsi="Times New Roman" w:cs="Times New Roman"/>
          <w:sz w:val="24"/>
          <w:szCs w:val="24"/>
        </w:rPr>
        <w:t>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7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Петриман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 xml:space="preserve"> Валерия Сидоровича</w:t>
      </w:r>
      <w:r>
        <w:rPr>
          <w:rFonts w:ascii="Times New Roman" w:hAnsi="Times New Roman" w:cs="Times New Roman"/>
          <w:sz w:val="24"/>
          <w:szCs w:val="24"/>
        </w:rPr>
        <w:t xml:space="preserve"> (далее – истец,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В.С.) к </w:t>
      </w:r>
      <w:r w:rsidRPr="00CF687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«Сельскохозяйственная фирма «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Агростар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(далее – ответчик.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«С/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F687A">
        <w:rPr>
          <w:rFonts w:ascii="Times New Roman" w:hAnsi="Times New Roman" w:cs="Times New Roman"/>
          <w:sz w:val="24"/>
          <w:szCs w:val="24"/>
        </w:rPr>
        <w:t>) о взыскании стоимости работ по договору подряд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0546"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 определением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170546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27 августа 2020</w:t>
      </w:r>
      <w:r w:rsidRPr="00170546">
        <w:rPr>
          <w:rStyle w:val="FontStyle14"/>
          <w:sz w:val="24"/>
          <w:szCs w:val="24"/>
        </w:rPr>
        <w:t xml:space="preserve"> года  судебном заседании стороны представили на утверждение </w:t>
      </w:r>
      <w:r>
        <w:rPr>
          <w:rStyle w:val="FontStyle14"/>
          <w:sz w:val="24"/>
          <w:szCs w:val="24"/>
        </w:rPr>
        <w:t xml:space="preserve">Арбитражного суда </w:t>
      </w:r>
      <w:r w:rsidRPr="00170546">
        <w:rPr>
          <w:rStyle w:val="FontStyle14"/>
          <w:sz w:val="24"/>
          <w:szCs w:val="24"/>
        </w:rPr>
        <w:t xml:space="preserve">мировое соглашение от </w:t>
      </w:r>
      <w:r>
        <w:rPr>
          <w:rStyle w:val="FontStyle14"/>
          <w:sz w:val="24"/>
          <w:szCs w:val="24"/>
        </w:rPr>
        <w:t>27 августа 2020</w:t>
      </w:r>
      <w:r w:rsidRPr="00170546">
        <w:rPr>
          <w:rStyle w:val="FontStyle14"/>
          <w:sz w:val="24"/>
          <w:szCs w:val="24"/>
        </w:rPr>
        <w:t xml:space="preserve"> года  и ходатайствовали перед судом об его утверждении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705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 </w:t>
      </w: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 сторонами, не противоречит закону и не нарушает прав иных лиц, подписано 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1705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 же основаниям сторонам разъяснены.</w:t>
      </w:r>
    </w:p>
    <w:p w:rsidR="005B2F33" w:rsidRPr="00170546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5B2F33" w:rsidRPr="00170546" w:rsidRDefault="005B2F33" w:rsidP="005B2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33" w:rsidRDefault="005B2F33" w:rsidP="005B2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705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7054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B2F33" w:rsidRPr="00F109A1" w:rsidRDefault="005B2F33" w:rsidP="005B2F33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F109A1">
        <w:rPr>
          <w:rFonts w:ascii="Times New Roman" w:hAnsi="Times New Roman" w:cs="Times New Roman"/>
          <w:sz w:val="24"/>
          <w:szCs w:val="24"/>
        </w:rPr>
        <w:t xml:space="preserve">1.Утвердить мировое соглашение между индивидуальным предпринимателем  </w:t>
      </w:r>
      <w:proofErr w:type="spellStart"/>
      <w:r w:rsidRPr="00F109A1">
        <w:rPr>
          <w:rFonts w:ascii="Times New Roman" w:hAnsi="Times New Roman" w:cs="Times New Roman"/>
          <w:sz w:val="24"/>
          <w:szCs w:val="24"/>
        </w:rPr>
        <w:t>Петриман</w:t>
      </w:r>
      <w:proofErr w:type="spellEnd"/>
      <w:r w:rsidRPr="00F109A1">
        <w:rPr>
          <w:rFonts w:ascii="Times New Roman" w:hAnsi="Times New Roman" w:cs="Times New Roman"/>
          <w:sz w:val="24"/>
          <w:szCs w:val="24"/>
        </w:rPr>
        <w:t xml:space="preserve"> В.С. и  обществом с ограниченной ответственностью «Сельскохозяйственная фирма «</w:t>
      </w:r>
      <w:proofErr w:type="spellStart"/>
      <w:r w:rsidRPr="00F109A1">
        <w:rPr>
          <w:rFonts w:ascii="Times New Roman" w:hAnsi="Times New Roman" w:cs="Times New Roman"/>
          <w:sz w:val="24"/>
          <w:szCs w:val="24"/>
        </w:rPr>
        <w:t>Агростар</w:t>
      </w:r>
      <w:proofErr w:type="spellEnd"/>
      <w:r w:rsidRPr="00F109A1">
        <w:rPr>
          <w:rFonts w:ascii="Times New Roman" w:hAnsi="Times New Roman" w:cs="Times New Roman"/>
          <w:sz w:val="24"/>
          <w:szCs w:val="24"/>
        </w:rPr>
        <w:t xml:space="preserve">» </w:t>
      </w:r>
      <w:r w:rsidRPr="00F109A1">
        <w:rPr>
          <w:rStyle w:val="FontStyle14"/>
          <w:sz w:val="24"/>
          <w:szCs w:val="24"/>
        </w:rPr>
        <w:t>от 27 августа 2020 года  со следующими условиями:</w:t>
      </w:r>
    </w:p>
    <w:p w:rsidR="005B2F33" w:rsidRPr="00F109A1" w:rsidRDefault="005B2F33" w:rsidP="005B2F33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«1. Истец отказывается от исковых требований в части взыскания процентов за пользование чужими денежными средствами в размере 11 516,37 руб. ПМР.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 xml:space="preserve">2. Ответчик признает задолженность перед Истцом в размере </w:t>
      </w:r>
      <w:r w:rsidRPr="00F109A1">
        <w:rPr>
          <w:b/>
        </w:rPr>
        <w:t>170 595,60</w:t>
      </w:r>
      <w:r w:rsidRPr="00F109A1">
        <w:t xml:space="preserve"> (сто семьдесят тысяч пятьсот девяносто пять руб. 60 коп.) руб. ПМР, которая должна быть выплачена Ответчиком Истцу в полном объеме </w:t>
      </w:r>
      <w:r w:rsidRPr="00F109A1">
        <w:rPr>
          <w:i/>
        </w:rPr>
        <w:t xml:space="preserve">в течение 1 (одного) банковского дня </w:t>
      </w:r>
      <w:proofErr w:type="gramStart"/>
      <w:r w:rsidRPr="00F109A1">
        <w:rPr>
          <w:i/>
        </w:rPr>
        <w:t>с даты утверждения</w:t>
      </w:r>
      <w:proofErr w:type="gramEnd"/>
      <w:r w:rsidRPr="00F109A1">
        <w:rPr>
          <w:i/>
        </w:rPr>
        <w:t xml:space="preserve"> настоящего мирового соглашения Арбитражным судом ПМР</w:t>
      </w:r>
      <w:r w:rsidRPr="00F109A1">
        <w:t>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3. Судебные расходы: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а) Истцом при подаче искового заявления была уплачена государственная пошлина в размере 5 242,20 руб. ПМР. На основании п.п. в) п. 7 ст. 110-2 АПК ПМР 50 процентов суммы уплаченной им государственной пошлины в размере 2 621,10 руб. ПМР, возмещается Истцу посредством возврата из республиканского бюджета;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 xml:space="preserve">б) Ответчик обязан возместить Истцу 50 процентов уплаченной им </w:t>
      </w:r>
      <w:r w:rsidRPr="00F109A1">
        <w:rPr>
          <w:u w:val="single"/>
        </w:rPr>
        <w:t>государственной пошлины</w:t>
      </w:r>
      <w:r w:rsidRPr="00F109A1">
        <w:t xml:space="preserve"> в размере </w:t>
      </w:r>
      <w:r w:rsidRPr="00F109A1">
        <w:rPr>
          <w:b/>
        </w:rPr>
        <w:t>2 621,10</w:t>
      </w:r>
      <w:r w:rsidRPr="00F109A1">
        <w:t xml:space="preserve"> руб. ПМР, </w:t>
      </w:r>
      <w:r w:rsidRPr="00F109A1">
        <w:rPr>
          <w:i/>
        </w:rPr>
        <w:t xml:space="preserve">в течение 1 (одного) банковского дня </w:t>
      </w:r>
      <w:proofErr w:type="gramStart"/>
      <w:r w:rsidRPr="00F109A1">
        <w:rPr>
          <w:i/>
        </w:rPr>
        <w:t>с даты утверждения</w:t>
      </w:r>
      <w:proofErr w:type="gramEnd"/>
      <w:r w:rsidRPr="00F109A1">
        <w:rPr>
          <w:i/>
        </w:rPr>
        <w:t xml:space="preserve"> настоящего мирового соглашения Арбитражным судом ПМР</w:t>
      </w:r>
      <w:r w:rsidRPr="00F109A1">
        <w:t>;</w:t>
      </w:r>
    </w:p>
    <w:p w:rsidR="005B2F33" w:rsidRPr="00F109A1" w:rsidRDefault="005B2F33" w:rsidP="005B2F33">
      <w:pPr>
        <w:pStyle w:val="normal"/>
        <w:ind w:firstLine="720"/>
        <w:jc w:val="both"/>
      </w:pPr>
      <w:bookmarkStart w:id="0" w:name="_gjdgxs" w:colFirst="0" w:colLast="0"/>
      <w:bookmarkEnd w:id="0"/>
      <w:r w:rsidRPr="00F109A1">
        <w:t xml:space="preserve">в) Ответчик обязан возместить Истцу судебные расходы по оплате </w:t>
      </w:r>
      <w:r w:rsidRPr="00F109A1">
        <w:rPr>
          <w:u w:val="single"/>
        </w:rPr>
        <w:t>услуг адвоката</w:t>
      </w:r>
      <w:r w:rsidRPr="00F109A1">
        <w:t xml:space="preserve"> в размере </w:t>
      </w:r>
      <w:r w:rsidRPr="00F109A1">
        <w:rPr>
          <w:b/>
        </w:rPr>
        <w:t>3 000,00</w:t>
      </w:r>
      <w:r w:rsidRPr="00F109A1">
        <w:t xml:space="preserve"> руб. ПМР </w:t>
      </w:r>
      <w:r w:rsidRPr="00F109A1">
        <w:rPr>
          <w:i/>
        </w:rPr>
        <w:t xml:space="preserve">в течение 1 (одного) банковского дня </w:t>
      </w:r>
      <w:proofErr w:type="gramStart"/>
      <w:r w:rsidRPr="00F109A1">
        <w:rPr>
          <w:i/>
        </w:rPr>
        <w:t>с даты утверждения</w:t>
      </w:r>
      <w:proofErr w:type="gramEnd"/>
      <w:r w:rsidRPr="00F109A1">
        <w:rPr>
          <w:i/>
        </w:rPr>
        <w:t xml:space="preserve"> настоящего мирового соглашения Арбитражным судом ПМР</w:t>
      </w:r>
      <w:r w:rsidRPr="00F109A1">
        <w:t>.</w:t>
      </w:r>
    </w:p>
    <w:p w:rsidR="005B2F33" w:rsidRPr="00F109A1" w:rsidRDefault="005B2F33" w:rsidP="005B2F33">
      <w:pPr>
        <w:pStyle w:val="normal"/>
        <w:ind w:firstLine="708"/>
        <w:jc w:val="both"/>
      </w:pPr>
      <w:r w:rsidRPr="00F109A1">
        <w:t>4. Ответчик перечисляет денежные средства, указанные в пункте 2 и подпунктах б) и в) пункта 3 настоящего соглашения, на расчетный счет Истца № 2214210000000652, открытый в ОАО «</w:t>
      </w:r>
      <w:proofErr w:type="spellStart"/>
      <w:r w:rsidRPr="00F109A1">
        <w:t>Эксимбанк</w:t>
      </w:r>
      <w:proofErr w:type="spellEnd"/>
      <w:r w:rsidRPr="00F109A1">
        <w:t xml:space="preserve">», г. Тирасполь, КУБ 21, </w:t>
      </w:r>
      <w:proofErr w:type="gramStart"/>
      <w:r w:rsidRPr="00F109A1">
        <w:t>к</w:t>
      </w:r>
      <w:proofErr w:type="gramEnd"/>
      <w:r w:rsidRPr="00F109A1">
        <w:t>/с 20210000088.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 xml:space="preserve">5. Ответчик подтверждает, что ему известно о том, что в силу </w:t>
      </w:r>
      <w:hyperlink r:id="rId6">
        <w:r w:rsidRPr="00F109A1">
          <w:rPr>
            <w:color w:val="000000"/>
          </w:rPr>
          <w:t>ст. 1</w:t>
        </w:r>
      </w:hyperlink>
      <w:r w:rsidRPr="00F109A1">
        <w:rPr>
          <w:color w:val="000000"/>
        </w:rPr>
        <w:t>10-3</w:t>
      </w:r>
      <w:r w:rsidRPr="00F109A1">
        <w:t xml:space="preserve"> АПК ПМР мировое соглашение исполняется лицами, его заключившими, добровольно в порядке и в сроки, которые предусмотрены этим соглашением.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Мировое соглашение, не исполненное добровольно, подлежит принудительному исполнению по правилам раздела 4 АПК ПМР на основании исполнительного листа, выдаваемого арбитражным судом по ходатайству лица, заключившего мировое соглашение.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6. Мировое соглашение не нарушает права и законные интересы других лиц и не противоречит закону.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7. Настоящее мировое соглашение составлено в трех экземплярах, имеющих равную юридическую силу: по одному экземпляру для Сторон соглашения, один экземпляр представляется в материалы дела.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8. Мировое соглашение вступает в силу после его утверждения Арбитражным судом ПМР и действует до полного исполнения Сторонами своих обязательств</w:t>
      </w:r>
      <w:proofErr w:type="gramStart"/>
      <w:r w:rsidRPr="00F109A1">
        <w:t>.»</w:t>
      </w:r>
      <w:proofErr w:type="gramEnd"/>
    </w:p>
    <w:p w:rsidR="005B2F33" w:rsidRPr="00F109A1" w:rsidRDefault="005B2F33" w:rsidP="005B2F33">
      <w:pPr>
        <w:pStyle w:val="normal"/>
        <w:ind w:firstLine="720"/>
        <w:jc w:val="both"/>
      </w:pP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t>2.  Производство по делу № 504/20-12 прекратить.</w:t>
      </w:r>
    </w:p>
    <w:p w:rsidR="005B2F33" w:rsidRPr="00F109A1" w:rsidRDefault="005B2F33" w:rsidP="005B2F33">
      <w:pPr>
        <w:pStyle w:val="normal"/>
        <w:ind w:firstLine="720"/>
        <w:jc w:val="both"/>
      </w:pPr>
      <w:r w:rsidRPr="00F109A1">
        <w:lastRenderedPageBreak/>
        <w:t>3. Возвратить</w:t>
      </w:r>
      <w:r w:rsidRPr="00F109A1">
        <w:rPr>
          <w:rStyle w:val="1"/>
        </w:rPr>
        <w:t xml:space="preserve"> </w:t>
      </w:r>
      <w:r w:rsidRPr="00F109A1">
        <w:rPr>
          <w:rStyle w:val="FontStyle14"/>
          <w:sz w:val="24"/>
          <w:szCs w:val="24"/>
        </w:rPr>
        <w:t>индивидуа</w:t>
      </w:r>
      <w:r>
        <w:rPr>
          <w:rStyle w:val="FontStyle14"/>
          <w:sz w:val="24"/>
          <w:szCs w:val="24"/>
        </w:rPr>
        <w:t xml:space="preserve">льному предпринимателю </w:t>
      </w:r>
      <w:proofErr w:type="spellStart"/>
      <w:r>
        <w:rPr>
          <w:rStyle w:val="FontStyle14"/>
          <w:sz w:val="24"/>
          <w:szCs w:val="24"/>
        </w:rPr>
        <w:t>Петриман</w:t>
      </w:r>
      <w:proofErr w:type="spellEnd"/>
      <w:r w:rsidRPr="00F109A1">
        <w:rPr>
          <w:rStyle w:val="FontStyle14"/>
          <w:sz w:val="24"/>
          <w:szCs w:val="24"/>
        </w:rPr>
        <w:t xml:space="preserve"> Валерию Сидоровичу  </w:t>
      </w:r>
      <w:r w:rsidRPr="00F109A1">
        <w:t xml:space="preserve">из республиканского бюджета половину уплаченной им государственной пошлины в сумме  2 621,10 ПМР.  </w:t>
      </w:r>
    </w:p>
    <w:p w:rsidR="005B2F33" w:rsidRPr="00F109A1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Разъяснить сторонам, что в соответствии со статьей  75 АПК ПМР, прекращение производства по делу препятствует  повторному обращению в суд по спору между теми же сторонами, по тому же предмету по тем же основаниям, сторонам разъяснены.</w:t>
      </w:r>
    </w:p>
    <w:p w:rsidR="005B2F33" w:rsidRPr="00F109A1" w:rsidRDefault="005B2F33" w:rsidP="005B2F33">
      <w:pPr>
        <w:pStyle w:val="normal"/>
        <w:ind w:firstLine="720"/>
        <w:jc w:val="both"/>
      </w:pPr>
    </w:p>
    <w:p w:rsidR="005B2F33" w:rsidRPr="00F109A1" w:rsidRDefault="005B2F33" w:rsidP="005B2F33">
      <w:pPr>
        <w:pStyle w:val="normal"/>
        <w:ind w:firstLine="720"/>
        <w:jc w:val="both"/>
      </w:pPr>
    </w:p>
    <w:p w:rsidR="005B2F33" w:rsidRPr="00F109A1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9A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может быть обжаловано </w:t>
      </w:r>
      <w:r w:rsidRPr="00F109A1">
        <w:rPr>
          <w:rFonts w:ascii="Times New Roman" w:hAnsi="Times New Roman" w:cs="Times New Roman"/>
          <w:sz w:val="24"/>
          <w:szCs w:val="24"/>
        </w:rPr>
        <w:t>в кассационную инстанцию Арбитражного суда Приднестровской Молдавской Республики.</w:t>
      </w:r>
    </w:p>
    <w:p w:rsidR="005B2F33" w:rsidRPr="00F109A1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F33" w:rsidRPr="00F109A1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F33" w:rsidRPr="00F109A1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9A1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5B2F33" w:rsidRPr="00F109A1" w:rsidRDefault="005B2F33" w:rsidP="005B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9A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И.П. </w:t>
      </w:r>
      <w:proofErr w:type="spellStart"/>
      <w:r w:rsidRPr="00F109A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109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F33" w:rsidRPr="00F109A1" w:rsidRDefault="005B2F33" w:rsidP="005B2F33">
      <w:pPr>
        <w:pStyle w:val="2"/>
        <w:ind w:firstLine="709"/>
        <w:rPr>
          <w:rFonts w:ascii="Times New Roman" w:hAnsi="Times New Roman"/>
          <w:sz w:val="24"/>
          <w:szCs w:val="24"/>
        </w:rPr>
      </w:pPr>
    </w:p>
    <w:p w:rsidR="005B2F33" w:rsidRPr="00F109A1" w:rsidRDefault="005B2F33" w:rsidP="005B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/>
    <w:sectPr w:rsidR="001D7BE7" w:rsidSect="001D7BE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E7" w:rsidRDefault="001D7BE7" w:rsidP="001D7BE7">
      <w:pPr>
        <w:spacing w:after="0" w:line="240" w:lineRule="auto"/>
      </w:pPr>
      <w:r>
        <w:separator/>
      </w:r>
    </w:p>
  </w:endnote>
  <w:endnote w:type="continuationSeparator" w:id="1">
    <w:p w:rsidR="001D7BE7" w:rsidRDefault="001D7BE7" w:rsidP="001D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9821"/>
      <w:docPartObj>
        <w:docPartGallery w:val="Page Numbers (Bottom of Page)"/>
        <w:docPartUnique/>
      </w:docPartObj>
    </w:sdtPr>
    <w:sdtContent>
      <w:p w:rsidR="001D7BE7" w:rsidRDefault="001D7BE7">
        <w:pPr>
          <w:pStyle w:val="a5"/>
          <w:jc w:val="center"/>
        </w:pPr>
        <w:fldSimple w:instr=" PAGE   \* MERGEFORMAT ">
          <w:r w:rsidR="00401EB8">
            <w:rPr>
              <w:noProof/>
            </w:rPr>
            <w:t>3</w:t>
          </w:r>
        </w:fldSimple>
      </w:p>
    </w:sdtContent>
  </w:sdt>
  <w:p w:rsidR="001D7BE7" w:rsidRDefault="001D7B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E7" w:rsidRDefault="001D7BE7" w:rsidP="001D7BE7">
      <w:pPr>
        <w:spacing w:after="0" w:line="240" w:lineRule="auto"/>
      </w:pPr>
      <w:r>
        <w:separator/>
      </w:r>
    </w:p>
  </w:footnote>
  <w:footnote w:type="continuationSeparator" w:id="1">
    <w:p w:rsidR="001D7BE7" w:rsidRDefault="001D7BE7" w:rsidP="001D7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F33"/>
    <w:rsid w:val="001D7BE7"/>
    <w:rsid w:val="00401EB8"/>
    <w:rsid w:val="005B2F33"/>
    <w:rsid w:val="008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B2F33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a0"/>
    <w:locked/>
    <w:rsid w:val="005B2F33"/>
    <w:rPr>
      <w:sz w:val="24"/>
      <w:lang w:val="ru-RU" w:eastAsia="ru-RU" w:bidi="ar-SA"/>
    </w:rPr>
  </w:style>
  <w:style w:type="paragraph" w:styleId="2">
    <w:name w:val="Body Text Indent 2"/>
    <w:basedOn w:val="a"/>
    <w:link w:val="20"/>
    <w:rsid w:val="005B2F33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B2F33"/>
    <w:rPr>
      <w:rFonts w:ascii="Arial" w:eastAsia="Times New Roman" w:hAnsi="Arial" w:cs="Times New Roman"/>
      <w:szCs w:val="20"/>
    </w:rPr>
  </w:style>
  <w:style w:type="paragraph" w:customStyle="1" w:styleId="Style4">
    <w:name w:val="Style4"/>
    <w:basedOn w:val="a"/>
    <w:rsid w:val="005B2F3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F33"/>
  </w:style>
  <w:style w:type="paragraph" w:customStyle="1" w:styleId="normal">
    <w:name w:val="normal"/>
    <w:rsid w:val="005B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BE7"/>
  </w:style>
  <w:style w:type="paragraph" w:styleId="a5">
    <w:name w:val="footer"/>
    <w:basedOn w:val="a"/>
    <w:link w:val="a6"/>
    <w:uiPriority w:val="99"/>
    <w:unhideWhenUsed/>
    <w:rsid w:val="001D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2020-08-28T07:27:00Z</cp:lastPrinted>
  <dcterms:created xsi:type="dcterms:W3CDTF">2020-08-28T07:14:00Z</dcterms:created>
  <dcterms:modified xsi:type="dcterms:W3CDTF">2020-08-28T07:30:00Z</dcterms:modified>
</cp:coreProperties>
</file>