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6B1BF2">
        <w:trPr>
          <w:trHeight w:val="259"/>
        </w:trPr>
        <w:tc>
          <w:tcPr>
            <w:tcW w:w="3975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6B1BF2">
        <w:tc>
          <w:tcPr>
            <w:tcW w:w="3975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6B1BF2">
        <w:tc>
          <w:tcPr>
            <w:tcW w:w="3975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AF1EBC">
        <w:trPr>
          <w:trHeight w:val="342"/>
        </w:trPr>
        <w:tc>
          <w:tcPr>
            <w:tcW w:w="3888" w:type="dxa"/>
          </w:tcPr>
          <w:p w:rsidR="001B71D6" w:rsidRPr="00B43928" w:rsidRDefault="001B71D6" w:rsidP="00AF1E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B047F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47F6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047F6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B1BF2" w:rsidRDefault="006B1BF2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AF1EBC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1B7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11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6B1B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49</w:t>
            </w:r>
            <w:r w:rsidR="006B1B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987" w:type="dxa"/>
            <w:gridSpan w:val="2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rPr>
          <w:trHeight w:val="80"/>
        </w:trPr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6B1BF2">
      <w:pPr>
        <w:pStyle w:val="ConsPlusNormal"/>
        <w:widowControl/>
        <w:ind w:right="-2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Ликвидационной комиссии при Государственной администрации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д.</w:t>
      </w:r>
      <w:r w:rsidR="00CB10B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) о признании ликвидируемого должника </w:t>
      </w:r>
      <w:r w:rsidR="00345178">
        <w:rPr>
          <w:rFonts w:ascii="Times New Roman" w:hAnsi="Times New Roman" w:cs="Times New Roman"/>
          <w:sz w:val="24"/>
          <w:szCs w:val="24"/>
        </w:rPr>
        <w:t>–</w:t>
      </w:r>
      <w:r w:rsidR="0009436F">
        <w:rPr>
          <w:rFonts w:ascii="Times New Roman" w:hAnsi="Times New Roman" w:cs="Times New Roman"/>
          <w:sz w:val="24"/>
          <w:szCs w:val="24"/>
        </w:rPr>
        <w:t xml:space="preserve"> </w:t>
      </w:r>
      <w:r w:rsidR="006B1BF2">
        <w:rPr>
          <w:rFonts w:ascii="Times New Roman" w:hAnsi="Times New Roman" w:cs="Times New Roman"/>
          <w:sz w:val="24"/>
          <w:szCs w:val="24"/>
        </w:rPr>
        <w:t xml:space="preserve">сельскохозяйственного производственного кооператива   «Заря»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45178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345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178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345178">
        <w:rPr>
          <w:rFonts w:ascii="Times New Roman" w:hAnsi="Times New Roman" w:cs="Times New Roman"/>
          <w:sz w:val="24"/>
          <w:szCs w:val="24"/>
        </w:rPr>
        <w:t xml:space="preserve">, с. </w:t>
      </w:r>
      <w:r w:rsidR="006B1BF2">
        <w:rPr>
          <w:rFonts w:ascii="Times New Roman" w:hAnsi="Times New Roman" w:cs="Times New Roman"/>
          <w:sz w:val="24"/>
          <w:szCs w:val="24"/>
        </w:rPr>
        <w:t>Фрунзе, ул. Советская, д.7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 документы, полагает</w:t>
      </w:r>
      <w:proofErr w:type="gramEnd"/>
      <w:r w:rsidRPr="00B43928">
        <w:rPr>
          <w:rStyle w:val="FontStyle14"/>
          <w:sz w:val="24"/>
          <w:szCs w:val="24"/>
        </w:rPr>
        <w:t xml:space="preserve">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6B1BF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6B1BF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6B1BF2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6B1BF2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6B1BF2">
        <w:rPr>
          <w:rFonts w:ascii="Times New Roman" w:hAnsi="Times New Roman" w:cs="Times New Roman"/>
          <w:sz w:val="24"/>
          <w:szCs w:val="24"/>
        </w:rPr>
        <w:t xml:space="preserve">сельскохозяйственного производственного кооператива «Заря»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6B1BF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6B1BF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CB10B0">
        <w:rPr>
          <w:rFonts w:ascii="Times New Roman" w:hAnsi="Times New Roman" w:cs="Times New Roman"/>
          <w:sz w:val="24"/>
          <w:szCs w:val="24"/>
        </w:rPr>
        <w:t xml:space="preserve">сельскохозяйственного производственного кооператива   «Заря»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 возбуждения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Pr="006B1BF2" w:rsidRDefault="001B71D6" w:rsidP="006B1BF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BF2">
        <w:rPr>
          <w:rFonts w:ascii="Times New Roman" w:hAnsi="Times New Roman" w:cs="Times New Roman"/>
          <w:sz w:val="24"/>
          <w:szCs w:val="24"/>
        </w:rPr>
        <w:t xml:space="preserve">4. Направить настоящее определение в адрес заявителя - Государственной администрации города </w:t>
      </w:r>
      <w:proofErr w:type="spellStart"/>
      <w:r w:rsidRPr="006B1BF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6B1B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1BF2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6B1BF2"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 w:rsidRPr="006B1BF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6B1BF2">
        <w:rPr>
          <w:rFonts w:ascii="Times New Roman" w:hAnsi="Times New Roman" w:cs="Times New Roman"/>
          <w:sz w:val="24"/>
          <w:szCs w:val="24"/>
        </w:rPr>
        <w:t>, ул. Фрунзе,</w:t>
      </w:r>
      <w:r w:rsidR="006B1BF2">
        <w:rPr>
          <w:rFonts w:ascii="Times New Roman" w:hAnsi="Times New Roman" w:cs="Times New Roman"/>
          <w:sz w:val="24"/>
          <w:szCs w:val="24"/>
        </w:rPr>
        <w:t xml:space="preserve"> </w:t>
      </w:r>
      <w:r w:rsidR="00CB10B0">
        <w:rPr>
          <w:rFonts w:ascii="Times New Roman" w:hAnsi="Times New Roman" w:cs="Times New Roman"/>
          <w:sz w:val="24"/>
          <w:szCs w:val="24"/>
        </w:rPr>
        <w:t>25</w:t>
      </w:r>
      <w:r w:rsidRPr="006B1BF2">
        <w:rPr>
          <w:rFonts w:ascii="Times New Roman" w:hAnsi="Times New Roman" w:cs="Times New Roman"/>
          <w:sz w:val="24"/>
          <w:szCs w:val="24"/>
        </w:rPr>
        <w:t xml:space="preserve">),  ликвидируемого должника – </w:t>
      </w:r>
      <w:r w:rsidR="006B1BF2" w:rsidRPr="006B1BF2">
        <w:rPr>
          <w:rFonts w:ascii="Times New Roman" w:hAnsi="Times New Roman" w:cs="Times New Roman"/>
          <w:sz w:val="24"/>
          <w:szCs w:val="24"/>
        </w:rPr>
        <w:t>сельскохозяйственного производственного кооператива   «Заря»</w:t>
      </w:r>
      <w:r w:rsidR="006B1B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1BF2">
        <w:rPr>
          <w:rFonts w:ascii="Times New Roman" w:hAnsi="Times New Roman" w:cs="Times New Roman"/>
          <w:sz w:val="24"/>
          <w:szCs w:val="24"/>
        </w:rPr>
        <w:t>С</w:t>
      </w:r>
      <w:r w:rsidR="006B1BF2" w:rsidRPr="006B1BF2">
        <w:rPr>
          <w:rFonts w:ascii="Times New Roman" w:hAnsi="Times New Roman" w:cs="Times New Roman"/>
          <w:sz w:val="24"/>
          <w:szCs w:val="24"/>
        </w:rPr>
        <w:t>лободзейский</w:t>
      </w:r>
      <w:proofErr w:type="spellEnd"/>
      <w:r w:rsidR="006B1BF2" w:rsidRPr="006B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BF2" w:rsidRPr="006B1BF2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6B1BF2" w:rsidRPr="006B1BF2">
        <w:rPr>
          <w:rFonts w:ascii="Times New Roman" w:hAnsi="Times New Roman" w:cs="Times New Roman"/>
          <w:sz w:val="24"/>
          <w:szCs w:val="24"/>
        </w:rPr>
        <w:t>, с. Фрунзе, ул. Советская, д.7)</w:t>
      </w:r>
      <w:r w:rsidRPr="006B1BF2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proofErr w:type="spellStart"/>
      <w:r w:rsidRPr="006B1BF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6B1B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1BF2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6B1BF2"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 w:rsidRPr="006B1BF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6B1BF2">
        <w:rPr>
          <w:rFonts w:ascii="Times New Roman" w:hAnsi="Times New Roman" w:cs="Times New Roman"/>
          <w:sz w:val="24"/>
          <w:szCs w:val="24"/>
        </w:rPr>
        <w:t>, ул. Фрунзе, д.10)</w:t>
      </w:r>
      <w:r w:rsidR="006B1BF2" w:rsidRPr="006B1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BF2" w:rsidRPr="006B1BF2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6B1BF2" w:rsidRPr="006B1BF2">
        <w:rPr>
          <w:rFonts w:ascii="Times New Roman" w:hAnsi="Times New Roman" w:cs="Times New Roman"/>
          <w:sz w:val="24"/>
          <w:szCs w:val="24"/>
        </w:rPr>
        <w:t xml:space="preserve"> филиал ООО «</w:t>
      </w:r>
      <w:proofErr w:type="spellStart"/>
      <w:r w:rsidR="006B1BF2" w:rsidRPr="006B1BF2">
        <w:rPr>
          <w:rFonts w:ascii="Times New Roman" w:hAnsi="Times New Roman" w:cs="Times New Roman"/>
          <w:sz w:val="24"/>
          <w:szCs w:val="24"/>
        </w:rPr>
        <w:t>Тираспольстрансгаз</w:t>
      </w:r>
      <w:proofErr w:type="spellEnd"/>
      <w:r w:rsidR="006B1BF2" w:rsidRPr="006B1BF2">
        <w:rPr>
          <w:rFonts w:ascii="Times New Roman" w:hAnsi="Times New Roman" w:cs="Times New Roman"/>
          <w:sz w:val="24"/>
          <w:szCs w:val="24"/>
        </w:rPr>
        <w:t xml:space="preserve"> Приднестровье»  (</w:t>
      </w:r>
      <w:r w:rsidR="00CB1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proofErr w:type="spellStart"/>
      <w:r w:rsidR="00CB10B0">
        <w:rPr>
          <w:rFonts w:ascii="Times New Roman" w:hAnsi="Times New Roman" w:cs="Times New Roman"/>
          <w:sz w:val="24"/>
          <w:szCs w:val="24"/>
          <w:shd w:val="clear" w:color="auto" w:fill="FFFFFF"/>
        </w:rPr>
        <w:t>Слободзея</w:t>
      </w:r>
      <w:proofErr w:type="spellEnd"/>
      <w:r w:rsidR="00CB10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B1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1BF2" w:rsidRPr="006B1BF2">
        <w:rPr>
          <w:rFonts w:ascii="Times New Roman" w:hAnsi="Times New Roman" w:cs="Times New Roman"/>
          <w:sz w:val="24"/>
          <w:szCs w:val="24"/>
          <w:shd w:val="clear" w:color="auto" w:fill="FFFFFF"/>
        </w:rPr>
        <w:t>ул. Огородная, 1а</w:t>
      </w:r>
      <w:proofErr w:type="gramStart"/>
      <w:r w:rsidRPr="006B1BF2">
        <w:rPr>
          <w:rFonts w:ascii="Times New Roman" w:hAnsi="Times New Roman" w:cs="Times New Roman"/>
          <w:sz w:val="24"/>
          <w:szCs w:val="24"/>
        </w:rPr>
        <w:t xml:space="preserve"> </w:t>
      </w:r>
      <w:r w:rsidR="006B1BF2" w:rsidRPr="006B1BF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B71D6" w:rsidRPr="006B1BF2" w:rsidRDefault="001B71D6" w:rsidP="006B1BF2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6B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D6" w:rsidRPr="00B43928" w:rsidRDefault="001B71D6" w:rsidP="006B1BF2">
      <w:pPr>
        <w:pStyle w:val="Style3"/>
        <w:widowControl/>
        <w:tabs>
          <w:tab w:val="left" w:pos="715"/>
        </w:tabs>
        <w:spacing w:line="240" w:lineRule="auto"/>
        <w:ind w:firstLine="0"/>
        <w:jc w:val="both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3D4B49" w:rsidRDefault="001B71D6" w:rsidP="006B1BF2">
      <w:pPr>
        <w:pStyle w:val="Style3"/>
        <w:widowControl/>
        <w:tabs>
          <w:tab w:val="left" w:pos="715"/>
        </w:tabs>
        <w:spacing w:line="240" w:lineRule="auto"/>
        <w:ind w:firstLine="0"/>
        <w:jc w:val="both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sectPr w:rsidR="003D4B49" w:rsidSect="00CB10B0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B71D6"/>
    <w:rsid w:val="0009436F"/>
    <w:rsid w:val="001B71D6"/>
    <w:rsid w:val="001C462B"/>
    <w:rsid w:val="00345178"/>
    <w:rsid w:val="003D4B49"/>
    <w:rsid w:val="006B1BF2"/>
    <w:rsid w:val="00B047F6"/>
    <w:rsid w:val="00C671AA"/>
    <w:rsid w:val="00CB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dcterms:created xsi:type="dcterms:W3CDTF">2020-08-11T11:30:00Z</dcterms:created>
  <dcterms:modified xsi:type="dcterms:W3CDTF">2020-08-12T06:14:00Z</dcterms:modified>
</cp:coreProperties>
</file>