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D" w:rsidRDefault="00D424ED" w:rsidP="00DC61B4">
      <w:pPr>
        <w:ind w:left="-540"/>
      </w:pPr>
    </w:p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A9564B" w:rsidRPr="001823B7" w:rsidTr="00DE2F2D">
        <w:trPr>
          <w:trHeight w:val="259"/>
        </w:trPr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2D2926" w:rsidRDefault="00A9564B" w:rsidP="00DE2F2D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A9564B" w:rsidRPr="001823B7" w:rsidTr="00DE2F2D">
        <w:tc>
          <w:tcPr>
            <w:tcW w:w="396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A9564B" w:rsidRPr="00C3734A" w:rsidRDefault="00A9564B" w:rsidP="00A9564B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A9564B" w:rsidRPr="00C3734A" w:rsidTr="00DE2F2D">
        <w:trPr>
          <w:trHeight w:val="342"/>
        </w:trPr>
        <w:tc>
          <w:tcPr>
            <w:tcW w:w="3888" w:type="dxa"/>
            <w:shd w:val="clear" w:color="auto" w:fill="auto"/>
          </w:tcPr>
          <w:p w:rsidR="00A9564B" w:rsidRPr="00C3734A" w:rsidRDefault="00A9564B" w:rsidP="00DE2F2D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A9564B" w:rsidRDefault="007B1488" w:rsidP="00A9564B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64B" w:rsidRDefault="00A9564B" w:rsidP="00A9564B">
      <w:pPr>
        <w:jc w:val="center"/>
        <w:rPr>
          <w:b/>
          <w:color w:val="5F5F5F"/>
          <w:sz w:val="18"/>
          <w:szCs w:val="18"/>
        </w:rPr>
      </w:pPr>
    </w:p>
    <w:p w:rsidR="00A9564B" w:rsidRPr="00CA1791" w:rsidRDefault="00A9564B" w:rsidP="00A9564B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9564B" w:rsidRPr="001823B7" w:rsidRDefault="00A9564B" w:rsidP="00A9564B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ПРИДНЕСТРОВСКОЙ МОЛДАВСКОЙ РЕСПУБЛИКИ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</w:p>
    <w:p w:rsidR="00A9564B" w:rsidRPr="001823B7" w:rsidRDefault="00A9564B" w:rsidP="00A9564B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7-42-07</w:t>
      </w:r>
    </w:p>
    <w:p w:rsidR="00A9564B" w:rsidRDefault="00A9564B" w:rsidP="00A9564B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Pr="002D2926">
        <w:rPr>
          <w:sz w:val="20"/>
          <w:szCs w:val="20"/>
        </w:rPr>
        <w:t>www</w:t>
      </w:r>
      <w:proofErr w:type="spellEnd"/>
      <w:r w:rsidRPr="002D2926">
        <w:rPr>
          <w:sz w:val="20"/>
          <w:szCs w:val="20"/>
        </w:rPr>
        <w:t>.</w:t>
      </w:r>
      <w:proofErr w:type="spellStart"/>
      <w:r w:rsidRPr="002D2926">
        <w:rPr>
          <w:sz w:val="20"/>
          <w:szCs w:val="20"/>
          <w:lang w:val="en-US"/>
        </w:rPr>
        <w:t>arbitr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gospmr</w:t>
      </w:r>
      <w:proofErr w:type="spellEnd"/>
      <w:r w:rsidRPr="002D2926">
        <w:rPr>
          <w:sz w:val="20"/>
          <w:szCs w:val="20"/>
        </w:rPr>
        <w:t>.</w:t>
      </w:r>
      <w:r w:rsidRPr="002D2926">
        <w:rPr>
          <w:sz w:val="20"/>
          <w:szCs w:val="20"/>
          <w:lang w:val="en-US"/>
        </w:rPr>
        <w:t>org</w:t>
      </w:r>
    </w:p>
    <w:p w:rsidR="00A9564B" w:rsidRPr="005A6736" w:rsidRDefault="00A9564B" w:rsidP="00A9564B">
      <w:pPr>
        <w:ind w:left="-181"/>
        <w:jc w:val="center"/>
        <w:rPr>
          <w:color w:val="5F5F5F"/>
          <w:sz w:val="12"/>
          <w:szCs w:val="12"/>
        </w:rPr>
      </w:pPr>
    </w:p>
    <w:p w:rsidR="00A9564B" w:rsidRDefault="00603B7C" w:rsidP="00A9564B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1" type="#_x0000_t32" style="position:absolute;left:0;text-align:left;margin-left:11.55pt;margin-top:4.5pt;width:480.45pt;height:0;z-index:251658752" o:connectortype="straight" strokeweight=".5pt"/>
        </w:pict>
      </w:r>
    </w:p>
    <w:p w:rsidR="00A9564B" w:rsidRDefault="00A9564B" w:rsidP="00A9564B">
      <w:pPr>
        <w:ind w:left="-181"/>
        <w:jc w:val="center"/>
        <w:rPr>
          <w:b/>
          <w:sz w:val="16"/>
          <w:szCs w:val="16"/>
          <w:u w:val="single"/>
        </w:rPr>
      </w:pPr>
    </w:p>
    <w:p w:rsidR="00A9564B" w:rsidRPr="00E90DB1" w:rsidRDefault="00A9564B" w:rsidP="00A9564B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A9564B" w:rsidRDefault="00A9564B" w:rsidP="00A9564B">
      <w:pPr>
        <w:jc w:val="center"/>
        <w:rPr>
          <w:szCs w:val="28"/>
        </w:rPr>
      </w:pPr>
      <w:r>
        <w:rPr>
          <w:szCs w:val="28"/>
        </w:rPr>
        <w:t>о назначении дела к судебному разбирательству</w:t>
      </w:r>
    </w:p>
    <w:p w:rsidR="00A9564B" w:rsidRDefault="00A9564B" w:rsidP="00A9564B">
      <w:pPr>
        <w:ind w:left="-181"/>
        <w:jc w:val="center"/>
        <w:rPr>
          <w:b/>
          <w:sz w:val="16"/>
          <w:szCs w:val="16"/>
        </w:rPr>
      </w:pPr>
    </w:p>
    <w:p w:rsidR="00A9564B" w:rsidRPr="00A74AD0" w:rsidRDefault="00A9564B" w:rsidP="00A9564B">
      <w:pPr>
        <w:ind w:left="-181"/>
        <w:jc w:val="center"/>
        <w:rPr>
          <w:b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9564B" w:rsidRPr="00A74AD0" w:rsidTr="00DE2F2D">
        <w:trPr>
          <w:trHeight w:val="259"/>
        </w:trPr>
        <w:tc>
          <w:tcPr>
            <w:tcW w:w="4952" w:type="dxa"/>
            <w:gridSpan w:val="7"/>
          </w:tcPr>
          <w:p w:rsidR="00A9564B" w:rsidRPr="008343FA" w:rsidRDefault="004C0F69" w:rsidP="004C0F69">
            <w:pPr>
              <w:rPr>
                <w:rFonts w:eastAsia="Calibri"/>
                <w:bCs/>
              </w:rPr>
            </w:pPr>
            <w:r>
              <w:rPr>
                <w:rFonts w:eastAsia="Calibri"/>
              </w:rPr>
              <w:t>10</w:t>
            </w:r>
            <w:r w:rsidR="003447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сентября</w:t>
            </w:r>
            <w:r w:rsidR="00A9564B">
              <w:rPr>
                <w:rFonts w:eastAsia="Calibri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A9564B" w:rsidRPr="00465795" w:rsidRDefault="00A9564B" w:rsidP="004A4326">
            <w:pPr>
              <w:rPr>
                <w:rFonts w:eastAsia="Calibri"/>
                <w:b/>
                <w:bCs/>
              </w:rPr>
            </w:pPr>
            <w:r w:rsidRPr="00465795">
              <w:rPr>
                <w:rFonts w:eastAsia="Calibri"/>
                <w:bCs/>
              </w:rPr>
              <w:t xml:space="preserve">               </w:t>
            </w:r>
            <w:r w:rsidRPr="00465795">
              <w:rPr>
                <w:rFonts w:eastAsia="Calibri"/>
                <w:bCs/>
                <w:lang w:val="en-US"/>
              </w:rPr>
              <w:t xml:space="preserve"> </w:t>
            </w:r>
            <w:r w:rsidR="006769C4">
              <w:rPr>
                <w:rFonts w:eastAsia="Calibri"/>
                <w:bCs/>
              </w:rPr>
              <w:t xml:space="preserve">        </w:t>
            </w:r>
            <w:r w:rsidR="004A4326">
              <w:rPr>
                <w:rFonts w:eastAsia="Calibri"/>
                <w:bCs/>
              </w:rPr>
              <w:t xml:space="preserve">             </w:t>
            </w:r>
            <w:r>
              <w:rPr>
                <w:rFonts w:eastAsia="Calibri"/>
                <w:bCs/>
              </w:rPr>
              <w:t xml:space="preserve"> </w:t>
            </w:r>
            <w:r w:rsidRPr="00465795">
              <w:rPr>
                <w:rFonts w:eastAsia="Calibri"/>
                <w:bCs/>
              </w:rPr>
              <w:t xml:space="preserve">Дело </w:t>
            </w:r>
            <w:r w:rsidR="004A4326">
              <w:rPr>
                <w:rFonts w:eastAsia="Calibri"/>
              </w:rPr>
              <w:t>№</w:t>
            </w:r>
            <w:r w:rsidRPr="00465795">
              <w:rPr>
                <w:rFonts w:eastAsia="Calibri"/>
              </w:rPr>
              <w:t xml:space="preserve"> </w:t>
            </w:r>
            <w:r w:rsidR="004C0F69">
              <w:rPr>
                <w:rFonts w:eastAsia="Calibri"/>
              </w:rPr>
              <w:t>4</w:t>
            </w:r>
            <w:r w:rsidR="004A4326">
              <w:rPr>
                <w:rFonts w:eastAsia="Calibri"/>
              </w:rPr>
              <w:t>80</w:t>
            </w:r>
            <w:r>
              <w:rPr>
                <w:rFonts w:eastAsia="Calibri"/>
              </w:rPr>
              <w:t>/20-09</w:t>
            </w:r>
            <w:r w:rsidRPr="00465795">
              <w:rPr>
                <w:rFonts w:eastAsia="Calibri"/>
              </w:rPr>
              <w:t xml:space="preserve"> </w:t>
            </w:r>
          </w:p>
        </w:tc>
      </w:tr>
      <w:tr w:rsidR="00A9564B" w:rsidRPr="00A74AD0" w:rsidTr="00DE2F2D">
        <w:tc>
          <w:tcPr>
            <w:tcW w:w="1199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9564B" w:rsidRPr="00A74AD0" w:rsidRDefault="00A9564B" w:rsidP="00DE2F2D">
            <w:pPr>
              <w:tabs>
                <w:tab w:val="center" w:pos="1805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2891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A74AD0" w:rsidTr="00DE2F2D">
        <w:tc>
          <w:tcPr>
            <w:tcW w:w="1985" w:type="dxa"/>
            <w:gridSpan w:val="2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  <w:r w:rsidRPr="00A74AD0">
              <w:rPr>
                <w:rFonts w:eastAsia="Calibri"/>
                <w:bCs/>
              </w:rPr>
              <w:t>г. Тирасполь</w:t>
            </w:r>
          </w:p>
        </w:tc>
        <w:tc>
          <w:tcPr>
            <w:tcW w:w="283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4" w:type="dxa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87" w:type="dxa"/>
            <w:gridSpan w:val="5"/>
          </w:tcPr>
          <w:p w:rsidR="00A9564B" w:rsidRPr="00A74AD0" w:rsidRDefault="00A9564B" w:rsidP="00DE2F2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784" w:type="dxa"/>
          </w:tcPr>
          <w:p w:rsidR="00A9564B" w:rsidRPr="00A74AD0" w:rsidRDefault="00A9564B" w:rsidP="00DE2F2D">
            <w:pPr>
              <w:rPr>
                <w:rFonts w:eastAsia="Calibri"/>
                <w:b/>
                <w:bCs/>
              </w:rPr>
            </w:pPr>
          </w:p>
        </w:tc>
      </w:tr>
      <w:tr w:rsidR="00A9564B" w:rsidRPr="001823B7" w:rsidTr="00DE2F2D">
        <w:tc>
          <w:tcPr>
            <w:tcW w:w="1199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A9564B" w:rsidRPr="001823B7" w:rsidRDefault="00A9564B" w:rsidP="00DE2F2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DC61B4" w:rsidRPr="00A1247C" w:rsidRDefault="00DC61B4" w:rsidP="00DC61B4">
      <w:pPr>
        <w:ind w:left="-540"/>
      </w:pPr>
    </w:p>
    <w:p w:rsidR="00BB71E8" w:rsidRDefault="00622851" w:rsidP="006769C4">
      <w:pPr>
        <w:pStyle w:val="a3"/>
        <w:tabs>
          <w:tab w:val="num" w:pos="0"/>
        </w:tabs>
        <w:ind w:firstLine="540"/>
      </w:pPr>
      <w:r w:rsidRPr="00B43531">
        <w:t>Арбитражный суд Приднестровской Молдавской Республики в составе суд</w:t>
      </w:r>
      <w:r>
        <w:t>ьи</w:t>
      </w:r>
      <w:r w:rsidRPr="00B43531">
        <w:t xml:space="preserve"> </w:t>
      </w:r>
      <w:r w:rsidR="00FB1D06">
        <w:t xml:space="preserve"> </w:t>
      </w:r>
      <w:r w:rsidR="005B100E">
        <w:t xml:space="preserve">                     </w:t>
      </w:r>
      <w:r w:rsidR="001C2CB2">
        <w:t xml:space="preserve">А. А. </w:t>
      </w:r>
      <w:r w:rsidR="001A7D2D">
        <w:t>Шевченко</w:t>
      </w:r>
      <w:r w:rsidRPr="00B43531">
        <w:t>, рассмотре</w:t>
      </w:r>
      <w:r>
        <w:t>в</w:t>
      </w:r>
      <w:r w:rsidRPr="00B43531">
        <w:t xml:space="preserve"> </w:t>
      </w:r>
      <w:r w:rsidR="00A9564B">
        <w:t xml:space="preserve"> вопрос о назначении заседания</w:t>
      </w:r>
      <w:r w:rsidR="003447C9">
        <w:t xml:space="preserve"> по делу № </w:t>
      </w:r>
      <w:r w:rsidR="005B100E">
        <w:t>480</w:t>
      </w:r>
      <w:r w:rsidR="00DE2F2D">
        <w:t>/20-09</w:t>
      </w:r>
      <w:r w:rsidR="00A9564B">
        <w:t xml:space="preserve"> </w:t>
      </w:r>
      <w:r w:rsidR="003447C9">
        <w:t>по заявлению</w:t>
      </w:r>
      <w:r w:rsidR="006769C4" w:rsidRPr="006769C4">
        <w:t xml:space="preserve"> </w:t>
      </w:r>
      <w:r w:rsidR="004C0F69" w:rsidRPr="00B43531">
        <w:t>ликвид</w:t>
      </w:r>
      <w:r w:rsidR="004C0F69">
        <w:t>ационной комиссии при Государственной администрации г</w:t>
      </w:r>
      <w:proofErr w:type="gramStart"/>
      <w:r w:rsidR="004C0F69">
        <w:t>.Т</w:t>
      </w:r>
      <w:proofErr w:type="gramEnd"/>
      <w:r w:rsidR="004C0F69">
        <w:t>ирасполь и г.</w:t>
      </w:r>
      <w:r w:rsidR="005B100E">
        <w:t xml:space="preserve"> </w:t>
      </w:r>
      <w:r w:rsidR="004C0F69">
        <w:t xml:space="preserve">Днестровск (г. Тирасполь, ул. 25 Октября, 101) о признании </w:t>
      </w:r>
      <w:r w:rsidR="004C0F69" w:rsidRPr="00B43531">
        <w:t>ликвидируемого должника –</w:t>
      </w:r>
      <w:r w:rsidR="004C0F69">
        <w:t xml:space="preserve"> общества с ограниченной ответственностью </w:t>
      </w:r>
      <w:r w:rsidR="004A4326">
        <w:t xml:space="preserve">«Анютин стиль» (г. Тирасполь </w:t>
      </w:r>
      <w:r w:rsidR="005B100E">
        <w:t xml:space="preserve">                             </w:t>
      </w:r>
      <w:r w:rsidR="004A4326">
        <w:t xml:space="preserve">ул. Текстильщиков, д.24/3) </w:t>
      </w:r>
      <w:r w:rsidR="004C0F69">
        <w:t xml:space="preserve"> </w:t>
      </w:r>
      <w:r w:rsidR="004C0F69" w:rsidRPr="00B43531">
        <w:t xml:space="preserve">несостоятельным </w:t>
      </w:r>
      <w:r w:rsidR="004C0F69">
        <w:t>(</w:t>
      </w:r>
      <w:r w:rsidR="004C0F69" w:rsidRPr="00B43531">
        <w:t>банкротом</w:t>
      </w:r>
      <w:r w:rsidR="004C0F69">
        <w:t>) без возбуждения конкурсного производства</w:t>
      </w:r>
      <w:r w:rsidR="006769C4">
        <w:t xml:space="preserve">, </w:t>
      </w:r>
      <w:r w:rsidR="00BB71E8">
        <w:t>руководствуясь статьями 101, 102 АПК ПМР,</w:t>
      </w:r>
    </w:p>
    <w:p w:rsidR="00BB71E8" w:rsidRDefault="00BB71E8" w:rsidP="00BB71E8">
      <w:pPr>
        <w:jc w:val="center"/>
        <w:rPr>
          <w:b/>
        </w:rPr>
      </w:pPr>
    </w:p>
    <w:p w:rsidR="00BB71E8" w:rsidRDefault="00BB71E8" w:rsidP="00BB71E8">
      <w:pPr>
        <w:jc w:val="center"/>
        <w:rPr>
          <w:b/>
        </w:rPr>
      </w:pPr>
      <w:r w:rsidRPr="0022027D">
        <w:rPr>
          <w:b/>
        </w:rPr>
        <w:t>ОПРЕДЕЛИЛ:</w:t>
      </w:r>
    </w:p>
    <w:p w:rsidR="001A7D2D" w:rsidRPr="0022027D" w:rsidRDefault="001A7D2D" w:rsidP="00BB71E8">
      <w:pPr>
        <w:jc w:val="center"/>
        <w:rPr>
          <w:b/>
        </w:rPr>
      </w:pPr>
    </w:p>
    <w:p w:rsidR="00BB71E8" w:rsidRDefault="00BB71E8" w:rsidP="00BB71E8">
      <w:pPr>
        <w:ind w:firstLine="540"/>
        <w:jc w:val="both"/>
      </w:pPr>
      <w:r w:rsidRPr="00C97F65">
        <w:t xml:space="preserve">1. Назначить судебное заседание по рассмотрению вопроса о признании ликвидируемого должника – </w:t>
      </w:r>
      <w:r w:rsidR="004C0F69">
        <w:t>общества с ограниченной ответственностью «А</w:t>
      </w:r>
      <w:r w:rsidR="004A4326">
        <w:t>нютин стиль</w:t>
      </w:r>
      <w:r w:rsidR="004C0F69">
        <w:t>»</w:t>
      </w:r>
      <w:r w:rsidR="006769C4">
        <w:t xml:space="preserve"> </w:t>
      </w:r>
      <w:r w:rsidR="00A9564B">
        <w:t xml:space="preserve"> </w:t>
      </w:r>
      <w:r w:rsidRPr="00C97F65">
        <w:t xml:space="preserve">несостоятельным (банкротом) без возбуждения конкурсного производства </w:t>
      </w:r>
      <w:r w:rsidRPr="00A9564B">
        <w:t xml:space="preserve">на </w:t>
      </w:r>
      <w:r w:rsidR="003447C9">
        <w:t xml:space="preserve"> </w:t>
      </w:r>
      <w:r w:rsidR="00EE3B68">
        <w:t>2</w:t>
      </w:r>
      <w:r w:rsidR="004C0F69">
        <w:t>3</w:t>
      </w:r>
      <w:r w:rsidR="006A5077" w:rsidRPr="006769C4">
        <w:t xml:space="preserve"> </w:t>
      </w:r>
      <w:r w:rsidR="004C0F69">
        <w:t>сентября</w:t>
      </w:r>
      <w:r w:rsidR="00A9564B" w:rsidRPr="006769C4">
        <w:t xml:space="preserve"> 2020 года</w:t>
      </w:r>
      <w:r w:rsidRPr="006769C4">
        <w:t xml:space="preserve"> в 1</w:t>
      </w:r>
      <w:r w:rsidR="003447C9" w:rsidRPr="006769C4">
        <w:t>0</w:t>
      </w:r>
      <w:r w:rsidRPr="006769C4">
        <w:t>.</w:t>
      </w:r>
      <w:r w:rsidR="004A4326">
        <w:t>15</w:t>
      </w:r>
      <w:r w:rsidRPr="006769C4">
        <w:t xml:space="preserve"> час</w:t>
      </w:r>
      <w:proofErr w:type="gramStart"/>
      <w:r w:rsidRPr="006769C4">
        <w:t>.</w:t>
      </w:r>
      <w:proofErr w:type="gramEnd"/>
      <w:r w:rsidRPr="006769C4">
        <w:t xml:space="preserve"> </w:t>
      </w:r>
      <w:proofErr w:type="gramStart"/>
      <w:r w:rsidRPr="006769C4">
        <w:t>в</w:t>
      </w:r>
      <w:proofErr w:type="gramEnd"/>
      <w:r w:rsidRPr="006769C4">
        <w:t xml:space="preserve"> здании Арбитражного суда ПМР по адресу: г. Тирасполь, </w:t>
      </w:r>
      <w:r w:rsidR="005B100E">
        <w:t xml:space="preserve">                     </w:t>
      </w:r>
      <w:r w:rsidRPr="006769C4">
        <w:t xml:space="preserve">ул. Ленина, 1/2  </w:t>
      </w:r>
      <w:proofErr w:type="spellStart"/>
      <w:r w:rsidRPr="006769C4">
        <w:t>каб</w:t>
      </w:r>
      <w:proofErr w:type="spellEnd"/>
      <w:r w:rsidRPr="006769C4">
        <w:t>. 30</w:t>
      </w:r>
      <w:r w:rsidR="001A7D2D" w:rsidRPr="006769C4">
        <w:t>4</w:t>
      </w:r>
      <w:r w:rsidRPr="006769C4">
        <w:t>.</w:t>
      </w:r>
    </w:p>
    <w:p w:rsidR="00BB71E8" w:rsidRDefault="00BB71E8" w:rsidP="003447C9">
      <w:pPr>
        <w:ind w:firstLine="540"/>
        <w:jc w:val="both"/>
      </w:pPr>
      <w:r w:rsidRPr="00C97F65">
        <w:t xml:space="preserve">2. </w:t>
      </w:r>
      <w:r w:rsidRPr="0022027D">
        <w:t xml:space="preserve">Направить настоящее </w:t>
      </w:r>
      <w:r w:rsidR="001A7D2D">
        <w:t>о</w:t>
      </w:r>
      <w:r w:rsidRPr="0022027D">
        <w:t xml:space="preserve">пределение в адрес </w:t>
      </w:r>
      <w:r w:rsidR="00830019">
        <w:t>заявителя</w:t>
      </w:r>
      <w:r w:rsidR="00807E4A">
        <w:t xml:space="preserve"> – </w:t>
      </w:r>
      <w:r w:rsidR="00A9564B">
        <w:t xml:space="preserve">Ликвидационной комиссии при </w:t>
      </w:r>
      <w:r w:rsidR="004C0F69">
        <w:t>Государственной администрации г</w:t>
      </w:r>
      <w:proofErr w:type="gramStart"/>
      <w:r w:rsidR="004C0F69">
        <w:t>.Т</w:t>
      </w:r>
      <w:proofErr w:type="gramEnd"/>
      <w:r w:rsidR="004C0F69">
        <w:t xml:space="preserve">ирасполь и </w:t>
      </w:r>
      <w:proofErr w:type="spellStart"/>
      <w:r w:rsidR="004C0F69">
        <w:t>г.Днестровск</w:t>
      </w:r>
      <w:proofErr w:type="spellEnd"/>
      <w:r w:rsidR="004C0F69">
        <w:t xml:space="preserve"> (г. Тирасполь, </w:t>
      </w:r>
      <w:r w:rsidR="001A6F46">
        <w:t xml:space="preserve">                        </w:t>
      </w:r>
      <w:r w:rsidR="004C0F69">
        <w:t>ул. 25 Октября, 101)</w:t>
      </w:r>
      <w:r w:rsidR="00807E4A">
        <w:t xml:space="preserve">, ликвидируемого должника </w:t>
      </w:r>
      <w:r w:rsidR="006769C4">
        <w:t xml:space="preserve"> - общества с ограниченной ответственностью </w:t>
      </w:r>
      <w:r w:rsidR="004A4326">
        <w:t>«Анютин стиль» (г. Тирасполь ул. Текстильщиков, д.24/3)</w:t>
      </w:r>
      <w:r w:rsidR="00807E4A">
        <w:t>,</w:t>
      </w:r>
      <w:r w:rsidRPr="0022027D">
        <w:t xml:space="preserve"> и </w:t>
      </w:r>
      <w:r w:rsidR="007007FE">
        <w:t>н</w:t>
      </w:r>
      <w:r w:rsidRPr="0022027D">
        <w:t xml:space="preserve">алоговой инспекции по </w:t>
      </w:r>
      <w:r w:rsidR="00A9564B">
        <w:t>г</w:t>
      </w:r>
      <w:r w:rsidR="003447C9">
        <w:t>.</w:t>
      </w:r>
      <w:r w:rsidR="004C0F69">
        <w:t>Тирасполь</w:t>
      </w:r>
      <w:r w:rsidR="006769C4">
        <w:t xml:space="preserve"> </w:t>
      </w:r>
      <w:r w:rsidR="000B3D3F">
        <w:t xml:space="preserve">Государственной налоговой службы Министерства финансов Приднестровской Молдавской </w:t>
      </w:r>
      <w:r w:rsidR="000B3D3F" w:rsidRPr="006769C4">
        <w:t xml:space="preserve">Республики </w:t>
      </w:r>
      <w:r w:rsidR="002E3FF8" w:rsidRPr="006769C4">
        <w:t>(</w:t>
      </w:r>
      <w:r w:rsidR="004C0F69">
        <w:rPr>
          <w:iCs/>
        </w:rPr>
        <w:t>г.Тирасполь ул.25 Октября, 101</w:t>
      </w:r>
      <w:r w:rsidR="002E3FF8" w:rsidRPr="006769C4">
        <w:t>)</w:t>
      </w:r>
      <w:r w:rsidRPr="006769C4">
        <w:t>.</w:t>
      </w:r>
    </w:p>
    <w:p w:rsidR="00BB71E8" w:rsidRDefault="00BB71E8" w:rsidP="00BB71E8">
      <w:pPr>
        <w:jc w:val="both"/>
      </w:pPr>
    </w:p>
    <w:p w:rsidR="00DE2F2D" w:rsidRDefault="00DE2F2D" w:rsidP="004C0F69">
      <w:pPr>
        <w:ind w:firstLine="540"/>
        <w:jc w:val="both"/>
      </w:pPr>
      <w:r>
        <w:t>Определение не обжалуется.</w:t>
      </w:r>
    </w:p>
    <w:p w:rsidR="00A271B9" w:rsidRPr="0022027D" w:rsidRDefault="00A271B9" w:rsidP="00BB71E8">
      <w:pPr>
        <w:jc w:val="both"/>
      </w:pPr>
    </w:p>
    <w:p w:rsidR="00A271B9" w:rsidRPr="00A271B9" w:rsidRDefault="00BB71E8" w:rsidP="00A271B9">
      <w:pPr>
        <w:jc w:val="both"/>
        <w:rPr>
          <w:b/>
        </w:rPr>
      </w:pPr>
      <w:r w:rsidRPr="00A271B9">
        <w:rPr>
          <w:b/>
        </w:rPr>
        <w:t xml:space="preserve">Судья </w:t>
      </w:r>
    </w:p>
    <w:p w:rsidR="00A271B9" w:rsidRPr="00A271B9" w:rsidRDefault="00A271B9" w:rsidP="00A271B9">
      <w:pPr>
        <w:jc w:val="both"/>
        <w:rPr>
          <w:b/>
        </w:rPr>
      </w:pPr>
      <w:r w:rsidRPr="00A271B9">
        <w:rPr>
          <w:b/>
        </w:rPr>
        <w:t xml:space="preserve">Арбитражного суда </w:t>
      </w:r>
    </w:p>
    <w:p w:rsidR="00BB71E8" w:rsidRPr="00A271B9" w:rsidRDefault="00A271B9" w:rsidP="00A271B9">
      <w:pPr>
        <w:jc w:val="both"/>
        <w:rPr>
          <w:b/>
        </w:rPr>
      </w:pPr>
      <w:r w:rsidRPr="00A271B9">
        <w:rPr>
          <w:b/>
        </w:rPr>
        <w:t>Приднестровской Молдавской Республики</w:t>
      </w:r>
      <w:r w:rsidR="00BB71E8" w:rsidRPr="00A271B9">
        <w:rPr>
          <w:b/>
        </w:rPr>
        <w:t xml:space="preserve">                                                </w:t>
      </w:r>
      <w:r w:rsidRPr="00A271B9">
        <w:rPr>
          <w:b/>
        </w:rPr>
        <w:t>А. А. Шевченко</w:t>
      </w:r>
    </w:p>
    <w:p w:rsidR="00BB71E8" w:rsidRDefault="00BB71E8" w:rsidP="00BB71E8">
      <w:pPr>
        <w:pStyle w:val="a3"/>
        <w:tabs>
          <w:tab w:val="num" w:pos="0"/>
        </w:tabs>
        <w:ind w:firstLine="540"/>
      </w:pPr>
    </w:p>
    <w:p w:rsidR="00727294" w:rsidRPr="00727294" w:rsidRDefault="00727294" w:rsidP="00831717">
      <w:pPr>
        <w:pStyle w:val="a3"/>
        <w:ind w:firstLine="567"/>
      </w:pPr>
    </w:p>
    <w:sectPr w:rsidR="00727294" w:rsidRPr="00727294" w:rsidSect="006C2357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DC61B4"/>
    <w:rsid w:val="00010E59"/>
    <w:rsid w:val="00012E01"/>
    <w:rsid w:val="00017059"/>
    <w:rsid w:val="0002406B"/>
    <w:rsid w:val="0004310B"/>
    <w:rsid w:val="000726AC"/>
    <w:rsid w:val="00081608"/>
    <w:rsid w:val="00097EF4"/>
    <w:rsid w:val="000B3D3F"/>
    <w:rsid w:val="000B55B6"/>
    <w:rsid w:val="001147D3"/>
    <w:rsid w:val="001248CE"/>
    <w:rsid w:val="001321AE"/>
    <w:rsid w:val="00141046"/>
    <w:rsid w:val="00171026"/>
    <w:rsid w:val="00184D7D"/>
    <w:rsid w:val="001A6F46"/>
    <w:rsid w:val="001A7D2D"/>
    <w:rsid w:val="001C2CB2"/>
    <w:rsid w:val="00261279"/>
    <w:rsid w:val="0026797B"/>
    <w:rsid w:val="00283149"/>
    <w:rsid w:val="002A5FD3"/>
    <w:rsid w:val="002C7C37"/>
    <w:rsid w:val="002E3FF8"/>
    <w:rsid w:val="002F13EE"/>
    <w:rsid w:val="003447C9"/>
    <w:rsid w:val="0036483B"/>
    <w:rsid w:val="00372506"/>
    <w:rsid w:val="003908C8"/>
    <w:rsid w:val="003E7FC9"/>
    <w:rsid w:val="004333F3"/>
    <w:rsid w:val="00472D1B"/>
    <w:rsid w:val="00476DBF"/>
    <w:rsid w:val="004A4326"/>
    <w:rsid w:val="004C0F69"/>
    <w:rsid w:val="004F1D92"/>
    <w:rsid w:val="00501E9D"/>
    <w:rsid w:val="00505100"/>
    <w:rsid w:val="005B100E"/>
    <w:rsid w:val="005C2EB3"/>
    <w:rsid w:val="005C7833"/>
    <w:rsid w:val="00603B7C"/>
    <w:rsid w:val="00622851"/>
    <w:rsid w:val="00633F89"/>
    <w:rsid w:val="0065219B"/>
    <w:rsid w:val="00656C3E"/>
    <w:rsid w:val="006769C4"/>
    <w:rsid w:val="006A5077"/>
    <w:rsid w:val="006C2357"/>
    <w:rsid w:val="007007FE"/>
    <w:rsid w:val="00727294"/>
    <w:rsid w:val="00744661"/>
    <w:rsid w:val="00761837"/>
    <w:rsid w:val="007677BC"/>
    <w:rsid w:val="0077330C"/>
    <w:rsid w:val="007861B1"/>
    <w:rsid w:val="007B1488"/>
    <w:rsid w:val="00807E4A"/>
    <w:rsid w:val="008225CD"/>
    <w:rsid w:val="00830019"/>
    <w:rsid w:val="00831717"/>
    <w:rsid w:val="00884ABC"/>
    <w:rsid w:val="008E3DDA"/>
    <w:rsid w:val="00916C3F"/>
    <w:rsid w:val="00930E41"/>
    <w:rsid w:val="009803EE"/>
    <w:rsid w:val="009C61E1"/>
    <w:rsid w:val="009D6716"/>
    <w:rsid w:val="00A1247C"/>
    <w:rsid w:val="00A271B9"/>
    <w:rsid w:val="00A63F75"/>
    <w:rsid w:val="00A9564B"/>
    <w:rsid w:val="00AB1BF5"/>
    <w:rsid w:val="00AC0E59"/>
    <w:rsid w:val="00AC73AA"/>
    <w:rsid w:val="00B12F40"/>
    <w:rsid w:val="00B73014"/>
    <w:rsid w:val="00B878E9"/>
    <w:rsid w:val="00BB71E8"/>
    <w:rsid w:val="00C51761"/>
    <w:rsid w:val="00C62E89"/>
    <w:rsid w:val="00CA1DA8"/>
    <w:rsid w:val="00CA558A"/>
    <w:rsid w:val="00CB1B21"/>
    <w:rsid w:val="00D34B0D"/>
    <w:rsid w:val="00D424ED"/>
    <w:rsid w:val="00D461E3"/>
    <w:rsid w:val="00D97A44"/>
    <w:rsid w:val="00DC61B4"/>
    <w:rsid w:val="00DE2F2D"/>
    <w:rsid w:val="00EB5808"/>
    <w:rsid w:val="00EB760A"/>
    <w:rsid w:val="00EC3AF3"/>
    <w:rsid w:val="00EC669A"/>
    <w:rsid w:val="00EE3B68"/>
    <w:rsid w:val="00EF314B"/>
    <w:rsid w:val="00F21A96"/>
    <w:rsid w:val="00F52ABE"/>
    <w:rsid w:val="00F87276"/>
    <w:rsid w:val="00FB1D06"/>
    <w:rsid w:val="00FB3DE9"/>
    <w:rsid w:val="00FB5DA7"/>
    <w:rsid w:val="00FB6BAD"/>
    <w:rsid w:val="00FC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Смирнов</dc:creator>
  <cp:lastModifiedBy>Александр А. Шевченко</cp:lastModifiedBy>
  <cp:revision>11</cp:revision>
  <cp:lastPrinted>2020-04-28T10:31:00Z</cp:lastPrinted>
  <dcterms:created xsi:type="dcterms:W3CDTF">2020-04-28T08:03:00Z</dcterms:created>
  <dcterms:modified xsi:type="dcterms:W3CDTF">2020-09-10T12:21:00Z</dcterms:modified>
</cp:coreProperties>
</file>