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917C61" w:rsidP="004F7B6D">
      <w:pPr>
        <w:jc w:val="center"/>
        <w:rPr>
          <w:b/>
          <w:color w:val="5F5F5F"/>
          <w:sz w:val="18"/>
          <w:szCs w:val="18"/>
        </w:rPr>
      </w:pPr>
      <w:r>
        <w:rPr>
          <w:rFonts w:cs="Tunga"/>
          <w:b/>
          <w:noProof/>
          <w:color w:val="5F5F5F"/>
          <w:sz w:val="18"/>
          <w:szCs w:val="18"/>
        </w:rPr>
        <w:drawing>
          <wp:anchor distT="0" distB="0" distL="114300" distR="114300" simplePos="0" relativeHeight="251658752"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E4390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6B461D" w:rsidRDefault="006B461D" w:rsidP="006B461D">
      <w:pPr>
        <w:ind w:left="-181"/>
        <w:jc w:val="center"/>
        <w:rPr>
          <w:b/>
        </w:rPr>
      </w:pPr>
    </w:p>
    <w:p w:rsidR="006B461D" w:rsidRDefault="006B461D" w:rsidP="006B461D">
      <w:pPr>
        <w:ind w:left="-181"/>
        <w:jc w:val="center"/>
        <w:rPr>
          <w:b/>
        </w:rPr>
      </w:pPr>
      <w:r>
        <w:rPr>
          <w:b/>
        </w:rPr>
        <w:t xml:space="preserve">о принятии искового заявления к производству </w:t>
      </w:r>
    </w:p>
    <w:p w:rsidR="006B461D" w:rsidRPr="00E07081" w:rsidRDefault="006B461D" w:rsidP="006B461D">
      <w:pPr>
        <w:ind w:left="-181"/>
        <w:jc w:val="center"/>
        <w:rPr>
          <w:b/>
          <w:sz w:val="16"/>
          <w:szCs w:val="16"/>
        </w:rPr>
      </w:pPr>
      <w:r>
        <w:rPr>
          <w:b/>
        </w:rPr>
        <w:t xml:space="preserve">и </w:t>
      </w:r>
      <w:r w:rsidR="003356A5">
        <w:rPr>
          <w:b/>
        </w:rPr>
        <w:t>приостановлении рассмотрения дела</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6B461D">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6B461D">
              <w:rPr>
                <w:rFonts w:eastAsia="Calibri"/>
                <w:sz w:val="20"/>
                <w:szCs w:val="20"/>
                <w:u w:val="single"/>
              </w:rPr>
              <w:t>11</w:t>
            </w:r>
            <w:r w:rsidR="00C25D86">
              <w:rPr>
                <w:rFonts w:eastAsia="Calibri"/>
                <w:sz w:val="20"/>
                <w:szCs w:val="20"/>
                <w:u w:val="single"/>
              </w:rPr>
              <w:t xml:space="preserve">   </w:t>
            </w:r>
            <w:r w:rsidRPr="00C1131C">
              <w:rPr>
                <w:rFonts w:eastAsia="Calibri"/>
                <w:sz w:val="20"/>
                <w:szCs w:val="20"/>
              </w:rPr>
              <w:t>»</w:t>
            </w:r>
            <w:r w:rsidR="00C121BA">
              <w:rPr>
                <w:rFonts w:eastAsia="Calibri"/>
                <w:sz w:val="20"/>
                <w:szCs w:val="20"/>
                <w:u w:val="single"/>
              </w:rPr>
              <w:t xml:space="preserve">   </w:t>
            </w:r>
            <w:r w:rsidR="00C25D86">
              <w:rPr>
                <w:rFonts w:eastAsia="Calibri"/>
                <w:sz w:val="20"/>
                <w:szCs w:val="20"/>
                <w:u w:val="single"/>
              </w:rPr>
              <w:t xml:space="preserve"> </w:t>
            </w:r>
            <w:r w:rsidR="006B461D">
              <w:rPr>
                <w:rFonts w:eastAsia="Calibri"/>
                <w:sz w:val="20"/>
                <w:szCs w:val="20"/>
                <w:u w:val="single"/>
              </w:rPr>
              <w:t>августа</w:t>
            </w:r>
            <w:r w:rsidR="00011658">
              <w:rPr>
                <w:rFonts w:eastAsia="Calibri"/>
                <w:sz w:val="20"/>
                <w:szCs w:val="20"/>
                <w:u w:val="single"/>
              </w:rPr>
              <w:t xml:space="preserve"> </w:t>
            </w:r>
            <w:r w:rsidR="00C25D86">
              <w:rPr>
                <w:rFonts w:eastAsia="Calibri"/>
                <w:sz w:val="20"/>
                <w:szCs w:val="20"/>
                <w:u w:val="single"/>
              </w:rPr>
              <w:t xml:space="preserve">     20</w:t>
            </w:r>
            <w:r w:rsidR="00011658">
              <w:rPr>
                <w:rFonts w:eastAsia="Calibri"/>
                <w:sz w:val="20"/>
                <w:szCs w:val="20"/>
                <w:u w:val="single"/>
              </w:rPr>
              <w:t>20</w:t>
            </w:r>
            <w:r w:rsidR="00C25D86">
              <w:rPr>
                <w:rFonts w:eastAsia="Calibri"/>
                <w:sz w:val="20"/>
                <w:szCs w:val="20"/>
                <w:u w:val="single"/>
              </w:rPr>
              <w:t xml:space="preserve"> г. </w:t>
            </w:r>
          </w:p>
        </w:tc>
        <w:tc>
          <w:tcPr>
            <w:tcW w:w="4971" w:type="dxa"/>
            <w:gridSpan w:val="3"/>
          </w:tcPr>
          <w:p w:rsidR="00435D1A" w:rsidRPr="00C1131C" w:rsidRDefault="00435D1A" w:rsidP="00510F27">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121BA">
              <w:rPr>
                <w:rFonts w:eastAsia="Calibri"/>
                <w:sz w:val="20"/>
                <w:szCs w:val="20"/>
                <w:u w:val="single"/>
              </w:rPr>
              <w:t xml:space="preserve">   </w:t>
            </w:r>
            <w:r w:rsidR="00011658">
              <w:rPr>
                <w:rFonts w:eastAsia="Calibri"/>
                <w:sz w:val="20"/>
                <w:szCs w:val="20"/>
                <w:u w:val="single"/>
              </w:rPr>
              <w:t>4</w:t>
            </w:r>
            <w:r w:rsidR="00B15F8F">
              <w:rPr>
                <w:rFonts w:eastAsia="Calibri"/>
                <w:sz w:val="20"/>
                <w:szCs w:val="20"/>
                <w:u w:val="single"/>
              </w:rPr>
              <w:t>75</w:t>
            </w:r>
            <w:r w:rsidR="00C25D86">
              <w:rPr>
                <w:rFonts w:eastAsia="Calibri"/>
                <w:sz w:val="20"/>
                <w:szCs w:val="20"/>
                <w:u w:val="single"/>
              </w:rPr>
              <w:t>/</w:t>
            </w:r>
            <w:r w:rsidR="00011658">
              <w:rPr>
                <w:rFonts w:eastAsia="Calibri"/>
                <w:sz w:val="20"/>
                <w:szCs w:val="20"/>
                <w:u w:val="single"/>
              </w:rPr>
              <w:t>20</w:t>
            </w:r>
            <w:r w:rsidR="00C25D86">
              <w:rPr>
                <w:rFonts w:eastAsia="Calibri"/>
                <w:sz w:val="20"/>
                <w:szCs w:val="20"/>
                <w:u w:val="single"/>
              </w:rPr>
              <w:t xml:space="preserve">-06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C121BA" w:rsidRDefault="00C121BA" w:rsidP="00510F27">
      <w:pPr>
        <w:tabs>
          <w:tab w:val="left" w:pos="567"/>
        </w:tabs>
        <w:ind w:firstLine="567"/>
        <w:jc w:val="both"/>
        <w:outlineLvl w:val="0"/>
      </w:pPr>
      <w:proofErr w:type="gramStart"/>
      <w:r w:rsidRPr="00416A43">
        <w:t xml:space="preserve">Арбитражный суд Приднестровской Молдавской Республики в составе судьи </w:t>
      </w:r>
      <w:r w:rsidRPr="00416A43">
        <w:br/>
        <w:t xml:space="preserve">Т. И. </w:t>
      </w:r>
      <w:proofErr w:type="spellStart"/>
      <w:r w:rsidRPr="00416A43">
        <w:t>Цыганаш</w:t>
      </w:r>
      <w:proofErr w:type="spellEnd"/>
      <w:r w:rsidRPr="00416A43">
        <w:t>, рассм</w:t>
      </w:r>
      <w:r w:rsidR="00802FBF">
        <w:t>отрев</w:t>
      </w:r>
      <w:r w:rsidRPr="00416A43">
        <w:t xml:space="preserve"> вопрос о принятии к производству</w:t>
      </w:r>
      <w:r w:rsidR="00510F27">
        <w:t xml:space="preserve"> искового </w:t>
      </w:r>
      <w:r w:rsidRPr="00416A43">
        <w:t xml:space="preserve">заявления </w:t>
      </w:r>
      <w:r w:rsidR="00B15F8F">
        <w:t>общества с ограниченной ответственностью «Профиль-Строй» (г. Тирасполь, ул. Старого, д. 33)</w:t>
      </w:r>
      <w:r w:rsidR="00BF0B89">
        <w:t xml:space="preserve"> </w:t>
      </w:r>
      <w:r w:rsidR="00510F27">
        <w:t>к обществу с ограниченной ответственностью «</w:t>
      </w:r>
      <w:proofErr w:type="spellStart"/>
      <w:r w:rsidR="00B15F8F">
        <w:t>Форплит</w:t>
      </w:r>
      <w:proofErr w:type="spellEnd"/>
      <w:r w:rsidR="00B15F8F">
        <w:t xml:space="preserve">» (г. Тирасполь, пос. </w:t>
      </w:r>
      <w:proofErr w:type="spellStart"/>
      <w:r w:rsidR="00B15F8F">
        <w:t>Новотираспольский</w:t>
      </w:r>
      <w:proofErr w:type="spellEnd"/>
      <w:r w:rsidR="00B15F8F">
        <w:t xml:space="preserve">, ул. Бабина, д.17) </w:t>
      </w:r>
      <w:r w:rsidR="00826DEA" w:rsidRPr="008321C0">
        <w:t xml:space="preserve">о </w:t>
      </w:r>
      <w:r w:rsidR="00541365">
        <w:t xml:space="preserve">взыскании </w:t>
      </w:r>
      <w:r w:rsidR="00B15F8F">
        <w:t>арендных платежей и неустойки</w:t>
      </w:r>
      <w:r>
        <w:t>, и изучив приложенные к нему документы,</w:t>
      </w:r>
      <w:proofErr w:type="gramEnd"/>
    </w:p>
    <w:p w:rsidR="00C121BA" w:rsidRPr="00416A43" w:rsidRDefault="00C121BA" w:rsidP="00C121BA">
      <w:pPr>
        <w:ind w:firstLine="720"/>
        <w:jc w:val="both"/>
        <w:rPr>
          <w:b/>
        </w:rPr>
      </w:pPr>
    </w:p>
    <w:p w:rsidR="00C121BA" w:rsidRDefault="00C121BA" w:rsidP="008321C0">
      <w:pPr>
        <w:jc w:val="center"/>
        <w:rPr>
          <w:b/>
        </w:rPr>
      </w:pPr>
      <w:r w:rsidRPr="00416A43">
        <w:rPr>
          <w:b/>
        </w:rPr>
        <w:t>У С Т А Н О В И Л:</w:t>
      </w:r>
    </w:p>
    <w:p w:rsidR="006563D2" w:rsidRDefault="006563D2" w:rsidP="008321C0">
      <w:pPr>
        <w:jc w:val="center"/>
        <w:rPr>
          <w:b/>
        </w:rPr>
      </w:pPr>
    </w:p>
    <w:p w:rsidR="003356A5" w:rsidRPr="008A25C6" w:rsidRDefault="006B461D" w:rsidP="003356A5">
      <w:pPr>
        <w:jc w:val="both"/>
      </w:pPr>
      <w:r>
        <w:t xml:space="preserve">Определением от 31 июля 2020 года исковое заявление общества с ограниченной ответственностью «Профиль-Строй» (далее - ООО «Профиль-Строй», истец) ввиду несоответствия требованиям </w:t>
      </w:r>
      <w:r w:rsidRPr="001B3BC4">
        <w:t>Арбитражного процессуального кодекса Приднестровской Молдавской Республики (далее - АПК ПМР)</w:t>
      </w:r>
      <w:r>
        <w:t xml:space="preserve"> оставлено без движения, истцу предложено </w:t>
      </w:r>
      <w:r w:rsidRPr="006B461D">
        <w:t>в срок до 10 августа 2020 года включительно устранить допущенные нарушения А</w:t>
      </w:r>
      <w:r>
        <w:t>ПК ПМР. До наступления установленного срока истцом направлен</w:t>
      </w:r>
      <w:r w:rsidR="003356A5">
        <w:t>о</w:t>
      </w:r>
      <w:r>
        <w:t xml:space="preserve"> в адрес су</w:t>
      </w:r>
      <w:r w:rsidR="003356A5">
        <w:t xml:space="preserve">да заявление с приложенными документами. </w:t>
      </w:r>
      <w:r>
        <w:t xml:space="preserve">Арбитражный суд, изучив представленную корреспонденцию, приходит к выводу об устранении истцом нарушений АПК ПМР, допущенных при подаче иска, что свидетельствует о </w:t>
      </w:r>
      <w:r w:rsidRPr="007B21BB">
        <w:t xml:space="preserve">соответствие поданного искового </w:t>
      </w:r>
      <w:r>
        <w:t xml:space="preserve">заявления и приложенных  к нему документов </w:t>
      </w:r>
      <w:r w:rsidRPr="007B21BB">
        <w:t xml:space="preserve">требованиям </w:t>
      </w:r>
      <w:r>
        <w:t>статей 91,</w:t>
      </w:r>
      <w:r w:rsidR="003356A5">
        <w:t xml:space="preserve"> 92, </w:t>
      </w:r>
      <w:r>
        <w:t>93 АПК ПМР.</w:t>
      </w:r>
      <w:r w:rsidR="003356A5">
        <w:t xml:space="preserve"> </w:t>
      </w:r>
      <w:proofErr w:type="gramStart"/>
      <w:r w:rsidR="003356A5">
        <w:t xml:space="preserve">В соответствии с частью первой пункта 3 статьи 96-1 АПК ПМР в случае, если обстоятельства, послужившие основанием для оставления искового заявления без движения, будут устранены в срок, установленный в определении арбитражного суда, заявление считается поданным в день его </w:t>
      </w:r>
      <w:r w:rsidR="003356A5" w:rsidRPr="008A25C6">
        <w:t xml:space="preserve">первоначального поступления в суд и принимается к производству арбитражного суда.  </w:t>
      </w:r>
      <w:proofErr w:type="gramEnd"/>
    </w:p>
    <w:p w:rsidR="003356A5" w:rsidRPr="008A25C6" w:rsidRDefault="003356A5" w:rsidP="003356A5">
      <w:pPr>
        <w:ind w:firstLine="720"/>
        <w:jc w:val="both"/>
      </w:pPr>
      <w:proofErr w:type="gramStart"/>
      <w:r w:rsidRPr="008A25C6">
        <w:t xml:space="preserve">Вместе с тем, принимая во внимание, что состав суда, разрешающий вопрос о принятии данного заявления к производству Арбитражного суда, уходит в ежегодный отпуск, в целях соблюдения сроков рассмотрения дела, установленных статьей 103 </w:t>
      </w:r>
      <w:r>
        <w:t>АПК ПМР</w:t>
      </w:r>
      <w:r w:rsidRPr="008A25C6">
        <w:t xml:space="preserve">, полагает возможным применить положения части второй статьи 71 </w:t>
      </w:r>
      <w:r>
        <w:t>АПК ПМР</w:t>
      </w:r>
      <w:r w:rsidRPr="008A25C6">
        <w:t xml:space="preserve"> и приостановить производство по делу № </w:t>
      </w:r>
      <w:r>
        <w:t>475</w:t>
      </w:r>
      <w:r w:rsidRPr="008A25C6">
        <w:t>/</w:t>
      </w:r>
      <w:r>
        <w:t>20</w:t>
      </w:r>
      <w:r w:rsidRPr="008A25C6">
        <w:t>-06.</w:t>
      </w:r>
      <w:proofErr w:type="gramEnd"/>
    </w:p>
    <w:p w:rsidR="003356A5" w:rsidRPr="008A25C6" w:rsidRDefault="003356A5" w:rsidP="003356A5">
      <w:pPr>
        <w:pStyle w:val="aa"/>
        <w:ind w:firstLine="720"/>
        <w:jc w:val="both"/>
        <w:rPr>
          <w:b/>
          <w:sz w:val="24"/>
          <w:szCs w:val="24"/>
        </w:rPr>
      </w:pPr>
      <w:r w:rsidRPr="008A25C6">
        <w:rPr>
          <w:rFonts w:ascii="Times New Roman" w:hAnsi="Times New Roman" w:cs="Times New Roman"/>
          <w:sz w:val="24"/>
          <w:szCs w:val="24"/>
        </w:rPr>
        <w:lastRenderedPageBreak/>
        <w:t xml:space="preserve">При таких обстоятельствах Арбитражный суд Приднестровской Молдавской Республики, руководствуясь частью второй статьи 71, статьями 95, 101, 102-1, 102-2, 128 Арбитражного процессуального кодекса Приднестровской Молдавской Республики, </w:t>
      </w:r>
    </w:p>
    <w:p w:rsidR="003356A5" w:rsidRDefault="003356A5" w:rsidP="003356A5">
      <w:pPr>
        <w:ind w:right="-262"/>
        <w:jc w:val="center"/>
        <w:rPr>
          <w:b/>
        </w:rPr>
      </w:pPr>
    </w:p>
    <w:p w:rsidR="003356A5" w:rsidRPr="008A25C6" w:rsidRDefault="003356A5" w:rsidP="003356A5">
      <w:pPr>
        <w:ind w:right="-262"/>
        <w:jc w:val="center"/>
        <w:rPr>
          <w:b/>
        </w:rPr>
      </w:pPr>
      <w:r w:rsidRPr="008A25C6">
        <w:rPr>
          <w:b/>
        </w:rPr>
        <w:t xml:space="preserve">О </w:t>
      </w:r>
      <w:proofErr w:type="gramStart"/>
      <w:r w:rsidRPr="008A25C6">
        <w:rPr>
          <w:b/>
        </w:rPr>
        <w:t>П</w:t>
      </w:r>
      <w:proofErr w:type="gramEnd"/>
      <w:r w:rsidRPr="008A25C6">
        <w:rPr>
          <w:b/>
        </w:rPr>
        <w:t xml:space="preserve"> Р Е Д Е Л И Л :</w:t>
      </w:r>
    </w:p>
    <w:p w:rsidR="003356A5" w:rsidRPr="008A25C6" w:rsidRDefault="003356A5" w:rsidP="003356A5">
      <w:pPr>
        <w:ind w:right="-262"/>
        <w:jc w:val="center"/>
        <w:rPr>
          <w:b/>
        </w:rPr>
      </w:pPr>
    </w:p>
    <w:p w:rsidR="003356A5" w:rsidRDefault="003356A5" w:rsidP="003356A5">
      <w:pPr>
        <w:ind w:firstLine="567"/>
        <w:jc w:val="both"/>
      </w:pPr>
      <w:r>
        <w:t xml:space="preserve">1. </w:t>
      </w:r>
      <w:r w:rsidRPr="00BF43FB">
        <w:t xml:space="preserve">Принять </w:t>
      </w:r>
      <w:r>
        <w:t>исковое заявление общества с ограниченной ответственностью «Профиль-Строй» к обществу с ограниченной ответственностью «</w:t>
      </w:r>
      <w:proofErr w:type="spellStart"/>
      <w:r>
        <w:t>Форплит</w:t>
      </w:r>
      <w:proofErr w:type="spellEnd"/>
      <w:r>
        <w:t xml:space="preserve">» </w:t>
      </w:r>
      <w:r w:rsidRPr="00BF43FB">
        <w:t>к производству Арбитражного суда Придне</w:t>
      </w:r>
      <w:r>
        <w:t>стровской Молдавской Республики и возбудить производство по делу № 475/20-06.</w:t>
      </w:r>
    </w:p>
    <w:p w:rsidR="003356A5" w:rsidRPr="008A25C6" w:rsidRDefault="003356A5" w:rsidP="003356A5">
      <w:pPr>
        <w:ind w:firstLine="567"/>
        <w:jc w:val="both"/>
      </w:pPr>
      <w:r>
        <w:t xml:space="preserve">2. </w:t>
      </w:r>
      <w:r w:rsidRPr="008A25C6">
        <w:t xml:space="preserve">Приостановить производство по делу № </w:t>
      </w:r>
      <w:r>
        <w:t>475</w:t>
      </w:r>
      <w:r w:rsidRPr="008A25C6">
        <w:t>/</w:t>
      </w:r>
      <w:r>
        <w:t>20</w:t>
      </w:r>
      <w:r w:rsidRPr="008A25C6">
        <w:t xml:space="preserve">-06 до выхода состава суда из отпуска. </w:t>
      </w:r>
    </w:p>
    <w:p w:rsidR="003356A5" w:rsidRPr="008A25C6" w:rsidRDefault="003356A5" w:rsidP="003356A5">
      <w:pPr>
        <w:ind w:left="709"/>
        <w:jc w:val="both"/>
      </w:pPr>
    </w:p>
    <w:p w:rsidR="003356A5" w:rsidRPr="008A25C6" w:rsidRDefault="003356A5" w:rsidP="003356A5">
      <w:pPr>
        <w:ind w:firstLine="709"/>
        <w:jc w:val="both"/>
      </w:pPr>
      <w:r w:rsidRPr="008A25C6">
        <w:t xml:space="preserve">Определение </w:t>
      </w:r>
      <w:r>
        <w:t xml:space="preserve">в части приостановления </w:t>
      </w:r>
      <w:r w:rsidRPr="008A25C6">
        <w:t>может быть обжаловано в кассационную инстанцию Арбитражного суда Приднестровской Молдавской Республики в течение 15 дней со дня его вынесения.</w:t>
      </w:r>
    </w:p>
    <w:p w:rsidR="003356A5" w:rsidRPr="008A25C6" w:rsidRDefault="003356A5" w:rsidP="003356A5">
      <w:pPr>
        <w:ind w:left="709"/>
        <w:jc w:val="both"/>
      </w:pPr>
    </w:p>
    <w:p w:rsidR="003356A5" w:rsidRPr="008A25C6" w:rsidRDefault="003356A5" w:rsidP="003356A5">
      <w:pPr>
        <w:jc w:val="both"/>
        <w:outlineLvl w:val="0"/>
        <w:rPr>
          <w:b/>
        </w:rPr>
      </w:pPr>
      <w:r w:rsidRPr="008A25C6">
        <w:rPr>
          <w:b/>
        </w:rPr>
        <w:t>Судья Арбитражного суда</w:t>
      </w:r>
    </w:p>
    <w:p w:rsidR="003356A5" w:rsidRPr="008A25C6" w:rsidRDefault="003356A5" w:rsidP="003356A5">
      <w:pPr>
        <w:jc w:val="both"/>
        <w:rPr>
          <w:b/>
        </w:rPr>
      </w:pPr>
      <w:r w:rsidRPr="008A25C6">
        <w:rPr>
          <w:b/>
        </w:rPr>
        <w:t xml:space="preserve">Приднестровской Молдавской Республики                                              Т. И. </w:t>
      </w:r>
      <w:proofErr w:type="spellStart"/>
      <w:r w:rsidRPr="008A25C6">
        <w:rPr>
          <w:b/>
        </w:rPr>
        <w:t>Цыганаш</w:t>
      </w:r>
      <w:proofErr w:type="spellEnd"/>
      <w:r w:rsidRPr="008A25C6">
        <w:rPr>
          <w:b/>
        </w:rPr>
        <w:t xml:space="preserve"> </w:t>
      </w:r>
    </w:p>
    <w:sectPr w:rsidR="003356A5" w:rsidRPr="008A25C6" w:rsidSect="00C121BA">
      <w:footerReference w:type="default" r:id="rId8"/>
      <w:pgSz w:w="11906" w:h="16838"/>
      <w:pgMar w:top="1440" w:right="424" w:bottom="1440" w:left="180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61D" w:rsidRDefault="006B461D" w:rsidP="00747910">
      <w:r>
        <w:separator/>
      </w:r>
    </w:p>
  </w:endnote>
  <w:endnote w:type="continuationSeparator" w:id="1">
    <w:p w:rsidR="006B461D" w:rsidRDefault="006B461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61D" w:rsidRDefault="006B461D">
    <w:pPr>
      <w:pStyle w:val="a7"/>
      <w:jc w:val="right"/>
    </w:pPr>
    <w:fldSimple w:instr=" PAGE   \* MERGEFORMAT ">
      <w:r w:rsidR="003356A5">
        <w:rPr>
          <w:noProof/>
        </w:rPr>
        <w:t>1</w:t>
      </w:r>
    </w:fldSimple>
  </w:p>
  <w:p w:rsidR="006B461D" w:rsidRDefault="006B461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61D" w:rsidRDefault="006B461D" w:rsidP="00747910">
      <w:r>
        <w:separator/>
      </w:r>
    </w:p>
  </w:footnote>
  <w:footnote w:type="continuationSeparator" w:id="1">
    <w:p w:rsidR="006B461D" w:rsidRDefault="006B461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E392606"/>
    <w:multiLevelType w:val="hybridMultilevel"/>
    <w:tmpl w:val="257443C0"/>
    <w:lvl w:ilvl="0" w:tplc="A832223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11658"/>
    <w:rsid w:val="00020D22"/>
    <w:rsid w:val="000400F3"/>
    <w:rsid w:val="000604C4"/>
    <w:rsid w:val="00064C9A"/>
    <w:rsid w:val="00081B5A"/>
    <w:rsid w:val="000C4195"/>
    <w:rsid w:val="000C512D"/>
    <w:rsid w:val="000C64A5"/>
    <w:rsid w:val="000E2672"/>
    <w:rsid w:val="000E5906"/>
    <w:rsid w:val="000F5F55"/>
    <w:rsid w:val="001060C0"/>
    <w:rsid w:val="0012589C"/>
    <w:rsid w:val="00154B63"/>
    <w:rsid w:val="00161C85"/>
    <w:rsid w:val="001823B7"/>
    <w:rsid w:val="001919F5"/>
    <w:rsid w:val="001A48C1"/>
    <w:rsid w:val="001C1B4F"/>
    <w:rsid w:val="001D2264"/>
    <w:rsid w:val="001D50AF"/>
    <w:rsid w:val="001F3ECE"/>
    <w:rsid w:val="00212E13"/>
    <w:rsid w:val="002431E5"/>
    <w:rsid w:val="00257178"/>
    <w:rsid w:val="0026059C"/>
    <w:rsid w:val="00277DAD"/>
    <w:rsid w:val="002935E2"/>
    <w:rsid w:val="00295CB3"/>
    <w:rsid w:val="002D2926"/>
    <w:rsid w:val="003356A5"/>
    <w:rsid w:val="00365A17"/>
    <w:rsid w:val="00366852"/>
    <w:rsid w:val="00367911"/>
    <w:rsid w:val="00381CF3"/>
    <w:rsid w:val="003A617A"/>
    <w:rsid w:val="003E7DEC"/>
    <w:rsid w:val="003F211F"/>
    <w:rsid w:val="00424065"/>
    <w:rsid w:val="00435D1A"/>
    <w:rsid w:val="00444EB1"/>
    <w:rsid w:val="004A01C7"/>
    <w:rsid w:val="004B0F41"/>
    <w:rsid w:val="004C4E5E"/>
    <w:rsid w:val="004C56EA"/>
    <w:rsid w:val="004C701C"/>
    <w:rsid w:val="004E6E6B"/>
    <w:rsid w:val="004F5500"/>
    <w:rsid w:val="004F7B6D"/>
    <w:rsid w:val="00510F27"/>
    <w:rsid w:val="0051667D"/>
    <w:rsid w:val="00541365"/>
    <w:rsid w:val="00552065"/>
    <w:rsid w:val="00594FE5"/>
    <w:rsid w:val="005A6736"/>
    <w:rsid w:val="005E529D"/>
    <w:rsid w:val="005F239A"/>
    <w:rsid w:val="00626F47"/>
    <w:rsid w:val="006563D2"/>
    <w:rsid w:val="00673EC3"/>
    <w:rsid w:val="00683558"/>
    <w:rsid w:val="00687CB5"/>
    <w:rsid w:val="00694E57"/>
    <w:rsid w:val="006B461D"/>
    <w:rsid w:val="006C645A"/>
    <w:rsid w:val="006C6D2B"/>
    <w:rsid w:val="006E570D"/>
    <w:rsid w:val="006F1278"/>
    <w:rsid w:val="00703CF1"/>
    <w:rsid w:val="00710036"/>
    <w:rsid w:val="007119B8"/>
    <w:rsid w:val="00717526"/>
    <w:rsid w:val="00736754"/>
    <w:rsid w:val="00747910"/>
    <w:rsid w:val="0075091C"/>
    <w:rsid w:val="007620C7"/>
    <w:rsid w:val="007A51C3"/>
    <w:rsid w:val="007E508F"/>
    <w:rsid w:val="00802FBF"/>
    <w:rsid w:val="0081172C"/>
    <w:rsid w:val="00813A13"/>
    <w:rsid w:val="00815DB1"/>
    <w:rsid w:val="00826DEA"/>
    <w:rsid w:val="008273B9"/>
    <w:rsid w:val="008321C0"/>
    <w:rsid w:val="00833454"/>
    <w:rsid w:val="00844235"/>
    <w:rsid w:val="00857EA8"/>
    <w:rsid w:val="008910B8"/>
    <w:rsid w:val="008A11D6"/>
    <w:rsid w:val="00900716"/>
    <w:rsid w:val="00904994"/>
    <w:rsid w:val="00917458"/>
    <w:rsid w:val="00917C61"/>
    <w:rsid w:val="00926900"/>
    <w:rsid w:val="00955496"/>
    <w:rsid w:val="0095554E"/>
    <w:rsid w:val="00992A64"/>
    <w:rsid w:val="00997222"/>
    <w:rsid w:val="009977D8"/>
    <w:rsid w:val="009B6B24"/>
    <w:rsid w:val="009E3D68"/>
    <w:rsid w:val="009F22E5"/>
    <w:rsid w:val="00A032B6"/>
    <w:rsid w:val="00A35C35"/>
    <w:rsid w:val="00A42F10"/>
    <w:rsid w:val="00A654E1"/>
    <w:rsid w:val="00A76266"/>
    <w:rsid w:val="00A82AD3"/>
    <w:rsid w:val="00AB326C"/>
    <w:rsid w:val="00AC6E73"/>
    <w:rsid w:val="00AE51C6"/>
    <w:rsid w:val="00AF591D"/>
    <w:rsid w:val="00B15F8F"/>
    <w:rsid w:val="00B76C06"/>
    <w:rsid w:val="00BD14AE"/>
    <w:rsid w:val="00BE4F3D"/>
    <w:rsid w:val="00BE7BA6"/>
    <w:rsid w:val="00BF0B89"/>
    <w:rsid w:val="00C1131C"/>
    <w:rsid w:val="00C121BA"/>
    <w:rsid w:val="00C25D86"/>
    <w:rsid w:val="00C3734A"/>
    <w:rsid w:val="00C43442"/>
    <w:rsid w:val="00C77370"/>
    <w:rsid w:val="00C82B53"/>
    <w:rsid w:val="00CA1791"/>
    <w:rsid w:val="00CE159E"/>
    <w:rsid w:val="00D04AEB"/>
    <w:rsid w:val="00D27AAE"/>
    <w:rsid w:val="00D96E34"/>
    <w:rsid w:val="00D97F2B"/>
    <w:rsid w:val="00DB34A4"/>
    <w:rsid w:val="00DE088B"/>
    <w:rsid w:val="00E265BC"/>
    <w:rsid w:val="00E37FF1"/>
    <w:rsid w:val="00E43904"/>
    <w:rsid w:val="00E51F48"/>
    <w:rsid w:val="00E6678D"/>
    <w:rsid w:val="00E67E5E"/>
    <w:rsid w:val="00E803B4"/>
    <w:rsid w:val="00E90DB1"/>
    <w:rsid w:val="00E92C98"/>
    <w:rsid w:val="00E975E9"/>
    <w:rsid w:val="00EC5E17"/>
    <w:rsid w:val="00EC70F8"/>
    <w:rsid w:val="00ED67B4"/>
    <w:rsid w:val="00F16008"/>
    <w:rsid w:val="00F1639B"/>
    <w:rsid w:val="00F253A2"/>
    <w:rsid w:val="00F628E4"/>
    <w:rsid w:val="00F64381"/>
    <w:rsid w:val="00F72C4D"/>
    <w:rsid w:val="00F80C41"/>
    <w:rsid w:val="00FA6E55"/>
    <w:rsid w:val="00FC2443"/>
    <w:rsid w:val="00FC3F3C"/>
    <w:rsid w:val="00FE61CD"/>
    <w:rsid w:val="00FF3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9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2895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3314</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2020-07-30T12:55:00Z</cp:lastPrinted>
  <dcterms:created xsi:type="dcterms:W3CDTF">2020-08-10T06:43:00Z</dcterms:created>
  <dcterms:modified xsi:type="dcterms:W3CDTF">2020-08-10T06:43:00Z</dcterms:modified>
</cp:coreProperties>
</file>