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D4" w:rsidRPr="00A223DF" w:rsidRDefault="002247D4" w:rsidP="002247D4">
      <w:pPr>
        <w:rPr>
          <w:sz w:val="28"/>
          <w:szCs w:val="28"/>
        </w:rP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8"/>
                    <a:srcRect/>
                    <a:stretch>
                      <a:fillRect/>
                    </a:stretch>
                  </pic:blipFill>
                  <pic:spPr bwMode="auto">
                    <a:xfrm>
                      <a:off x="0" y="0"/>
                      <a:ext cx="6438900" cy="3743325"/>
                    </a:xfrm>
                    <a:prstGeom prst="rect">
                      <a:avLst/>
                    </a:prstGeom>
                    <a:noFill/>
                  </pic:spPr>
                </pic:pic>
              </a:graphicData>
            </a:graphic>
          </wp:anchor>
        </w:drawing>
      </w:r>
    </w:p>
    <w:p w:rsidR="002247D4" w:rsidRPr="00A223DF" w:rsidRDefault="002247D4" w:rsidP="002247D4">
      <w:pPr>
        <w:rPr>
          <w:sz w:val="28"/>
          <w:szCs w:val="28"/>
        </w:rPr>
      </w:pPr>
    </w:p>
    <w:p w:rsidR="002247D4" w:rsidRPr="00A223DF" w:rsidRDefault="002247D4" w:rsidP="002247D4">
      <w:pPr>
        <w:rPr>
          <w:sz w:val="8"/>
          <w:szCs w:val="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28"/>
          <w:szCs w:val="28"/>
        </w:rPr>
      </w:pPr>
    </w:p>
    <w:p w:rsidR="002247D4" w:rsidRPr="00A223DF" w:rsidRDefault="002247D4" w:rsidP="002247D4">
      <w:pPr>
        <w:rPr>
          <w:sz w:val="16"/>
          <w:szCs w:val="16"/>
        </w:rPr>
      </w:pPr>
    </w:p>
    <w:p w:rsidR="002247D4" w:rsidRPr="00F103AD" w:rsidRDefault="002247D4" w:rsidP="002247D4">
      <w:pPr>
        <w:rPr>
          <w:sz w:val="28"/>
          <w:szCs w:val="28"/>
        </w:rPr>
      </w:pPr>
    </w:p>
    <w:p w:rsidR="002247D4" w:rsidRPr="00F103AD" w:rsidRDefault="002247D4" w:rsidP="002247D4">
      <w:pPr>
        <w:rPr>
          <w:sz w:val="28"/>
          <w:szCs w:val="28"/>
        </w:rPr>
      </w:pPr>
    </w:p>
    <w:p w:rsidR="002247D4" w:rsidRPr="00CF45C3" w:rsidRDefault="00C663D0" w:rsidP="002247D4">
      <w:r>
        <w:t xml:space="preserve">     </w:t>
      </w:r>
      <w:r w:rsidR="000B1633">
        <w:t>08</w:t>
      </w:r>
      <w:r>
        <w:t xml:space="preserve">            </w:t>
      </w:r>
      <w:r w:rsidR="000B1633">
        <w:t>октября</w:t>
      </w:r>
      <w:r w:rsidR="002247D4">
        <w:t xml:space="preserve">  </w:t>
      </w:r>
      <w:r>
        <w:t xml:space="preserve">             </w:t>
      </w:r>
      <w:r w:rsidR="002247D4">
        <w:t>20</w:t>
      </w:r>
      <w:r>
        <w:t xml:space="preserve">                                                                         </w:t>
      </w:r>
      <w:r w:rsidR="00FB3EA9">
        <w:t>4</w:t>
      </w:r>
      <w:r w:rsidR="000B1633">
        <w:t>56</w:t>
      </w:r>
      <w:r w:rsidR="002247D4">
        <w:t>/20</w:t>
      </w:r>
      <w:r w:rsidR="002247D4" w:rsidRPr="00CF45C3">
        <w:t xml:space="preserve">-10                             </w:t>
      </w:r>
    </w:p>
    <w:p w:rsidR="002247D4" w:rsidRPr="00F103AD" w:rsidRDefault="002247D4" w:rsidP="002247D4">
      <w:pPr>
        <w:rPr>
          <w:sz w:val="28"/>
          <w:szCs w:val="28"/>
        </w:rPr>
      </w:pPr>
    </w:p>
    <w:p w:rsidR="002247D4" w:rsidRPr="00F103AD" w:rsidRDefault="002247D4" w:rsidP="002247D4">
      <w:pPr>
        <w:rPr>
          <w:sz w:val="28"/>
          <w:szCs w:val="28"/>
        </w:rPr>
      </w:pPr>
    </w:p>
    <w:p w:rsidR="000B1633" w:rsidRDefault="000B1633" w:rsidP="000B1633">
      <w:pPr>
        <w:ind w:firstLine="540"/>
        <w:jc w:val="both"/>
      </w:pPr>
      <w:proofErr w:type="gramStart"/>
      <w:r w:rsidRPr="002F1DDF">
        <w:t xml:space="preserve">Арбитражный суд Приднестровской Молдавской Республики в составе судьи </w:t>
      </w:r>
      <w:r w:rsidR="00C663D0">
        <w:t xml:space="preserve">      </w:t>
      </w:r>
      <w:r w:rsidRPr="002F1DDF">
        <w:t xml:space="preserve">Сливка Р.Б, рассмотрев </w:t>
      </w:r>
      <w:r>
        <w:t xml:space="preserve">в открытом судебном заседании исковое заявление Государственной службы связи Приднестровской Молдавской Республики, г. Тирасполь, ул. Правды, 31, киндивидуальному предпринимателю без образования юридического лица </w:t>
      </w:r>
      <w:proofErr w:type="spellStart"/>
      <w:r>
        <w:t>Сытник</w:t>
      </w:r>
      <w:proofErr w:type="spellEnd"/>
      <w:r>
        <w:t xml:space="preserve"> Галине Александровне, </w:t>
      </w:r>
      <w:proofErr w:type="spellStart"/>
      <w:r>
        <w:t>Рыбницкий</w:t>
      </w:r>
      <w:proofErr w:type="spellEnd"/>
      <w:r>
        <w:t xml:space="preserve"> район, с. Жура, ул. Кишиневская, 7, </w:t>
      </w:r>
      <w:r>
        <w:rPr>
          <w:b/>
        </w:rPr>
        <w:t>о признании права собственности</w:t>
      </w:r>
      <w:r w:rsidRPr="002F1DDF">
        <w:rPr>
          <w:b/>
          <w:bCs/>
        </w:rPr>
        <w:t>,</w:t>
      </w:r>
      <w:r>
        <w:t xml:space="preserve"> с привлечением к участию в деле </w:t>
      </w:r>
      <w:r w:rsidRPr="00845163">
        <w:t>в качестве третьего лица, не</w:t>
      </w:r>
      <w:proofErr w:type="gramEnd"/>
      <w:r w:rsidRPr="00845163">
        <w:t xml:space="preserve"> заявляющего самостоятельных требований на предмет спора </w:t>
      </w:r>
      <w:r>
        <w:t xml:space="preserve">на стороне истца Государственное унитарное предприятие «Почта Приднестровья», </w:t>
      </w:r>
      <w:proofErr w:type="gramStart"/>
      <w:r w:rsidRPr="00845163">
        <w:t>г</w:t>
      </w:r>
      <w:proofErr w:type="gramEnd"/>
      <w:r w:rsidRPr="00845163">
        <w:t xml:space="preserve">. </w:t>
      </w:r>
      <w:r>
        <w:t>Тирасполь</w:t>
      </w:r>
      <w:r w:rsidRPr="00845163">
        <w:t>, ул. Ленин</w:t>
      </w:r>
      <w:r>
        <w:t>а</w:t>
      </w:r>
      <w:r w:rsidRPr="00845163">
        <w:t xml:space="preserve">, д. </w:t>
      </w:r>
      <w:r>
        <w:t>17, при участии</w:t>
      </w:r>
      <w:r w:rsidRPr="0074373F">
        <w:t>:</w:t>
      </w:r>
    </w:p>
    <w:p w:rsidR="000B1633" w:rsidRPr="0074373F" w:rsidRDefault="000B1633" w:rsidP="000B1633">
      <w:pPr>
        <w:jc w:val="both"/>
        <w:rPr>
          <w:szCs w:val="22"/>
        </w:rPr>
      </w:pPr>
      <w:r>
        <w:rPr>
          <w:szCs w:val="22"/>
        </w:rPr>
        <w:t xml:space="preserve">от истца: </w:t>
      </w:r>
      <w:proofErr w:type="spellStart"/>
      <w:r>
        <w:rPr>
          <w:szCs w:val="22"/>
        </w:rPr>
        <w:t>М</w:t>
      </w:r>
      <w:r w:rsidR="00967CDF">
        <w:rPr>
          <w:szCs w:val="22"/>
        </w:rPr>
        <w:t>е</w:t>
      </w:r>
      <w:r>
        <w:rPr>
          <w:szCs w:val="22"/>
        </w:rPr>
        <w:t>льгаф</w:t>
      </w:r>
      <w:proofErr w:type="spellEnd"/>
      <w:r>
        <w:rPr>
          <w:szCs w:val="22"/>
        </w:rPr>
        <w:t xml:space="preserve"> Л.В. по доверенности от 12 марта 2020 года №2, </w:t>
      </w:r>
      <w:proofErr w:type="spellStart"/>
      <w:r>
        <w:rPr>
          <w:szCs w:val="22"/>
        </w:rPr>
        <w:t>Орлейчук</w:t>
      </w:r>
      <w:proofErr w:type="spellEnd"/>
      <w:r>
        <w:rPr>
          <w:szCs w:val="22"/>
        </w:rPr>
        <w:t xml:space="preserve"> М.С. по доверенности от 7 августа 2020 года №8</w:t>
      </w:r>
      <w:r w:rsidRPr="0074373F">
        <w:rPr>
          <w:szCs w:val="22"/>
        </w:rPr>
        <w:t>,</w:t>
      </w:r>
    </w:p>
    <w:p w:rsidR="000B1633" w:rsidRDefault="000B1633" w:rsidP="000B1633">
      <w:pPr>
        <w:jc w:val="both"/>
        <w:rPr>
          <w:szCs w:val="22"/>
        </w:rPr>
      </w:pPr>
      <w:r>
        <w:rPr>
          <w:szCs w:val="22"/>
        </w:rPr>
        <w:t xml:space="preserve">от ответчика: </w:t>
      </w:r>
      <w:proofErr w:type="spellStart"/>
      <w:r>
        <w:rPr>
          <w:szCs w:val="22"/>
        </w:rPr>
        <w:t>Сытник</w:t>
      </w:r>
      <w:proofErr w:type="spellEnd"/>
      <w:r>
        <w:rPr>
          <w:szCs w:val="22"/>
        </w:rPr>
        <w:t xml:space="preserve"> А.С. по доверенности от 31 июля 2020года.</w:t>
      </w:r>
    </w:p>
    <w:p w:rsidR="000B1633" w:rsidRDefault="000B1633" w:rsidP="000B1633">
      <w:pPr>
        <w:jc w:val="both"/>
        <w:rPr>
          <w:szCs w:val="22"/>
        </w:rPr>
      </w:pPr>
      <w:r>
        <w:rPr>
          <w:szCs w:val="22"/>
        </w:rPr>
        <w:t>от третьего лица: Левченко А.Ю. по доверенности от 30 сентября 2020 года,</w:t>
      </w:r>
    </w:p>
    <w:p w:rsidR="000B1633" w:rsidRDefault="000B1633" w:rsidP="000B1633">
      <w:pPr>
        <w:jc w:val="center"/>
        <w:rPr>
          <w:b/>
        </w:rPr>
      </w:pPr>
    </w:p>
    <w:p w:rsidR="000B1633" w:rsidRDefault="000B1633" w:rsidP="000B1633">
      <w:pPr>
        <w:jc w:val="center"/>
      </w:pPr>
      <w:r>
        <w:rPr>
          <w:b/>
        </w:rPr>
        <w:t>УСТАНОВИЛ</w:t>
      </w:r>
      <w:r w:rsidRPr="00045342">
        <w:t>:</w:t>
      </w:r>
    </w:p>
    <w:p w:rsidR="000B1633" w:rsidRDefault="000B1633" w:rsidP="000B1633">
      <w:pPr>
        <w:ind w:firstLine="567"/>
        <w:jc w:val="both"/>
      </w:pPr>
      <w:r>
        <w:t>Государственная служба связи Приднестровской Молдавской Республики  (далее –ГСС ПМР, истец) обратил</w:t>
      </w:r>
      <w:r w:rsidR="00CF3B3A">
        <w:t>а</w:t>
      </w:r>
      <w:r>
        <w:t>сь в Арбитражный суд ПМР с исковым заявлением, в котором просит признать за ГСС ПМР право собственности на изменённый в процессе перепрофилирования (переустройства) объекта права – Магазин с отделом кафетерия лит</w:t>
      </w:r>
      <w:proofErr w:type="gramStart"/>
      <w:r>
        <w:t>.А</w:t>
      </w:r>
      <w:proofErr w:type="gramEnd"/>
      <w:r>
        <w:t>, площадью 136,2 кв. м. расположенный по адресу</w:t>
      </w:r>
      <w:r w:rsidRPr="00086835">
        <w:t>:</w:t>
      </w:r>
      <w:r w:rsidR="00BF7E1C">
        <w:t xml:space="preserve"> </w:t>
      </w:r>
      <w:proofErr w:type="spellStart"/>
      <w:r>
        <w:t>Рыбницкий</w:t>
      </w:r>
      <w:proofErr w:type="spellEnd"/>
      <w:r>
        <w:t xml:space="preserve"> район, с. Жура, ул. Ленинская, 1 без возмещения </w:t>
      </w:r>
      <w:proofErr w:type="spellStart"/>
      <w:r>
        <w:t>Сытник</w:t>
      </w:r>
      <w:proofErr w:type="spellEnd"/>
      <w:r>
        <w:t xml:space="preserve"> Г.А. расходов на постройку.  </w:t>
      </w:r>
    </w:p>
    <w:p w:rsidR="000B1633" w:rsidRDefault="000B1633" w:rsidP="000B1633">
      <w:pPr>
        <w:ind w:firstLine="540"/>
        <w:jc w:val="both"/>
      </w:pPr>
      <w:r>
        <w:t>Определением Арбитражного суда ПМР от 28 июля 2020 года исковое заявление ГСС ПМР принято к производству. Очередное судебное заседание назначено на 0</w:t>
      </w:r>
      <w:r w:rsidR="00622037">
        <w:t>8</w:t>
      </w:r>
      <w:r>
        <w:t xml:space="preserve"> октября 2020 года</w:t>
      </w:r>
      <w:r w:rsidRPr="00F3446F">
        <w:t>(</w:t>
      </w:r>
      <w:r>
        <w:t xml:space="preserve">определением от </w:t>
      </w:r>
      <w:r w:rsidR="00622037">
        <w:t xml:space="preserve">01 октября </w:t>
      </w:r>
      <w:r>
        <w:t xml:space="preserve">2020 года). </w:t>
      </w:r>
    </w:p>
    <w:p w:rsidR="002247D4" w:rsidRDefault="002247D4" w:rsidP="002247D4">
      <w:pPr>
        <w:ind w:firstLine="540"/>
        <w:jc w:val="both"/>
      </w:pPr>
      <w:r w:rsidRPr="00E24FDE">
        <w:t xml:space="preserve">Дело рассмотрено и решение вынесено </w:t>
      </w:r>
      <w:r w:rsidR="00622037">
        <w:t xml:space="preserve">08 октября </w:t>
      </w:r>
      <w:r>
        <w:t>2020</w:t>
      </w:r>
      <w:r w:rsidRPr="00E24FDE">
        <w:t xml:space="preserve"> года.</w:t>
      </w:r>
    </w:p>
    <w:p w:rsidR="000B1633" w:rsidRPr="00F7772C" w:rsidRDefault="000B1633" w:rsidP="000B1633">
      <w:pPr>
        <w:ind w:firstLine="567"/>
        <w:jc w:val="both"/>
      </w:pPr>
      <w:r w:rsidRPr="002D0B9F">
        <w:t>Требования истца</w:t>
      </w:r>
      <w:r w:rsidRPr="00F7772C">
        <w:t xml:space="preserve"> основаны на следующих обстоятельствах.</w:t>
      </w:r>
    </w:p>
    <w:p w:rsidR="00475881" w:rsidRDefault="00475881" w:rsidP="00475881">
      <w:pPr>
        <w:pStyle w:val="a9"/>
        <w:ind w:firstLine="567"/>
        <w:jc w:val="both"/>
      </w:pPr>
      <w:r>
        <w:t xml:space="preserve">ГСС ПМР осуществляет функции собственника от имени Приднестровской Молдавской Республики в отношении объекта недвижимости: «Книжный магазин лит. А, с террасой лит. А, сараем- складом лит. 1» площадью 80,1 кв. м., расположенного по адресу: </w:t>
      </w:r>
      <w:proofErr w:type="spellStart"/>
      <w:r>
        <w:t>Рыбницкий</w:t>
      </w:r>
      <w:proofErr w:type="spellEnd"/>
      <w:r>
        <w:t xml:space="preserve"> район, с. Жура, ул. Ленинская, 1» (свидетельство о регистрации от 10 марта 2005 года серия АН № 0062623). Правообладателем в соответствии с указанным свидетельством является Приднестровская Молдавская Республика в лице Министерства информации и телекоммуникаций ПМР.</w:t>
      </w:r>
    </w:p>
    <w:p w:rsidR="00811A30" w:rsidRDefault="00811A30" w:rsidP="00811A30">
      <w:pPr>
        <w:pStyle w:val="a9"/>
        <w:ind w:firstLine="567"/>
        <w:jc w:val="both"/>
      </w:pPr>
      <w:r>
        <w:lastRenderedPageBreak/>
        <w:t>Объект закреплен на праве хозяйственного ведения за ГУП «Почта Приднестровья», являющимся правопреемником ДГУП «</w:t>
      </w:r>
      <w:proofErr w:type="spellStart"/>
      <w:r>
        <w:t>Рыбницкая</w:t>
      </w:r>
      <w:proofErr w:type="spellEnd"/>
      <w:r>
        <w:t xml:space="preserve"> почта» (свидетельство о регистрации от 17 мая 2005 года серия АН № 0068343).</w:t>
      </w:r>
    </w:p>
    <w:p w:rsidR="00811A30" w:rsidRDefault="00811A30" w:rsidP="00811A30">
      <w:pPr>
        <w:pStyle w:val="a9"/>
        <w:ind w:firstLine="567"/>
        <w:jc w:val="both"/>
        <w:rPr>
          <w:color w:val="000000"/>
        </w:rPr>
      </w:pPr>
      <w:r>
        <w:rPr>
          <w:color w:val="000000"/>
        </w:rPr>
        <w:t>Указанный объект, не будучи задействованным в производственном процессе оказания услуг почтовой связи, на протяжении ряда лет, предоставлялся во временное возмездное пользование третьим лицам на условиях заключаемых договоров аренды.</w:t>
      </w:r>
    </w:p>
    <w:p w:rsidR="00811A30" w:rsidRDefault="00811A30" w:rsidP="00811A30">
      <w:pPr>
        <w:pStyle w:val="a9"/>
        <w:ind w:firstLine="567"/>
        <w:jc w:val="both"/>
      </w:pPr>
      <w:r>
        <w:t xml:space="preserve">В период действия заключенного с индивидуальным предпринимателем </w:t>
      </w:r>
      <w:proofErr w:type="spellStart"/>
      <w:r>
        <w:t>Сытник</w:t>
      </w:r>
      <w:proofErr w:type="spellEnd"/>
      <w:r>
        <w:t xml:space="preserve"> Г.А. договора аренды № 16-1 от 30.11.2007 года, с дополнительными соглашениями № 1 от 30.10.2008 года, № 2 от 28.09.2009 года, № 3 от 23.08.2010 года, № 4 от 07.07.2011 года - на период с 01.12.2007 года по 01.07.2012 года, арендатором были самовольно проведены работы по перепрофилированию (переустройству) здания книжного магазина ДГУП «</w:t>
      </w:r>
      <w:proofErr w:type="spellStart"/>
      <w:r>
        <w:t>Рыбницкая</w:t>
      </w:r>
      <w:proofErr w:type="spellEnd"/>
      <w:r>
        <w:t xml:space="preserve"> почта» в магазин с отделом кафетерия в с. Жура. Необходимо отметить, что в ходе осуществленного арендатором перепрофилирования (переустройства), объект претерпел значительные изменения как в части увеличения площади (с 80,1 кв. м до 136,2 кв. м), так и в части изменения внутреннего расположения помещений (перенесены стены в ранее существующих помещениях, пристроены новые помещения). При этом, не представлялось возможным соотнести фактические параметры объекта с имевшейся технической документацией, а также отсутствовала фактическая возможность обособления дополнительно пристроенных арендатором помещений.Проведение данных работ явилось улучшением арендованного имущества.</w:t>
      </w:r>
    </w:p>
    <w:p w:rsidR="00280486" w:rsidRDefault="00280486" w:rsidP="00280486">
      <w:pPr>
        <w:pStyle w:val="a9"/>
        <w:ind w:firstLine="567"/>
        <w:jc w:val="both"/>
      </w:pPr>
      <w:r>
        <w:t xml:space="preserve">Истец отмечает, что полученное ответчицей решение </w:t>
      </w:r>
      <w:proofErr w:type="spellStart"/>
      <w:r>
        <w:t>Журского</w:t>
      </w:r>
      <w:proofErr w:type="spellEnd"/>
      <w:r>
        <w:t xml:space="preserve"> сельского Совета народных депутатов № 67 «О разрешении на производство проектных работ для переустройства здания по ул. Ленинская, 1 в магазин с отделом «кафетерий» было издано 17 августа 2011 года, при этом оно не содержит внятных оснований его издания, а также принято без какого-либо согласования с собственником имущества, который не располагал информацией о планируемом ответчицей переустройстве объекта.</w:t>
      </w:r>
    </w:p>
    <w:p w:rsidR="00280486" w:rsidRDefault="00280486" w:rsidP="00280486">
      <w:pPr>
        <w:pStyle w:val="a9"/>
        <w:ind w:firstLine="567"/>
        <w:jc w:val="both"/>
      </w:pPr>
      <w:r>
        <w:t>Проектная и сметная документация была также разработана в 2011 году. Были проведены хозяйственным способом соответствующие работы.</w:t>
      </w:r>
    </w:p>
    <w:p w:rsidR="00280486" w:rsidRDefault="00280486" w:rsidP="00280486">
      <w:pPr>
        <w:pStyle w:val="a9"/>
        <w:ind w:firstLine="567"/>
        <w:jc w:val="both"/>
      </w:pPr>
      <w:r>
        <w:t>15 июня 2012 года приемочной комиссией подписан акт приемки законченного строительством объекта. Необходимо отметить, что в состав приемочной комиссии также не были включены представители собственника объекта, в отношении которого ответчицей проводились мероприятия по перепрофилированию (переустройству).</w:t>
      </w:r>
    </w:p>
    <w:p w:rsidR="00280486" w:rsidRDefault="00280486" w:rsidP="00280486">
      <w:pPr>
        <w:pStyle w:val="a9"/>
        <w:ind w:firstLine="567"/>
        <w:jc w:val="both"/>
      </w:pPr>
      <w:r>
        <w:t xml:space="preserve">25 июня 2012 года Государственной администрацией </w:t>
      </w:r>
      <w:proofErr w:type="spellStart"/>
      <w:r>
        <w:t>Рыбницкого</w:t>
      </w:r>
      <w:proofErr w:type="spellEnd"/>
      <w:r>
        <w:t xml:space="preserve"> района и г. Рыбница </w:t>
      </w:r>
      <w:proofErr w:type="spellStart"/>
      <w:r>
        <w:t>Сытник</w:t>
      </w:r>
      <w:proofErr w:type="spellEnd"/>
      <w:r>
        <w:t xml:space="preserve"> Г.А. выдано Разрешение № 21 на ввод объекта в эксплуатацию, в отношении объекта, который ей не принадлежит и не принадлежал.</w:t>
      </w:r>
    </w:p>
    <w:p w:rsidR="00F11088" w:rsidRDefault="00F11088" w:rsidP="00F11088">
      <w:pPr>
        <w:pStyle w:val="a9"/>
        <w:ind w:firstLine="567"/>
        <w:jc w:val="both"/>
      </w:pPr>
      <w:r>
        <w:t>Проведение ответчицей мероприятий по перепрофилированию (переустройству) здания книжного магазина, являющегося государственной собственностью и находящегося в означенный период в хозяйственном ведении ДГУП «</w:t>
      </w:r>
      <w:proofErr w:type="spellStart"/>
      <w:r>
        <w:t>Рыбницкая</w:t>
      </w:r>
      <w:proofErr w:type="spellEnd"/>
      <w:r>
        <w:t xml:space="preserve"> почта» противоречило условиям указанного договора, а именно пунктам 2.4, 2.11 и 7.1.</w:t>
      </w:r>
    </w:p>
    <w:p w:rsidR="00F11088" w:rsidRDefault="00F11088" w:rsidP="00F11088">
      <w:pPr>
        <w:pStyle w:val="a9"/>
        <w:ind w:firstLine="567"/>
        <w:jc w:val="both"/>
      </w:pPr>
      <w:r>
        <w:t xml:space="preserve">Поскольку ответчицей не было получено разрешение арендодателя на производство работ по капитальному ремонту и реконструкции здания, которое в соответствии с условиями договора должно было быть согласовано с собственником имущества в лице Министерства информации и телекоммуникаций ПМР, данные работы были проведены </w:t>
      </w:r>
      <w:proofErr w:type="spellStart"/>
      <w:r>
        <w:t>Сытник</w:t>
      </w:r>
      <w:proofErr w:type="spellEnd"/>
      <w:r>
        <w:t xml:space="preserve"> Г.А. самовольно.</w:t>
      </w:r>
    </w:p>
    <w:p w:rsidR="00726081" w:rsidRDefault="00726081" w:rsidP="00726081">
      <w:pPr>
        <w:pStyle w:val="a9"/>
        <w:ind w:firstLine="567"/>
        <w:jc w:val="both"/>
      </w:pPr>
      <w:r>
        <w:t xml:space="preserve">На текущий момент, ГСС ПМР столкнулась с ситуацией, когда принадлежащий ей на праве собственности объект: «Книжный магазин лит. А, с террасой лит. А, сараем-складом лит. 1» площадью 80,1 кв. м., расположенного по адресу: </w:t>
      </w:r>
      <w:proofErr w:type="spellStart"/>
      <w:r>
        <w:t>Рыбницкий</w:t>
      </w:r>
      <w:proofErr w:type="spellEnd"/>
      <w:r>
        <w:t xml:space="preserve"> район, с. Жура, ул. Ленинская, 1» в результате проведенного арендатором перепрофилирования стал: «Магазин с отделом кафетерия лит. А, с пристройкой лит. А1, с террасой лит. а, пристройкой лит. а1 и уборной лит. 2, площадью 136,2 кв. м. расположенный по адресу: </w:t>
      </w:r>
      <w:proofErr w:type="spellStart"/>
      <w:r>
        <w:t>Рыбницкий</w:t>
      </w:r>
      <w:proofErr w:type="spellEnd"/>
      <w:r>
        <w:t xml:space="preserve"> район, с. Жура, ул. Ленинская, 1».</w:t>
      </w:r>
    </w:p>
    <w:p w:rsidR="003E6949" w:rsidRDefault="00280486" w:rsidP="00B937B9">
      <w:pPr>
        <w:pStyle w:val="a9"/>
        <w:ind w:firstLine="567"/>
        <w:jc w:val="both"/>
      </w:pPr>
      <w:r w:rsidRPr="00280486">
        <w:t xml:space="preserve">На основании изложенного, в целях оформления правоустанавливающей документации на объект государственной собственности, расположенный по адресу: </w:t>
      </w:r>
      <w:proofErr w:type="spellStart"/>
      <w:proofErr w:type="gramStart"/>
      <w:r w:rsidRPr="00280486">
        <w:t>Рыбницкий</w:t>
      </w:r>
      <w:proofErr w:type="spellEnd"/>
      <w:r w:rsidRPr="00280486">
        <w:t xml:space="preserve"> район, с. Жура, ул. Ленинская, 1, с учетом того обстоятельства, что актом приемки законченного строительством объекта приемочной комиссией от 15 июня 2012 года и разрешением на ввод в эксплуатацию № 21 Государственной администрации </w:t>
      </w:r>
      <w:proofErr w:type="spellStart"/>
      <w:r w:rsidRPr="00280486">
        <w:t>Рыбницкого</w:t>
      </w:r>
      <w:proofErr w:type="spellEnd"/>
      <w:r w:rsidRPr="00280486">
        <w:t xml:space="preserve"> района и города </w:t>
      </w:r>
      <w:r w:rsidRPr="00280486">
        <w:lastRenderedPageBreak/>
        <w:t>Рыбница от 25 июня 2012 года подтверждается факт того, что строительство выполнено с соблюдением строительных и градостроительных норм, а сохранение переустроенного объекта не</w:t>
      </w:r>
      <w:proofErr w:type="gramEnd"/>
      <w:r w:rsidRPr="00280486">
        <w:t xml:space="preserve"> </w:t>
      </w:r>
      <w:proofErr w:type="gramStart"/>
      <w:r w:rsidRPr="00280486">
        <w:t>нарушает права и охраняемые законом интересы других лиц и не создает угрозы жизни и здоровью граждан, руководствуясь статьями 211, 212, 215, 216, 225, 236, 239, 644 Гражданского кодекса ПМР,</w:t>
      </w:r>
      <w:r w:rsidR="009E1698">
        <w:t xml:space="preserve"> </w:t>
      </w:r>
      <w:r w:rsidR="003E6949">
        <w:t>истец, с учетом заявления поданного в порядке статьи 29 АПК ПМР,  просит суд п</w:t>
      </w:r>
      <w:r w:rsidR="003E6949" w:rsidRPr="00525665">
        <w:t>ризна</w:t>
      </w:r>
      <w:r w:rsidR="003E6949">
        <w:t>ть</w:t>
      </w:r>
      <w:r w:rsidR="003E6949" w:rsidRPr="00525665">
        <w:t xml:space="preserve"> прав</w:t>
      </w:r>
      <w:r w:rsidR="003E6949">
        <w:t>о</w:t>
      </w:r>
      <w:r w:rsidR="000D6619">
        <w:t xml:space="preserve"> </w:t>
      </w:r>
      <w:r w:rsidR="003E6949">
        <w:t>государственной собственности в лице Государственной службы связи Приднестровской Молдавской Республики на измененный в процессе перепрофилирования (переустройства</w:t>
      </w:r>
      <w:proofErr w:type="gramEnd"/>
      <w:r w:rsidR="003E6949">
        <w:t xml:space="preserve">) объект права – Магазин с отделом кафетерия лит. А, с пристройкой лит. А1, с террасой лит. а, пристройкой лит. а1 и уборной лит. 2, площадью 136,2 кв. м. расположенный по адресу: </w:t>
      </w:r>
      <w:proofErr w:type="spellStart"/>
      <w:r w:rsidR="003E6949">
        <w:t>Рыбницкий</w:t>
      </w:r>
      <w:proofErr w:type="spellEnd"/>
      <w:r w:rsidR="003E6949">
        <w:t xml:space="preserve"> район, с. Жура, ул. Ленинская, 1.</w:t>
      </w:r>
    </w:p>
    <w:p w:rsidR="009D1196" w:rsidRDefault="00212A00" w:rsidP="00212A00">
      <w:pPr>
        <w:pStyle w:val="a9"/>
        <w:ind w:firstLine="567"/>
        <w:jc w:val="both"/>
        <w:rPr>
          <w:shd w:val="clear" w:color="auto" w:fill="FFFFFF"/>
        </w:rPr>
      </w:pPr>
      <w:r>
        <w:rPr>
          <w:shd w:val="clear" w:color="auto" w:fill="FFFFFF"/>
        </w:rPr>
        <w:t xml:space="preserve">Представитель ответчика с иском не согласился, поддержал представленные письменные возражения, </w:t>
      </w:r>
      <w:r w:rsidR="009D1196">
        <w:rPr>
          <w:shd w:val="clear" w:color="auto" w:fill="FFFFFF"/>
        </w:rPr>
        <w:t>отмечая что:</w:t>
      </w:r>
    </w:p>
    <w:p w:rsidR="009D1196" w:rsidRDefault="009D1196" w:rsidP="009D1196">
      <w:pPr>
        <w:pStyle w:val="a9"/>
        <w:ind w:firstLine="567"/>
        <w:jc w:val="both"/>
      </w:pPr>
      <w:r>
        <w:rPr>
          <w:shd w:val="clear" w:color="auto" w:fill="FFFFFF"/>
        </w:rPr>
        <w:t xml:space="preserve">1. Переустройство здания производилось </w:t>
      </w:r>
      <w:r>
        <w:t>с получением необходимых разрешительных документов на проведение работ.  Так, в 2011 года получено согласование перепрофилирования помещения здания ДГУП «</w:t>
      </w:r>
      <w:proofErr w:type="spellStart"/>
      <w:r>
        <w:t>Рыбницкая</w:t>
      </w:r>
      <w:proofErr w:type="spellEnd"/>
      <w:r w:rsidR="00AE65D4">
        <w:t xml:space="preserve"> </w:t>
      </w:r>
      <w:r>
        <w:t xml:space="preserve">почта» </w:t>
      </w:r>
      <w:proofErr w:type="spellStart"/>
      <w:r>
        <w:t>Сытник</w:t>
      </w:r>
      <w:proofErr w:type="spellEnd"/>
      <w:r>
        <w:t xml:space="preserve"> Г.А. от Государственной администрации </w:t>
      </w:r>
      <w:proofErr w:type="spellStart"/>
      <w:r>
        <w:t>Рыбницкого</w:t>
      </w:r>
      <w:proofErr w:type="spellEnd"/>
      <w:r w:rsidR="00AE65D4">
        <w:t xml:space="preserve"> </w:t>
      </w:r>
      <w:r>
        <w:t xml:space="preserve">района, </w:t>
      </w:r>
      <w:proofErr w:type="spellStart"/>
      <w:r>
        <w:t>гос</w:t>
      </w:r>
      <w:proofErr w:type="gramStart"/>
      <w:r>
        <w:t>.а</w:t>
      </w:r>
      <w:proofErr w:type="gramEnd"/>
      <w:r>
        <w:t>дминистрации</w:t>
      </w:r>
      <w:proofErr w:type="spellEnd"/>
      <w:r>
        <w:t xml:space="preserve"> с. Жура, ГУ «</w:t>
      </w:r>
      <w:proofErr w:type="spellStart"/>
      <w:r>
        <w:t>ЦГиЭ</w:t>
      </w:r>
      <w:proofErr w:type="spellEnd"/>
      <w:r>
        <w:t>», ОВПО-1, РЭС. Проект перепрофилирования помещения 2011 года ППАП бюро г. Рыбница также был согласован с директором Арендодателя ДГУП «</w:t>
      </w:r>
      <w:proofErr w:type="spellStart"/>
      <w:r>
        <w:t>Рыбницкая</w:t>
      </w:r>
      <w:proofErr w:type="spellEnd"/>
      <w:r>
        <w:t xml:space="preserve"> почта» Рубин Б.В. </w:t>
      </w:r>
    </w:p>
    <w:p w:rsidR="00247B82" w:rsidRDefault="009D1196" w:rsidP="00475881">
      <w:pPr>
        <w:ind w:firstLine="567"/>
        <w:jc w:val="both"/>
      </w:pPr>
      <w:r>
        <w:t xml:space="preserve">2. </w:t>
      </w:r>
      <w:r w:rsidR="00247B82">
        <w:t xml:space="preserve">Ответчик заявляет о пропуске истцом срока исковой давности, с учетом того обстоятельства, что возникшие между сторонами договора аренды государственного имущества № 16-1 взаимоотношения относительно улучшений арендованного имущества являются составной частью арендных отношений сторон, течение срока исковой давности по данным требованиям началось с момента прекращения данных арендных отношений, то есть с 01 июля 2012 года и соответственно прекратилось 01 июля 2015 года и срок для защиты своего нарушенного права ГСС ПМР закончился 01 июля 2015 года.  О том, что объект был переустроен Истцу было доподлинно известно в 2012 году.   Исходя из заявленных исковых требований Истец просит признать за ним право собственности на объект недвижимого имущества без возмещения </w:t>
      </w:r>
      <w:proofErr w:type="spellStart"/>
      <w:r w:rsidR="00247B82">
        <w:t>Сытник</w:t>
      </w:r>
      <w:proofErr w:type="spellEnd"/>
      <w:r w:rsidR="00247B82">
        <w:t xml:space="preserve"> Г.А. расходов на постройку. Соответственно возникает спор исходящий из договора аренды № 16-1 от 30.11.2007 года связанный с необходимостью возмещения Арендодателем расходов Арендатору по проведенным неотделимым улучшениям арендованного имущества.  </w:t>
      </w:r>
    </w:p>
    <w:p w:rsidR="00C019CA" w:rsidRDefault="00C019CA" w:rsidP="00C019CA">
      <w:pPr>
        <w:ind w:firstLine="567"/>
        <w:jc w:val="both"/>
      </w:pPr>
      <w:r>
        <w:t xml:space="preserve">3. ГСС ПМР не представила в суд доказательств того, на каком праве и принадлежит ли ей право на земельный участок на котором расположено здание, на которое Истец просит признать право собственности. </w:t>
      </w:r>
    </w:p>
    <w:p w:rsidR="000C0323" w:rsidRDefault="005E7F5D" w:rsidP="000C0323">
      <w:pPr>
        <w:ind w:firstLine="567"/>
        <w:jc w:val="both"/>
      </w:pPr>
      <w:r>
        <w:t xml:space="preserve">4. </w:t>
      </w:r>
      <w:proofErr w:type="gramStart"/>
      <w:r w:rsidR="000C0323">
        <w:t>В рассматриваемом случае произошло не просто изменение площади объекта недвижимого имущества изменился его профиль, появились</w:t>
      </w:r>
      <w:r w:rsidR="007C00AD">
        <w:t xml:space="preserve"> </w:t>
      </w:r>
      <w:r w:rsidR="000C0323">
        <w:t xml:space="preserve">новые объекты недвижимого имущества, которые были построены </w:t>
      </w:r>
      <w:proofErr w:type="spellStart"/>
      <w:r w:rsidR="000C0323">
        <w:t>Сытник</w:t>
      </w:r>
      <w:proofErr w:type="spellEnd"/>
      <w:r w:rsidR="000C0323">
        <w:t xml:space="preserve"> Г.А. и которых ранее не было (пристройка лит.</w:t>
      </w:r>
      <w:proofErr w:type="gramEnd"/>
      <w:r w:rsidR="000C0323">
        <w:t xml:space="preserve"> А1, </w:t>
      </w:r>
      <w:proofErr w:type="spellStart"/>
      <w:r w:rsidR="000C0323">
        <w:t>террассалит</w:t>
      </w:r>
      <w:proofErr w:type="gramStart"/>
      <w:r w:rsidR="000C0323">
        <w:t>.а</w:t>
      </w:r>
      <w:proofErr w:type="spellEnd"/>
      <w:proofErr w:type="gramEnd"/>
      <w:r w:rsidR="000C0323">
        <w:t xml:space="preserve">, пристройка лит. а 1 и уборная лит. 2) в которые входят   два обеденных зала 11,6 и 9,9 кв.м, холл 17.6 кв.м., подсобка 3,8 кв.м., туалет 0,9 кв.м., умывальник 0, 8 кв.м., склад 7,4  кв.м., коридор 1,3 кв.м.  Также </w:t>
      </w:r>
      <w:proofErr w:type="spellStart"/>
      <w:r w:rsidR="000C0323">
        <w:t>Сытник</w:t>
      </w:r>
      <w:proofErr w:type="spellEnd"/>
      <w:r w:rsidR="000C0323">
        <w:t xml:space="preserve"> Г.А. за свой счет была выполнена внутренняя и наружная отделка данных помещений, проведены все коммуникации вода, свет, установлено ограждение. Никаких возражений ни устных, ни письменных ни от Арендодателя, ни от собственника ГСС ПМР за весь период с момента начала согласования проекта и до окончания работ не было высказано.  </w:t>
      </w:r>
    </w:p>
    <w:p w:rsidR="002D7E2B" w:rsidRDefault="002D7E2B" w:rsidP="00597213">
      <w:pPr>
        <w:ind w:firstLine="567"/>
        <w:jc w:val="both"/>
      </w:pPr>
      <w:r>
        <w:t xml:space="preserve">5. Ответчик не препятствует ГСС ПМР и согласен на разрешение данного вопроса путем заключения мирового соглашения по данному спору, которое будет учитывать интересы обеих сторон спора и способствовать разрешению спорной ситуации. </w:t>
      </w:r>
    </w:p>
    <w:p w:rsidR="00C019CA" w:rsidRDefault="00071EF2" w:rsidP="00C019CA">
      <w:pPr>
        <w:pStyle w:val="a9"/>
        <w:ind w:firstLine="567"/>
        <w:jc w:val="both"/>
      </w:pPr>
      <w:r>
        <w:t xml:space="preserve">Третье лицо (ГУП «Почта Приднестровья») поддержало </w:t>
      </w:r>
      <w:r w:rsidR="00F94A49">
        <w:t xml:space="preserve">доводы и </w:t>
      </w:r>
      <w:r>
        <w:t>требования истца.</w:t>
      </w:r>
    </w:p>
    <w:p w:rsidR="00367F44" w:rsidRDefault="00367F44" w:rsidP="00311163">
      <w:pPr>
        <w:pStyle w:val="a9"/>
        <w:ind w:firstLine="567"/>
        <w:jc w:val="both"/>
      </w:pPr>
    </w:p>
    <w:p w:rsidR="00311163" w:rsidRPr="00711C6A" w:rsidRDefault="0010110F" w:rsidP="00311163">
      <w:pPr>
        <w:pStyle w:val="a9"/>
        <w:ind w:firstLine="567"/>
        <w:jc w:val="both"/>
      </w:pPr>
      <w:r>
        <w:t>Суд</w:t>
      </w:r>
      <w:r w:rsidR="00367F44">
        <w:t xml:space="preserve">, </w:t>
      </w:r>
      <w:r w:rsidR="002D0B9F">
        <w:t xml:space="preserve">рассмотрев материалы дела, </w:t>
      </w:r>
      <w:r w:rsidR="00311163">
        <w:t xml:space="preserve">находит установленными </w:t>
      </w:r>
      <w:r w:rsidR="00311163" w:rsidRPr="00711C6A">
        <w:t xml:space="preserve">следующие обстоятельства, имеющие значения для </w:t>
      </w:r>
      <w:r w:rsidR="00D34CD1">
        <w:t xml:space="preserve">его </w:t>
      </w:r>
      <w:r w:rsidR="002D0B9F">
        <w:t>разрешения</w:t>
      </w:r>
      <w:r w:rsidR="00311163" w:rsidRPr="00711C6A">
        <w:t>.</w:t>
      </w:r>
    </w:p>
    <w:p w:rsidR="00311163" w:rsidRDefault="00311163" w:rsidP="00311163">
      <w:pPr>
        <w:pStyle w:val="3"/>
        <w:shd w:val="clear" w:color="auto" w:fill="auto"/>
        <w:spacing w:after="0"/>
        <w:ind w:left="20" w:right="40" w:firstLine="547"/>
        <w:jc w:val="both"/>
        <w:rPr>
          <w:color w:val="000000"/>
          <w:sz w:val="24"/>
          <w:szCs w:val="24"/>
        </w:rPr>
      </w:pPr>
      <w:r w:rsidRPr="00311163">
        <w:rPr>
          <w:color w:val="000000"/>
          <w:sz w:val="24"/>
          <w:szCs w:val="24"/>
        </w:rPr>
        <w:t>10 марта 2005 года</w:t>
      </w:r>
      <w:r>
        <w:rPr>
          <w:color w:val="000000"/>
          <w:sz w:val="24"/>
          <w:szCs w:val="24"/>
        </w:rPr>
        <w:t xml:space="preserve"> в Едином государственном реестре прав на недвижимое имущество и сделок с ним зарегистрировано п</w:t>
      </w:r>
      <w:bookmarkStart w:id="0" w:name="_GoBack"/>
      <w:bookmarkEnd w:id="0"/>
      <w:r>
        <w:rPr>
          <w:color w:val="000000"/>
          <w:sz w:val="24"/>
          <w:szCs w:val="24"/>
        </w:rPr>
        <w:t>раво государственной собственности на объект: к</w:t>
      </w:r>
      <w:r w:rsidRPr="00311163">
        <w:rPr>
          <w:color w:val="000000"/>
          <w:sz w:val="24"/>
          <w:szCs w:val="24"/>
        </w:rPr>
        <w:t xml:space="preserve">нижный магазин лит. </w:t>
      </w:r>
      <w:r>
        <w:rPr>
          <w:color w:val="000000"/>
          <w:sz w:val="24"/>
          <w:szCs w:val="24"/>
        </w:rPr>
        <w:t>А</w:t>
      </w:r>
      <w:r w:rsidRPr="00311163">
        <w:rPr>
          <w:color w:val="000000"/>
          <w:sz w:val="24"/>
          <w:szCs w:val="24"/>
        </w:rPr>
        <w:t xml:space="preserve">, с террасой лит. </w:t>
      </w:r>
      <w:r>
        <w:rPr>
          <w:color w:val="000000"/>
          <w:sz w:val="24"/>
          <w:szCs w:val="24"/>
        </w:rPr>
        <w:t>а</w:t>
      </w:r>
      <w:r w:rsidRPr="00311163">
        <w:rPr>
          <w:color w:val="000000"/>
          <w:sz w:val="24"/>
          <w:szCs w:val="24"/>
        </w:rPr>
        <w:t>, сараем-складом лит. 1</w:t>
      </w:r>
      <w:r>
        <w:rPr>
          <w:color w:val="000000"/>
          <w:sz w:val="24"/>
          <w:szCs w:val="24"/>
        </w:rPr>
        <w:t>,</w:t>
      </w:r>
      <w:r w:rsidRPr="00311163">
        <w:rPr>
          <w:color w:val="000000"/>
          <w:sz w:val="24"/>
          <w:szCs w:val="24"/>
        </w:rPr>
        <w:t xml:space="preserve"> 80,1 кв.м., расположенного по адресу: </w:t>
      </w:r>
      <w:proofErr w:type="spellStart"/>
      <w:r w:rsidRPr="00311163">
        <w:rPr>
          <w:color w:val="000000"/>
          <w:sz w:val="24"/>
          <w:szCs w:val="24"/>
        </w:rPr>
        <w:t>Рыбницкий</w:t>
      </w:r>
      <w:proofErr w:type="spellEnd"/>
      <w:r w:rsidRPr="00311163">
        <w:rPr>
          <w:color w:val="000000"/>
          <w:sz w:val="24"/>
          <w:szCs w:val="24"/>
        </w:rPr>
        <w:t xml:space="preserve"> район, с. Жура, ул. Ленинская, 1</w:t>
      </w:r>
      <w:r>
        <w:rPr>
          <w:color w:val="000000"/>
          <w:sz w:val="24"/>
          <w:szCs w:val="24"/>
        </w:rPr>
        <w:t>.</w:t>
      </w:r>
      <w:r w:rsidRPr="00311163">
        <w:rPr>
          <w:color w:val="000000"/>
          <w:sz w:val="24"/>
          <w:szCs w:val="24"/>
        </w:rPr>
        <w:t xml:space="preserve"> </w:t>
      </w:r>
      <w:proofErr w:type="gramStart"/>
      <w:r w:rsidRPr="00311163">
        <w:rPr>
          <w:color w:val="000000"/>
          <w:sz w:val="24"/>
          <w:szCs w:val="24"/>
        </w:rPr>
        <w:t>Правообладателем в соответствии с</w:t>
      </w:r>
      <w:r>
        <w:rPr>
          <w:color w:val="000000"/>
          <w:sz w:val="24"/>
          <w:szCs w:val="24"/>
        </w:rPr>
        <w:t>о</w:t>
      </w:r>
      <w:r w:rsidR="00AE1C93">
        <w:rPr>
          <w:color w:val="000000"/>
          <w:sz w:val="24"/>
          <w:szCs w:val="24"/>
        </w:rPr>
        <w:t xml:space="preserve"> </w:t>
      </w:r>
      <w:r>
        <w:rPr>
          <w:color w:val="000000"/>
          <w:sz w:val="24"/>
          <w:szCs w:val="24"/>
        </w:rPr>
        <w:lastRenderedPageBreak/>
        <w:t>С</w:t>
      </w:r>
      <w:r w:rsidRPr="00311163">
        <w:rPr>
          <w:color w:val="000000"/>
          <w:sz w:val="24"/>
          <w:szCs w:val="24"/>
        </w:rPr>
        <w:t>видетельством</w:t>
      </w:r>
      <w:r>
        <w:rPr>
          <w:color w:val="000000"/>
          <w:sz w:val="24"/>
          <w:szCs w:val="24"/>
        </w:rPr>
        <w:t xml:space="preserve"> о государственной регистрации права</w:t>
      </w:r>
      <w:r w:rsidRPr="00311163">
        <w:rPr>
          <w:color w:val="000000"/>
          <w:sz w:val="24"/>
          <w:szCs w:val="24"/>
        </w:rPr>
        <w:t xml:space="preserve"> от 10 марта 2005 года серия АН № 0062623</w:t>
      </w:r>
      <w:r w:rsidR="00AE1C93">
        <w:rPr>
          <w:color w:val="000000"/>
          <w:sz w:val="24"/>
          <w:szCs w:val="24"/>
        </w:rPr>
        <w:t xml:space="preserve"> </w:t>
      </w:r>
      <w:r w:rsidRPr="00311163">
        <w:rPr>
          <w:color w:val="000000"/>
          <w:sz w:val="24"/>
          <w:szCs w:val="24"/>
        </w:rPr>
        <w:t>является Приднестровская Молдавская Республика в лице Министерства информации и телекоммуникаций ПМР</w:t>
      </w:r>
      <w:r w:rsidR="004A5472">
        <w:rPr>
          <w:color w:val="000000"/>
          <w:sz w:val="24"/>
          <w:szCs w:val="24"/>
        </w:rPr>
        <w:t xml:space="preserve"> (ныне, в результате произведенных на основании правовых актов Президента Приднестровской Молдавской Республики реорганизаций и преобразований в системе и структуре исполнительных органов государственной власти ПМР, - </w:t>
      </w:r>
      <w:r w:rsidR="004A5472" w:rsidRPr="00311163">
        <w:rPr>
          <w:color w:val="000000"/>
          <w:sz w:val="24"/>
          <w:szCs w:val="24"/>
        </w:rPr>
        <w:t>Государственная служба связи Приднестровской Молдавской Республики</w:t>
      </w:r>
      <w:r w:rsidR="004A5472">
        <w:rPr>
          <w:color w:val="000000"/>
          <w:sz w:val="24"/>
          <w:szCs w:val="24"/>
        </w:rPr>
        <w:t>)</w:t>
      </w:r>
      <w:r w:rsidRPr="00311163">
        <w:rPr>
          <w:color w:val="000000"/>
          <w:sz w:val="24"/>
          <w:szCs w:val="24"/>
        </w:rPr>
        <w:t>.</w:t>
      </w:r>
      <w:proofErr w:type="gramEnd"/>
    </w:p>
    <w:p w:rsidR="00802531" w:rsidRDefault="00802531" w:rsidP="00802531">
      <w:pPr>
        <w:pStyle w:val="a8"/>
        <w:spacing w:before="0" w:beforeAutospacing="0" w:after="0" w:afterAutospacing="0"/>
        <w:ind w:firstLine="567"/>
        <w:jc w:val="both"/>
      </w:pPr>
      <w:r>
        <w:t xml:space="preserve">На указанный объект - «книжный магазин», </w:t>
      </w:r>
      <w:proofErr w:type="spellStart"/>
      <w:r>
        <w:t>Рыбницкий</w:t>
      </w:r>
      <w:proofErr w:type="spellEnd"/>
      <w:r>
        <w:t xml:space="preserve"> район, с. Жура, ул. Ленинская, д. 1, Бюро технической инвентаризации г. Рыбница и </w:t>
      </w:r>
      <w:proofErr w:type="spellStart"/>
      <w:r>
        <w:t>Рыбницкого</w:t>
      </w:r>
      <w:proofErr w:type="spellEnd"/>
      <w:r>
        <w:t xml:space="preserve"> района изготовлен Технический паспорт </w:t>
      </w:r>
      <w:r w:rsidR="00DA70A7">
        <w:t xml:space="preserve"> от</w:t>
      </w:r>
      <w:r>
        <w:t xml:space="preserve">11 января 2005 года рег. номер кн. 1 № 293, </w:t>
      </w:r>
      <w:r w:rsidR="00DA70A7">
        <w:t xml:space="preserve">где </w:t>
      </w:r>
      <w:r>
        <w:t xml:space="preserve">общая площадь застройки составляет 80,1 кв.м., которая состоит </w:t>
      </w:r>
      <w:proofErr w:type="gramStart"/>
      <w:r>
        <w:t>из</w:t>
      </w:r>
      <w:proofErr w:type="gramEnd"/>
      <w:r>
        <w:t>: Лит. А – книжный магазин, лит а – терраса, крыльцо 2 шт., сарай-склад лит.1.</w:t>
      </w:r>
    </w:p>
    <w:p w:rsidR="00311163" w:rsidRDefault="00311163" w:rsidP="00311163">
      <w:pPr>
        <w:pStyle w:val="3"/>
        <w:shd w:val="clear" w:color="auto" w:fill="auto"/>
        <w:spacing w:after="0"/>
        <w:ind w:left="20" w:right="40" w:firstLine="547"/>
        <w:jc w:val="both"/>
        <w:rPr>
          <w:color w:val="000000"/>
          <w:sz w:val="24"/>
          <w:szCs w:val="24"/>
        </w:rPr>
      </w:pPr>
      <w:proofErr w:type="gramStart"/>
      <w:r>
        <w:rPr>
          <w:color w:val="000000"/>
          <w:sz w:val="24"/>
          <w:szCs w:val="24"/>
        </w:rPr>
        <w:t>17 мая</w:t>
      </w:r>
      <w:r w:rsidRPr="00311163">
        <w:rPr>
          <w:color w:val="000000"/>
          <w:sz w:val="24"/>
          <w:szCs w:val="24"/>
        </w:rPr>
        <w:t xml:space="preserve"> 2005 года</w:t>
      </w:r>
      <w:r w:rsidR="00BE55D7">
        <w:rPr>
          <w:color w:val="000000"/>
          <w:sz w:val="24"/>
          <w:szCs w:val="24"/>
        </w:rPr>
        <w:t xml:space="preserve"> </w:t>
      </w:r>
      <w:r w:rsidR="005A5C27">
        <w:rPr>
          <w:color w:val="000000"/>
          <w:sz w:val="24"/>
          <w:szCs w:val="24"/>
        </w:rPr>
        <w:t xml:space="preserve">относительно </w:t>
      </w:r>
      <w:r w:rsidR="00DA70A7">
        <w:rPr>
          <w:color w:val="000000"/>
          <w:sz w:val="24"/>
          <w:szCs w:val="24"/>
        </w:rPr>
        <w:t>названного</w:t>
      </w:r>
      <w:r w:rsidR="005A5C27">
        <w:rPr>
          <w:color w:val="000000"/>
          <w:sz w:val="24"/>
          <w:szCs w:val="24"/>
        </w:rPr>
        <w:t xml:space="preserve"> объекта </w:t>
      </w:r>
      <w:r>
        <w:rPr>
          <w:color w:val="000000"/>
          <w:sz w:val="24"/>
          <w:szCs w:val="24"/>
        </w:rPr>
        <w:t>в Едином государственном реестре прав на недвижимое имущество и сделок с ним зарегистрировано</w:t>
      </w:r>
      <w:r w:rsidR="005A5C27">
        <w:rPr>
          <w:color w:val="000000"/>
          <w:sz w:val="24"/>
          <w:szCs w:val="24"/>
        </w:rPr>
        <w:t xml:space="preserve"> право хозяйственного ведения ДГУП «</w:t>
      </w:r>
      <w:proofErr w:type="spellStart"/>
      <w:r w:rsidR="005A5C27">
        <w:rPr>
          <w:color w:val="000000"/>
          <w:sz w:val="24"/>
          <w:szCs w:val="24"/>
        </w:rPr>
        <w:t>Рыбницкая</w:t>
      </w:r>
      <w:proofErr w:type="spellEnd"/>
      <w:r w:rsidR="005A5C27">
        <w:rPr>
          <w:color w:val="000000"/>
          <w:sz w:val="24"/>
          <w:szCs w:val="24"/>
        </w:rPr>
        <w:t xml:space="preserve"> почта»</w:t>
      </w:r>
      <w:r w:rsidR="005C19B6">
        <w:rPr>
          <w:color w:val="000000"/>
          <w:sz w:val="24"/>
          <w:szCs w:val="24"/>
        </w:rPr>
        <w:t>,</w:t>
      </w:r>
      <w:r w:rsidR="00BE55D7">
        <w:rPr>
          <w:color w:val="000000"/>
          <w:sz w:val="24"/>
          <w:szCs w:val="24"/>
        </w:rPr>
        <w:t xml:space="preserve"> </w:t>
      </w:r>
      <w:r w:rsidR="005C19B6">
        <w:rPr>
          <w:color w:val="000000"/>
          <w:sz w:val="24"/>
          <w:szCs w:val="24"/>
        </w:rPr>
        <w:t>правопреемником прав и обязанностей которого является ГУП «Почта Приднестровья»</w:t>
      </w:r>
      <w:r w:rsidR="005A5C27">
        <w:rPr>
          <w:color w:val="000000"/>
          <w:sz w:val="24"/>
          <w:szCs w:val="24"/>
        </w:rPr>
        <w:t>, что подтверждается С</w:t>
      </w:r>
      <w:r w:rsidR="005A5C27" w:rsidRPr="00311163">
        <w:rPr>
          <w:color w:val="000000"/>
          <w:sz w:val="24"/>
          <w:szCs w:val="24"/>
        </w:rPr>
        <w:t>видетельством</w:t>
      </w:r>
      <w:r w:rsidR="005A5C27">
        <w:rPr>
          <w:color w:val="000000"/>
          <w:sz w:val="24"/>
          <w:szCs w:val="24"/>
        </w:rPr>
        <w:t xml:space="preserve"> о государственной регистрации права</w:t>
      </w:r>
      <w:r w:rsidR="005A5C27" w:rsidRPr="00311163">
        <w:rPr>
          <w:color w:val="000000"/>
          <w:sz w:val="24"/>
          <w:szCs w:val="24"/>
        </w:rPr>
        <w:t xml:space="preserve"> от </w:t>
      </w:r>
      <w:r w:rsidR="005A5C27">
        <w:rPr>
          <w:color w:val="000000"/>
          <w:sz w:val="24"/>
          <w:szCs w:val="24"/>
        </w:rPr>
        <w:t>17 мая</w:t>
      </w:r>
      <w:r w:rsidR="005A5C27" w:rsidRPr="00311163">
        <w:rPr>
          <w:color w:val="000000"/>
          <w:sz w:val="24"/>
          <w:szCs w:val="24"/>
        </w:rPr>
        <w:t xml:space="preserve"> 2005 года серия АН № 0062623</w:t>
      </w:r>
      <w:r w:rsidR="005C19B6">
        <w:rPr>
          <w:color w:val="000000"/>
          <w:sz w:val="24"/>
          <w:szCs w:val="24"/>
        </w:rPr>
        <w:t>, Уставом ГУП «Почта Приднестровья».</w:t>
      </w:r>
      <w:proofErr w:type="gramEnd"/>
    </w:p>
    <w:p w:rsidR="00DF3BBC" w:rsidRDefault="009A6A5B" w:rsidP="00DF3BBC">
      <w:pPr>
        <w:pStyle w:val="a9"/>
        <w:ind w:firstLine="567"/>
        <w:jc w:val="both"/>
      </w:pPr>
      <w:r>
        <w:t xml:space="preserve">Из материалов дела </w:t>
      </w:r>
      <w:r w:rsidR="00DF3BBC">
        <w:t xml:space="preserve">и пояснений сторон </w:t>
      </w:r>
      <w:r>
        <w:t>следует, что на протяжении длительного периода времени названный объект недвижимости предоставлялся во временное возмездное пользование третьим лицам на услови</w:t>
      </w:r>
      <w:r w:rsidR="00DF3BBC">
        <w:t>ях заключаемых договоров аренды,</w:t>
      </w:r>
      <w:r w:rsidR="00CD6871">
        <w:t xml:space="preserve"> </w:t>
      </w:r>
      <w:r w:rsidR="00DF3BBC">
        <w:t>в</w:t>
      </w:r>
      <w:r>
        <w:t xml:space="preserve"> том числе арендатором указанного объекта на протяжении значительного периода времени являлась и ответчица - индивидуальный предприниматель </w:t>
      </w:r>
      <w:proofErr w:type="spellStart"/>
      <w:r>
        <w:t>Сытник</w:t>
      </w:r>
      <w:proofErr w:type="spellEnd"/>
      <w:r>
        <w:t xml:space="preserve"> Г.А. </w:t>
      </w:r>
    </w:p>
    <w:p w:rsidR="00FB6B64" w:rsidRDefault="009A6A5B" w:rsidP="00DF3BBC">
      <w:pPr>
        <w:pStyle w:val="a9"/>
        <w:ind w:firstLine="567"/>
        <w:jc w:val="both"/>
      </w:pPr>
      <w:r>
        <w:t>В период действия заключенного с нею договора аренды № 16-1 от 30.11.2007 года, с дополнительными соглашениями № 1 от 30.10.2008 года, № 2 от 28.09.2009 года, № 3 от 23.08.2010 года, № 4 от 07.07.2011 года - на период с 01.12.2007 года по 01.07.2012 года, арендатором были проведены работы по перепрофилированию (переустройству) здания книжного магазина ДГУП «</w:t>
      </w:r>
      <w:proofErr w:type="spellStart"/>
      <w:r>
        <w:t>Рыбницкая</w:t>
      </w:r>
      <w:proofErr w:type="spellEnd"/>
      <w:r>
        <w:t xml:space="preserve"> почта» в магазин с отделом кафетерия в с. Жура. </w:t>
      </w:r>
    </w:p>
    <w:p w:rsidR="00280839" w:rsidRDefault="009B0A9D" w:rsidP="00B424DF">
      <w:pPr>
        <w:pStyle w:val="a8"/>
        <w:spacing w:before="0" w:beforeAutospacing="0" w:after="0" w:afterAutospacing="0"/>
        <w:ind w:firstLine="567"/>
        <w:jc w:val="both"/>
        <w:rPr>
          <w:color w:val="000000"/>
        </w:rPr>
      </w:pPr>
      <w:r>
        <w:rPr>
          <w:color w:val="000000"/>
        </w:rPr>
        <w:t xml:space="preserve">Под переустройством в соответствии со статьей 2 Жилищного кодекса ПМР понимается выполнение работ, связанных с осуществлением перепланировки, переоборудования и (или) реконструкции помещений с сохранением или изменением общей площади помещения. </w:t>
      </w:r>
    </w:p>
    <w:p w:rsidR="00F440A8" w:rsidRDefault="00F440A8" w:rsidP="00B424DF">
      <w:pPr>
        <w:pStyle w:val="a8"/>
        <w:spacing w:before="0" w:beforeAutospacing="0" w:after="0" w:afterAutospacing="0"/>
        <w:ind w:firstLine="567"/>
        <w:jc w:val="both"/>
      </w:pPr>
      <w:r>
        <w:rPr>
          <w:color w:val="000000"/>
        </w:rPr>
        <w:t xml:space="preserve">Из представленных в материалы дела письменных доказательств следует, что проведение работ </w:t>
      </w:r>
      <w:r>
        <w:t xml:space="preserve">по перепрофилированию (переустройству) здания книжного магазина </w:t>
      </w:r>
      <w:r w:rsidR="002D0B9F">
        <w:t xml:space="preserve">в магазин с отделом кафетерия </w:t>
      </w:r>
      <w:r>
        <w:t>осуществлено на основании:</w:t>
      </w:r>
    </w:p>
    <w:p w:rsidR="00F440A8" w:rsidRDefault="002D0B9F" w:rsidP="00B424DF">
      <w:pPr>
        <w:pStyle w:val="a8"/>
        <w:spacing w:before="0" w:beforeAutospacing="0" w:after="0" w:afterAutospacing="0"/>
        <w:ind w:firstLine="567"/>
        <w:jc w:val="both"/>
      </w:pPr>
      <w:r>
        <w:t xml:space="preserve">- </w:t>
      </w:r>
      <w:r w:rsidR="00F440A8">
        <w:t xml:space="preserve">Решения </w:t>
      </w:r>
      <w:proofErr w:type="spellStart"/>
      <w:r w:rsidR="00F440A8">
        <w:t>Журского</w:t>
      </w:r>
      <w:proofErr w:type="spellEnd"/>
      <w:r w:rsidR="00F440A8">
        <w:t xml:space="preserve"> сельского Совета </w:t>
      </w:r>
      <w:proofErr w:type="spellStart"/>
      <w:r w:rsidR="00F440A8">
        <w:t>Рыбницкого</w:t>
      </w:r>
      <w:proofErr w:type="spellEnd"/>
      <w:r w:rsidR="00F440A8">
        <w:t xml:space="preserve"> района № 67 от 17 августа 2011 года «О разрешении на производство проектных работ для переустройства здания по ул. Ленинская, 1 в магазин с отделом «кафетерий», которым гр. </w:t>
      </w:r>
      <w:proofErr w:type="spellStart"/>
      <w:r w:rsidR="00F440A8">
        <w:t>Сытник</w:t>
      </w:r>
      <w:proofErr w:type="spellEnd"/>
      <w:r w:rsidR="00F440A8">
        <w:t xml:space="preserve"> Галине Александровне разрешено произвести проектные работы для переустройства здания по ул. Ленинская, 1 в магазин с отделом «кафетерий»;</w:t>
      </w:r>
    </w:p>
    <w:p w:rsidR="00F440A8" w:rsidRDefault="002D0B9F" w:rsidP="00B424DF">
      <w:pPr>
        <w:pStyle w:val="a8"/>
        <w:spacing w:before="0" w:beforeAutospacing="0" w:after="0" w:afterAutospacing="0"/>
        <w:ind w:firstLine="567"/>
        <w:jc w:val="both"/>
      </w:pPr>
      <w:r>
        <w:t xml:space="preserve">- </w:t>
      </w:r>
      <w:r w:rsidR="00F440A8">
        <w:t>Проектной документации, выполненной в 2011 году на объект «перепрофилирование помещений здания ДГУП «</w:t>
      </w:r>
      <w:proofErr w:type="spellStart"/>
      <w:r w:rsidR="00F440A8">
        <w:t>Рыбницкая</w:t>
      </w:r>
      <w:proofErr w:type="spellEnd"/>
      <w:r w:rsidR="00F440A8">
        <w:t xml:space="preserve"> почта», адрес «</w:t>
      </w:r>
      <w:proofErr w:type="spellStart"/>
      <w:r w:rsidR="00F440A8">
        <w:t>Рыбницкий</w:t>
      </w:r>
      <w:proofErr w:type="spellEnd"/>
      <w:r w:rsidR="00F440A8">
        <w:t xml:space="preserve"> район, с. Жура, ул. Ленинская, 1», заказчик «</w:t>
      </w:r>
      <w:proofErr w:type="spellStart"/>
      <w:r w:rsidR="00F440A8">
        <w:t>Сытник</w:t>
      </w:r>
      <w:proofErr w:type="spellEnd"/>
      <w:r w:rsidR="00F440A8">
        <w:t xml:space="preserve"> Галина Александровна».</w:t>
      </w:r>
    </w:p>
    <w:p w:rsidR="00F440A8" w:rsidRDefault="00F440A8" w:rsidP="00F440A8">
      <w:pPr>
        <w:pStyle w:val="a8"/>
        <w:spacing w:before="0" w:beforeAutospacing="0" w:after="0" w:afterAutospacing="0"/>
        <w:ind w:firstLine="567"/>
        <w:jc w:val="both"/>
        <w:rPr>
          <w:color w:val="000000"/>
        </w:rPr>
      </w:pPr>
      <w:r>
        <w:t>15 июня 2012 года объект принят приемочной комиссией с составлением Акт</w:t>
      </w:r>
      <w:r w:rsidR="004C2318">
        <w:t>а</w:t>
      </w:r>
      <w:r>
        <w:t xml:space="preserve"> приемки законченного строительством объекта приемочной комиссией, а 25 июня 2012 года </w:t>
      </w:r>
      <w:proofErr w:type="spellStart"/>
      <w:r>
        <w:t>Сытник</w:t>
      </w:r>
      <w:proofErr w:type="spellEnd"/>
      <w:r>
        <w:t xml:space="preserve"> Г.А. выдано Государственной администрацией </w:t>
      </w:r>
      <w:proofErr w:type="spellStart"/>
      <w:r>
        <w:t>Рыбницкого</w:t>
      </w:r>
      <w:proofErr w:type="spellEnd"/>
      <w:r>
        <w:t xml:space="preserve"> района и </w:t>
      </w:r>
      <w:proofErr w:type="gramStart"/>
      <w:r>
        <w:t>г</w:t>
      </w:r>
      <w:proofErr w:type="gramEnd"/>
      <w:r>
        <w:t>. Рыбница Разрешение №21 на ввод объекта в эксплуатацию.</w:t>
      </w:r>
    </w:p>
    <w:p w:rsidR="009505EC" w:rsidRDefault="009505EC" w:rsidP="00E2352C">
      <w:pPr>
        <w:pStyle w:val="a9"/>
        <w:ind w:firstLine="567"/>
        <w:jc w:val="both"/>
      </w:pPr>
      <w:r>
        <w:t xml:space="preserve">По заказу ГСС ПМР </w:t>
      </w:r>
      <w:proofErr w:type="spellStart"/>
      <w:r>
        <w:t>Рыбницким</w:t>
      </w:r>
      <w:proofErr w:type="spellEnd"/>
      <w:r>
        <w:t xml:space="preserve"> филиалом ГУП «Республиканское бюро технической инвентаризации»</w:t>
      </w:r>
      <w:r w:rsidRPr="009505EC">
        <w:t xml:space="preserve"> </w:t>
      </w:r>
      <w:r>
        <w:t xml:space="preserve">11 марта 2020 года изготовлен Технический паспорт на объект «Магазин с отделом кафетерия», </w:t>
      </w:r>
      <w:proofErr w:type="spellStart"/>
      <w:r>
        <w:t>Рыбницкий</w:t>
      </w:r>
      <w:proofErr w:type="spellEnd"/>
      <w:r>
        <w:t xml:space="preserve"> район, с. Жура, ул. Ленинская, д. 1, (</w:t>
      </w:r>
      <w:proofErr w:type="spellStart"/>
      <w:r>
        <w:t>рег</w:t>
      </w:r>
      <w:proofErr w:type="spellEnd"/>
      <w:r>
        <w:t>. номер кн. 1 № 293), где общая площадь застройки составляет 136,2 кв.м.</w:t>
      </w:r>
    </w:p>
    <w:p w:rsidR="009505EC" w:rsidRDefault="009505EC" w:rsidP="00E2352C">
      <w:pPr>
        <w:pStyle w:val="a9"/>
        <w:ind w:firstLine="567"/>
        <w:jc w:val="both"/>
      </w:pPr>
      <w:proofErr w:type="gramStart"/>
      <w:r>
        <w:t xml:space="preserve">В результате сопоставления представленных в материалы дела Технического паспорта на объект «Книжный магазин», </w:t>
      </w:r>
      <w:proofErr w:type="spellStart"/>
      <w:r>
        <w:t>Рыбницкий</w:t>
      </w:r>
      <w:proofErr w:type="spellEnd"/>
      <w:r>
        <w:t xml:space="preserve"> район, с. Жура, ул. Ленинская, д. 1, изготовленного Бюро технической инвентаризации г. Рыбница и </w:t>
      </w:r>
      <w:proofErr w:type="spellStart"/>
      <w:r>
        <w:t>Рыбницкого</w:t>
      </w:r>
      <w:proofErr w:type="spellEnd"/>
      <w:r>
        <w:t xml:space="preserve"> района  11 января 2005 года </w:t>
      </w:r>
      <w:proofErr w:type="spellStart"/>
      <w:r>
        <w:t>рег</w:t>
      </w:r>
      <w:proofErr w:type="spellEnd"/>
      <w:r>
        <w:t xml:space="preserve">. номер кн. 1 № 293, с Техническим паспортом на объект «Магазин с отделом кафетерия», </w:t>
      </w:r>
      <w:proofErr w:type="spellStart"/>
      <w:r>
        <w:t>Рыбницкий</w:t>
      </w:r>
      <w:proofErr w:type="spellEnd"/>
      <w:r>
        <w:t xml:space="preserve"> район, с. Жура, ул. Ленинская, д. 1, изготовленного </w:t>
      </w:r>
      <w:proofErr w:type="spellStart"/>
      <w:r>
        <w:t>Рыбницким</w:t>
      </w:r>
      <w:proofErr w:type="spellEnd"/>
      <w:r>
        <w:t xml:space="preserve"> филиалом ГУП</w:t>
      </w:r>
      <w:proofErr w:type="gramEnd"/>
      <w:r>
        <w:t xml:space="preserve"> «</w:t>
      </w:r>
      <w:proofErr w:type="gramStart"/>
      <w:r>
        <w:t xml:space="preserve">Республиканское бюро технической инвентаризации» 11 марта </w:t>
      </w:r>
      <w:r>
        <w:lastRenderedPageBreak/>
        <w:t xml:space="preserve">2020 года </w:t>
      </w:r>
      <w:proofErr w:type="spellStart"/>
      <w:r>
        <w:t>рег</w:t>
      </w:r>
      <w:proofErr w:type="spellEnd"/>
      <w:r>
        <w:t>. номер кн. 1 № 293, установлено, что объект недвижимости претерпел изменения общей площади помещений (с 80,1 кв.м.</w:t>
      </w:r>
      <w:r w:rsidRPr="004A3158">
        <w:t xml:space="preserve"> </w:t>
      </w:r>
      <w:r>
        <w:t>на 136,2 кв.м.), посредством выполнения строительства пристройки (лит.</w:t>
      </w:r>
      <w:proofErr w:type="gramEnd"/>
      <w:r>
        <w:t xml:space="preserve"> А</w:t>
      </w:r>
      <w:proofErr w:type="gramStart"/>
      <w:r>
        <w:t>1</w:t>
      </w:r>
      <w:proofErr w:type="gramEnd"/>
      <w:r>
        <w:t xml:space="preserve">, а1) к существовавшему основному строению (лит. А), а также произведена  внутренняя перепланировка основного строения, связывая пристройки с основным строением.  </w:t>
      </w:r>
    </w:p>
    <w:p w:rsidR="00E2352C" w:rsidRDefault="00E2352C" w:rsidP="00E2352C">
      <w:pPr>
        <w:pStyle w:val="a9"/>
        <w:ind w:firstLine="567"/>
        <w:jc w:val="both"/>
        <w:rPr>
          <w:color w:val="000000"/>
        </w:rPr>
      </w:pPr>
      <w:r>
        <w:t>Поскольку л</w:t>
      </w:r>
      <w:r>
        <w:rPr>
          <w:color w:val="000000"/>
        </w:rPr>
        <w:t>юбые действия, связанные с переустройством</w:t>
      </w:r>
      <w:r w:rsidR="00F36070">
        <w:rPr>
          <w:color w:val="000000"/>
        </w:rPr>
        <w:t xml:space="preserve"> объекта недвижимости</w:t>
      </w:r>
      <w:r>
        <w:rPr>
          <w:color w:val="000000"/>
        </w:rPr>
        <w:t xml:space="preserve">, требуют внесения изменений </w:t>
      </w:r>
      <w:r w:rsidR="009505EC">
        <w:rPr>
          <w:color w:val="000000"/>
        </w:rPr>
        <w:t xml:space="preserve">как </w:t>
      </w:r>
      <w:r>
        <w:rPr>
          <w:color w:val="000000"/>
        </w:rPr>
        <w:t xml:space="preserve">в </w:t>
      </w:r>
      <w:proofErr w:type="spellStart"/>
      <w:r>
        <w:rPr>
          <w:color w:val="000000"/>
        </w:rPr>
        <w:t>инвентаризационно-техническую</w:t>
      </w:r>
      <w:proofErr w:type="spellEnd"/>
      <w:r>
        <w:rPr>
          <w:color w:val="000000"/>
        </w:rPr>
        <w:t xml:space="preserve"> документацию, </w:t>
      </w:r>
      <w:r w:rsidR="009505EC">
        <w:rPr>
          <w:color w:val="000000"/>
        </w:rPr>
        <w:t xml:space="preserve">так </w:t>
      </w:r>
      <w:r>
        <w:rPr>
          <w:color w:val="000000"/>
        </w:rPr>
        <w:t>и влекут за собой необходимость внесения изменений в правоустанавливающие документы, ГСС ПМР обратилась в регистрирующий орган о регистрации права.</w:t>
      </w:r>
    </w:p>
    <w:p w:rsidR="00E2352C" w:rsidRDefault="00E2352C" w:rsidP="00E2352C">
      <w:pPr>
        <w:pStyle w:val="a9"/>
        <w:ind w:firstLine="567"/>
        <w:jc w:val="both"/>
        <w:rPr>
          <w:color w:val="000000"/>
        </w:rPr>
      </w:pPr>
      <w:r>
        <w:rPr>
          <w:color w:val="000000"/>
        </w:rPr>
        <w:t xml:space="preserve">28 мая 2020 года начальником </w:t>
      </w:r>
      <w:proofErr w:type="spellStart"/>
      <w:r>
        <w:rPr>
          <w:color w:val="000000"/>
        </w:rPr>
        <w:t>Рыбницкого</w:t>
      </w:r>
      <w:proofErr w:type="spellEnd"/>
      <w:r>
        <w:rPr>
          <w:color w:val="000000"/>
        </w:rPr>
        <w:t xml:space="preserve"> отдела регистрации </w:t>
      </w:r>
      <w:proofErr w:type="spellStart"/>
      <w:r>
        <w:rPr>
          <w:color w:val="000000"/>
        </w:rPr>
        <w:t>ГСРиН</w:t>
      </w:r>
      <w:proofErr w:type="spellEnd"/>
      <w:r>
        <w:rPr>
          <w:color w:val="000000"/>
        </w:rPr>
        <w:t xml:space="preserve"> МЮ ПМР было принято решение о приостановлении регистрации права государственной собственности на объект: магазин с отделом кафетерия, расположенный по адресу: </w:t>
      </w:r>
      <w:proofErr w:type="spellStart"/>
      <w:r>
        <w:rPr>
          <w:color w:val="000000"/>
        </w:rPr>
        <w:t>Рыбницкий</w:t>
      </w:r>
      <w:proofErr w:type="spellEnd"/>
      <w:r>
        <w:rPr>
          <w:color w:val="000000"/>
        </w:rPr>
        <w:t xml:space="preserve"> район с. Жура, ул. Ленинская, д. 1.</w:t>
      </w:r>
    </w:p>
    <w:p w:rsidR="00E2352C" w:rsidRDefault="00E2352C" w:rsidP="00E2352C">
      <w:pPr>
        <w:pStyle w:val="a9"/>
        <w:ind w:firstLine="567"/>
        <w:jc w:val="both"/>
      </w:pPr>
      <w:r>
        <w:rPr>
          <w:color w:val="000000"/>
        </w:rPr>
        <w:t xml:space="preserve">Причиной приостановления государственной регистрации является: </w:t>
      </w:r>
      <w:r w:rsidR="009849C6">
        <w:rPr>
          <w:color w:val="000000"/>
        </w:rPr>
        <w:t xml:space="preserve">в представленном разрешении на ввод объекта в эксплуатацию № 21 от 25.06.2012 г., в графе выдано указаны сведения о физическом лице </w:t>
      </w:r>
      <w:proofErr w:type="spellStart"/>
      <w:r w:rsidR="009849C6">
        <w:rPr>
          <w:color w:val="000000"/>
        </w:rPr>
        <w:t>Сытник</w:t>
      </w:r>
      <w:proofErr w:type="spellEnd"/>
      <w:r w:rsidR="009849C6">
        <w:rPr>
          <w:color w:val="000000"/>
        </w:rPr>
        <w:t xml:space="preserve"> Г.А., в акте приемки законченного строительством объекта приемочной комиссией от 15.06.2012 г. в сведениях о заказчике указан </w:t>
      </w:r>
      <w:proofErr w:type="spellStart"/>
      <w:r w:rsidR="009849C6">
        <w:rPr>
          <w:color w:val="000000"/>
        </w:rPr>
        <w:t>Сытник</w:t>
      </w:r>
      <w:proofErr w:type="spellEnd"/>
      <w:r w:rsidR="009849C6">
        <w:rPr>
          <w:color w:val="000000"/>
        </w:rPr>
        <w:t xml:space="preserve"> Г.А., однако правообладателем является Приднестровская Молдавская Республика в лице Министерства информации и телекоммуникаций ПМР, наличие данных противоречий не позволяет осуществить государственную регистрацию прав на заявленный объект недвижимости. </w:t>
      </w:r>
    </w:p>
    <w:p w:rsidR="00E20CD4" w:rsidRDefault="00CF625F" w:rsidP="00771500">
      <w:pPr>
        <w:pStyle w:val="a9"/>
        <w:ind w:firstLine="567"/>
        <w:jc w:val="both"/>
      </w:pPr>
      <w:r>
        <w:t xml:space="preserve">Приведенные обстоятельства послужили </w:t>
      </w:r>
      <w:r w:rsidRPr="00771500">
        <w:t>основанием</w:t>
      </w:r>
      <w:r>
        <w:t xml:space="preserve"> для обращения ГСС ПМР в суд с рассматриваемым иском.</w:t>
      </w:r>
    </w:p>
    <w:p w:rsidR="00543216" w:rsidRDefault="00F73977" w:rsidP="00771500">
      <w:pPr>
        <w:pStyle w:val="a9"/>
        <w:ind w:firstLine="567"/>
        <w:jc w:val="both"/>
      </w:pPr>
      <w:r>
        <w:t>Суд, разрешая иск, исходит из следующего.</w:t>
      </w:r>
    </w:p>
    <w:p w:rsidR="003E6D73" w:rsidRPr="00F7772C" w:rsidRDefault="003E6D73" w:rsidP="00771500">
      <w:pPr>
        <w:pStyle w:val="a9"/>
        <w:ind w:firstLine="567"/>
        <w:jc w:val="both"/>
      </w:pPr>
      <w:r w:rsidRPr="00F7772C">
        <w:t>На основании статьи 12 Г</w:t>
      </w:r>
      <w:r>
        <w:t>ражданского кодекса</w:t>
      </w:r>
      <w:r w:rsidRPr="00F7772C">
        <w:t xml:space="preserve"> ПМР защита гражданских прав осуществляется путем признания права. Предметом иска о признании права является констатация факта принадлежности субъекту вещного права на имущество, а основанием иска являются обстоятельства, подтверждающие наличие у </w:t>
      </w:r>
      <w:r w:rsidRPr="00F7772C">
        <w:rPr>
          <w:rStyle w:val="claimant"/>
          <w:color w:val="000000"/>
        </w:rPr>
        <w:t>истца</w:t>
      </w:r>
      <w:r w:rsidRPr="00F7772C">
        <w:t> такого права. На </w:t>
      </w:r>
      <w:r w:rsidRPr="00F7772C">
        <w:rPr>
          <w:rStyle w:val="claimant"/>
          <w:color w:val="000000"/>
        </w:rPr>
        <w:t>истца</w:t>
      </w:r>
      <w:r w:rsidRPr="00F7772C">
        <w:t> возлагается обязанность по доказыванию юридических оснований возникновения права собственности.</w:t>
      </w:r>
    </w:p>
    <w:p w:rsidR="001918E1" w:rsidRDefault="001918E1" w:rsidP="001918E1">
      <w:pPr>
        <w:pStyle w:val="a9"/>
        <w:ind w:firstLine="567"/>
        <w:jc w:val="both"/>
        <w:rPr>
          <w:szCs w:val="20"/>
          <w:shd w:val="clear" w:color="auto" w:fill="FFFFFF"/>
        </w:rPr>
      </w:pPr>
      <w:r w:rsidRPr="004D7CD9">
        <w:rPr>
          <w:szCs w:val="20"/>
          <w:shd w:val="clear" w:color="auto" w:fill="FFFFFF"/>
        </w:rPr>
        <w:t xml:space="preserve">В соответствии </w:t>
      </w:r>
      <w:r>
        <w:rPr>
          <w:szCs w:val="20"/>
          <w:shd w:val="clear" w:color="auto" w:fill="FFFFFF"/>
        </w:rPr>
        <w:t>с положениями статьи 225 Гражданского кодекса ПМР с</w:t>
      </w:r>
      <w:r w:rsidRPr="004D7CD9">
        <w:rPr>
          <w:szCs w:val="20"/>
          <w:shd w:val="clear" w:color="auto" w:fill="FFFFFF"/>
        </w:rPr>
        <w:t>обственнику принадлежит право владения, пользования и распоряжения своим имуществом, при этом собственник вправе по своему усмотрению совершать в отношении принадлежащего ему имущества любые действия, не противоречащие законам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543216" w:rsidRDefault="00912E92" w:rsidP="00543216">
      <w:pPr>
        <w:ind w:firstLine="540"/>
        <w:jc w:val="both"/>
      </w:pPr>
      <w:r>
        <w:rPr>
          <w:szCs w:val="20"/>
          <w:shd w:val="clear" w:color="auto" w:fill="FFFFFF"/>
        </w:rPr>
        <w:t xml:space="preserve">Из материалов дела следует, </w:t>
      </w:r>
      <w:r w:rsidR="00543216">
        <w:rPr>
          <w:szCs w:val="20"/>
          <w:shd w:val="clear" w:color="auto" w:fill="FFFFFF"/>
        </w:rPr>
        <w:t xml:space="preserve">что </w:t>
      </w:r>
      <w:r w:rsidR="00543216" w:rsidRPr="00F9390B">
        <w:t xml:space="preserve">отношения сторон </w:t>
      </w:r>
      <w:r w:rsidR="00543216">
        <w:rPr>
          <w:szCs w:val="20"/>
          <w:shd w:val="clear" w:color="auto" w:fill="FFFFFF"/>
        </w:rPr>
        <w:t xml:space="preserve">в период проведения </w:t>
      </w:r>
      <w:r w:rsidR="00543216">
        <w:t>работ по переустройству здания</w:t>
      </w:r>
      <w:r w:rsidR="00543216" w:rsidRPr="00F9390B">
        <w:t xml:space="preserve"> возникли из договора</w:t>
      </w:r>
      <w:r w:rsidR="00543216">
        <w:t xml:space="preserve"> аренды, и, следовательно, к ним подлежат применению нормы главы 34 Гражданского кодекса ПМР.</w:t>
      </w:r>
    </w:p>
    <w:p w:rsidR="001918E1" w:rsidRPr="00994146" w:rsidRDefault="001918E1" w:rsidP="00637631">
      <w:pPr>
        <w:pStyle w:val="a9"/>
        <w:ind w:firstLine="567"/>
        <w:jc w:val="both"/>
      </w:pPr>
      <w:r>
        <w:t>Согласно пункту 1 статьи 671 Гражданского кодекса ПМР п</w:t>
      </w:r>
      <w:r w:rsidRPr="00994146">
        <w:t>о договору аренды (имущественного найма) здания или сооружения арендодатель (</w:t>
      </w:r>
      <w:proofErr w:type="spellStart"/>
      <w:r w:rsidRPr="00994146">
        <w:t>наймодатель</w:t>
      </w:r>
      <w:proofErr w:type="spellEnd"/>
      <w:r w:rsidRPr="00994146">
        <w:t>) обязуется передать во временное владение и пользование или во временное пользование арендатору (нанимателю) здание или сооружение.</w:t>
      </w:r>
    </w:p>
    <w:p w:rsidR="00543216" w:rsidRPr="002E5B59" w:rsidRDefault="00543216" w:rsidP="00637631">
      <w:pPr>
        <w:pStyle w:val="a9"/>
        <w:ind w:firstLine="567"/>
        <w:jc w:val="both"/>
        <w:rPr>
          <w:szCs w:val="20"/>
          <w:shd w:val="clear" w:color="auto" w:fill="FFFFFF"/>
        </w:rPr>
      </w:pPr>
      <w:r w:rsidRPr="002E5B59">
        <w:rPr>
          <w:szCs w:val="20"/>
          <w:shd w:val="clear" w:color="auto" w:fill="FFFFFF"/>
        </w:rPr>
        <w:t>Положениями статьи</w:t>
      </w:r>
      <w:r>
        <w:rPr>
          <w:szCs w:val="20"/>
          <w:shd w:val="clear" w:color="auto" w:fill="FFFFFF"/>
        </w:rPr>
        <w:t xml:space="preserve"> 643 Гражданского кодекса ПМР </w:t>
      </w:r>
      <w:r w:rsidRPr="002E5B59">
        <w:rPr>
          <w:szCs w:val="20"/>
          <w:shd w:val="clear" w:color="auto" w:fill="FFFFFF"/>
        </w:rPr>
        <w:t>определено, что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543216" w:rsidRDefault="00543216" w:rsidP="00637631">
      <w:pPr>
        <w:pStyle w:val="a9"/>
        <w:ind w:firstLine="567"/>
        <w:jc w:val="both"/>
        <w:rPr>
          <w:szCs w:val="20"/>
          <w:shd w:val="clear" w:color="auto" w:fill="FFFFFF"/>
        </w:rPr>
      </w:pPr>
      <w:r w:rsidRPr="002E5B59">
        <w:rPr>
          <w:szCs w:val="20"/>
          <w:shd w:val="clear" w:color="auto" w:fill="FFFFFF"/>
        </w:rPr>
        <w:t xml:space="preserve">В силу </w:t>
      </w:r>
      <w:r w:rsidR="00C94E7F">
        <w:rPr>
          <w:szCs w:val="20"/>
          <w:shd w:val="clear" w:color="auto" w:fill="FFFFFF"/>
        </w:rPr>
        <w:t xml:space="preserve">положений </w:t>
      </w:r>
      <w:r w:rsidRPr="002E5B59">
        <w:rPr>
          <w:szCs w:val="20"/>
          <w:shd w:val="clear" w:color="auto" w:fill="FFFFFF"/>
        </w:rPr>
        <w:t>п</w:t>
      </w:r>
      <w:r>
        <w:rPr>
          <w:szCs w:val="20"/>
          <w:shd w:val="clear" w:color="auto" w:fill="FFFFFF"/>
        </w:rPr>
        <w:t xml:space="preserve">унктов </w:t>
      </w:r>
      <w:r w:rsidRPr="002E5B59">
        <w:rPr>
          <w:szCs w:val="20"/>
          <w:shd w:val="clear" w:color="auto" w:fill="FFFFFF"/>
        </w:rPr>
        <w:t>1, 2 ст</w:t>
      </w:r>
      <w:r>
        <w:rPr>
          <w:szCs w:val="20"/>
          <w:shd w:val="clear" w:color="auto" w:fill="FFFFFF"/>
        </w:rPr>
        <w:t xml:space="preserve">атьи  644 Гражданского кодекса ПМР </w:t>
      </w:r>
      <w:r w:rsidRPr="002E5B59">
        <w:rPr>
          <w:szCs w:val="20"/>
          <w:shd w:val="clear" w:color="auto" w:fill="FFFFFF"/>
        </w:rPr>
        <w:t>произведенные арендатором отделимые улучшения арендованного имущества являются его собственностью, если иное не предусмотрено договором аренды. В случае, когда арендатор произвел за счет собственных средств и с согласия арендодателя улучшения арендованного имущества, неотделимые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D34CD1" w:rsidRPr="00290DEE" w:rsidRDefault="00D34CD1" w:rsidP="00D34CD1">
      <w:pPr>
        <w:pStyle w:val="a9"/>
        <w:ind w:firstLine="567"/>
        <w:jc w:val="both"/>
        <w:rPr>
          <w:shd w:val="clear" w:color="auto" w:fill="FFFFFF"/>
        </w:rPr>
      </w:pPr>
      <w:r w:rsidRPr="00290DEE">
        <w:rPr>
          <w:szCs w:val="20"/>
          <w:shd w:val="clear" w:color="auto" w:fill="FFFFFF"/>
        </w:rPr>
        <w:lastRenderedPageBreak/>
        <w:t>Из установленных судом обстоятель</w:t>
      </w:r>
      <w:proofErr w:type="gramStart"/>
      <w:r w:rsidRPr="00290DEE">
        <w:rPr>
          <w:szCs w:val="20"/>
          <w:shd w:val="clear" w:color="auto" w:fill="FFFFFF"/>
        </w:rPr>
        <w:t>ств сл</w:t>
      </w:r>
      <w:proofErr w:type="gramEnd"/>
      <w:r w:rsidRPr="00290DEE">
        <w:rPr>
          <w:szCs w:val="20"/>
          <w:shd w:val="clear" w:color="auto" w:fill="FFFFFF"/>
        </w:rPr>
        <w:t xml:space="preserve">едует, </w:t>
      </w:r>
      <w:r w:rsidR="00290DEE">
        <w:rPr>
          <w:szCs w:val="20"/>
          <w:shd w:val="clear" w:color="auto" w:fill="FFFFFF"/>
        </w:rPr>
        <w:t xml:space="preserve">что </w:t>
      </w:r>
      <w:r w:rsidRPr="00290DEE">
        <w:rPr>
          <w:szCs w:val="20"/>
          <w:shd w:val="clear" w:color="auto" w:fill="FFFFFF"/>
        </w:rPr>
        <w:t>произведенные в результате переустройства пристройки непосредственно связаны с основным строением</w:t>
      </w:r>
      <w:r w:rsidR="00290DEE" w:rsidRPr="00290DEE">
        <w:rPr>
          <w:szCs w:val="20"/>
          <w:shd w:val="clear" w:color="auto" w:fill="FFFFFF"/>
        </w:rPr>
        <w:t>,</w:t>
      </w:r>
      <w:r w:rsidR="00290DEE">
        <w:rPr>
          <w:szCs w:val="20"/>
          <w:shd w:val="clear" w:color="auto" w:fill="FFFFFF"/>
        </w:rPr>
        <w:t xml:space="preserve"> следовательно,</w:t>
      </w:r>
      <w:r w:rsidR="00290DEE" w:rsidRPr="00290DEE">
        <w:rPr>
          <w:szCs w:val="20"/>
          <w:shd w:val="clear" w:color="auto" w:fill="FFFFFF"/>
        </w:rPr>
        <w:t xml:space="preserve"> демонтаж (снос) пристроек к нему</w:t>
      </w:r>
      <w:r w:rsidRPr="00290DEE">
        <w:rPr>
          <w:szCs w:val="20"/>
          <w:shd w:val="clear" w:color="auto" w:fill="FFFFFF"/>
        </w:rPr>
        <w:t xml:space="preserve"> </w:t>
      </w:r>
      <w:r w:rsidRPr="00290DEE">
        <w:rPr>
          <w:shd w:val="clear" w:color="auto" w:fill="FFFFFF"/>
        </w:rPr>
        <w:t>приведет к повреждению целостности стен</w:t>
      </w:r>
      <w:r w:rsidR="00290DEE">
        <w:rPr>
          <w:shd w:val="clear" w:color="auto" w:fill="FFFFFF"/>
        </w:rPr>
        <w:t xml:space="preserve"> основного строения</w:t>
      </w:r>
      <w:r w:rsidRPr="00290DEE">
        <w:rPr>
          <w:shd w:val="clear" w:color="auto" w:fill="FFFFFF"/>
        </w:rPr>
        <w:t xml:space="preserve">, нарушению целостности </w:t>
      </w:r>
      <w:r w:rsidR="00290DEE" w:rsidRPr="00290DEE">
        <w:rPr>
          <w:shd w:val="clear" w:color="auto" w:fill="FFFFFF"/>
        </w:rPr>
        <w:t>внутренних</w:t>
      </w:r>
      <w:r w:rsidRPr="00290DEE">
        <w:rPr>
          <w:shd w:val="clear" w:color="auto" w:fill="FFFFFF"/>
        </w:rPr>
        <w:t xml:space="preserve"> стен помещения, что, в свою очередь, повлечет причинение вреда помещению, принадлежащего истц</w:t>
      </w:r>
      <w:r w:rsidR="00290DEE" w:rsidRPr="00290DEE">
        <w:rPr>
          <w:shd w:val="clear" w:color="auto" w:fill="FFFFFF"/>
        </w:rPr>
        <w:t>у</w:t>
      </w:r>
      <w:r w:rsidRPr="00290DEE">
        <w:rPr>
          <w:shd w:val="clear" w:color="auto" w:fill="FFFFFF"/>
        </w:rPr>
        <w:t>.</w:t>
      </w:r>
    </w:p>
    <w:p w:rsidR="00543216" w:rsidRPr="00691AAB" w:rsidRDefault="00543216" w:rsidP="00637631">
      <w:pPr>
        <w:pStyle w:val="a9"/>
        <w:ind w:firstLine="567"/>
        <w:jc w:val="both"/>
        <w:rPr>
          <w:shd w:val="clear" w:color="auto" w:fill="FFFFFF"/>
        </w:rPr>
      </w:pPr>
      <w:r>
        <w:rPr>
          <w:shd w:val="clear" w:color="auto" w:fill="FFFFFF"/>
        </w:rPr>
        <w:t>Таким образом, в</w:t>
      </w:r>
      <w:r w:rsidRPr="00691AAB">
        <w:rPr>
          <w:shd w:val="clear" w:color="auto" w:fill="FFFFFF"/>
        </w:rPr>
        <w:t xml:space="preserve"> случае, если при отделении какого-либо улучшения от главной вещи происходит повреждение главной вещи, то такое улучшение следует квалифицировать как неотделимое.</w:t>
      </w:r>
    </w:p>
    <w:p w:rsidR="00543216" w:rsidRDefault="00543216" w:rsidP="00637631">
      <w:pPr>
        <w:pStyle w:val="a9"/>
        <w:ind w:firstLine="567"/>
        <w:jc w:val="both"/>
      </w:pPr>
      <w:r>
        <w:t>В связи с чем, суд находит обоснованным довод истца о том, что произведенные ответчиком действия по переустройству объекта недвижимости следует квалифицировать как неотделимое улучшение арендованного имущества.</w:t>
      </w:r>
    </w:p>
    <w:p w:rsidR="00185A72" w:rsidRDefault="00185A72" w:rsidP="00637631">
      <w:pPr>
        <w:pStyle w:val="a9"/>
        <w:ind w:firstLine="567"/>
        <w:jc w:val="both"/>
      </w:pPr>
      <w:r>
        <w:t xml:space="preserve">При этом следует иметь </w:t>
      </w:r>
      <w:proofErr w:type="gramStart"/>
      <w:r>
        <w:t>ввиду</w:t>
      </w:r>
      <w:proofErr w:type="gramEnd"/>
      <w:r>
        <w:t xml:space="preserve">, что </w:t>
      </w:r>
      <w:proofErr w:type="gramStart"/>
      <w:r>
        <w:t>суть</w:t>
      </w:r>
      <w:proofErr w:type="gramEnd"/>
      <w:r>
        <w:t xml:space="preserve"> и содержание арендных правоотношений не предусматривает возможность приобретения арендатором права собственности, в том числе и долю в праве, на имущество которым он временно пользуется</w:t>
      </w:r>
      <w:r w:rsidR="004D7792">
        <w:t>.</w:t>
      </w:r>
      <w:r>
        <w:t xml:space="preserve"> </w:t>
      </w:r>
      <w:r w:rsidR="004D7792">
        <w:t>В</w:t>
      </w:r>
      <w:r>
        <w:t>не зависимости от улучшений арендованного имущества</w:t>
      </w:r>
      <w:r w:rsidR="004D7792">
        <w:t xml:space="preserve"> арендатор</w:t>
      </w:r>
      <w:r>
        <w:t xml:space="preserve">, в силу положений статьи  </w:t>
      </w:r>
      <w:r>
        <w:rPr>
          <w:szCs w:val="20"/>
          <w:shd w:val="clear" w:color="auto" w:fill="FFFFFF"/>
        </w:rPr>
        <w:t>644 Гражданского кодекса ПМР</w:t>
      </w:r>
      <w:r w:rsidR="00EC33BA">
        <w:rPr>
          <w:szCs w:val="20"/>
          <w:shd w:val="clear" w:color="auto" w:fill="FFFFFF"/>
        </w:rPr>
        <w:t>,</w:t>
      </w:r>
      <w:r w:rsidR="004D7792">
        <w:rPr>
          <w:szCs w:val="20"/>
          <w:shd w:val="clear" w:color="auto" w:fill="FFFFFF"/>
        </w:rPr>
        <w:t xml:space="preserve"> вправе</w:t>
      </w:r>
      <w:r>
        <w:rPr>
          <w:szCs w:val="20"/>
          <w:shd w:val="clear" w:color="auto" w:fill="FFFFFF"/>
        </w:rPr>
        <w:t xml:space="preserve"> требовать только возмещения стоимости неотделимых улучшений арендованного имущества.</w:t>
      </w:r>
    </w:p>
    <w:p w:rsidR="006A177D" w:rsidRDefault="006A177D" w:rsidP="00D15C3C">
      <w:pPr>
        <w:pStyle w:val="a9"/>
        <w:ind w:firstLine="567"/>
        <w:jc w:val="both"/>
      </w:pPr>
      <w:r>
        <w:t>В соответствии с пунктом 2 статьи 8 Гражданского кодекса ПМР права на имущество, подлежащие государственной регистрации, возникают с момента регистрации соответствующих прав на него, если иное не установлено законом.</w:t>
      </w:r>
    </w:p>
    <w:p w:rsidR="00DE52F9" w:rsidRDefault="00D15C3C" w:rsidP="00DE52F9">
      <w:pPr>
        <w:pStyle w:val="a9"/>
        <w:ind w:firstLine="567"/>
        <w:jc w:val="both"/>
      </w:pPr>
      <w:r w:rsidRPr="00DE52F9">
        <w:t xml:space="preserve">Поскольку изменение первоначального объекта, право </w:t>
      </w:r>
      <w:proofErr w:type="gramStart"/>
      <w:r w:rsidRPr="00DE52F9">
        <w:t>собственности</w:t>
      </w:r>
      <w:proofErr w:type="gramEnd"/>
      <w:r w:rsidRPr="00DE52F9">
        <w:t xml:space="preserve"> </w:t>
      </w:r>
      <w:r w:rsidR="00795C82" w:rsidRPr="00DE52F9">
        <w:t>на которое зарегистрировано в установленном законом порядке</w:t>
      </w:r>
      <w:r w:rsidR="00DE52F9">
        <w:t xml:space="preserve"> (</w:t>
      </w:r>
      <w:r w:rsidR="00E840B4">
        <w:rPr>
          <w:color w:val="000000"/>
        </w:rPr>
        <w:t>свидетельство о регистрации от 10 марта 2005 года серия АН № 0062623)</w:t>
      </w:r>
      <w:r w:rsidR="00795C82" w:rsidRPr="00DE52F9">
        <w:t>, произошло в результате действий другого лица</w:t>
      </w:r>
      <w:r w:rsidR="002E7D62">
        <w:t xml:space="preserve"> (арендатора)</w:t>
      </w:r>
      <w:r w:rsidR="00795C82" w:rsidRPr="00DE52F9">
        <w:t xml:space="preserve">, хотя и получившего </w:t>
      </w:r>
      <w:r w:rsidR="00EC79EB" w:rsidRPr="00DE52F9">
        <w:t xml:space="preserve">разрешение на </w:t>
      </w:r>
      <w:r w:rsidR="00DE52F9" w:rsidRPr="00DE52F9">
        <w:t xml:space="preserve">производствопроектных работ по переустройству объекта (Решение </w:t>
      </w:r>
      <w:proofErr w:type="spellStart"/>
      <w:r w:rsidR="00DE52F9" w:rsidRPr="00DE52F9">
        <w:t>Журского</w:t>
      </w:r>
      <w:proofErr w:type="spellEnd"/>
      <w:r w:rsidR="00DE52F9" w:rsidRPr="00DE52F9">
        <w:t xml:space="preserve"> сельского Совета </w:t>
      </w:r>
      <w:proofErr w:type="spellStart"/>
      <w:r w:rsidR="00DE52F9" w:rsidRPr="00DE52F9">
        <w:t>Рыбницкого</w:t>
      </w:r>
      <w:proofErr w:type="spellEnd"/>
      <w:r w:rsidR="00DE52F9" w:rsidRPr="00DE52F9">
        <w:t xml:space="preserve"> района № 67 от 17 августа 2011 года) и ввод объекта в эксплуатацию (Разрешение Государственной администрацией </w:t>
      </w:r>
      <w:r w:rsidR="00DD4E59">
        <w:t xml:space="preserve"> </w:t>
      </w:r>
      <w:proofErr w:type="spellStart"/>
      <w:r w:rsidR="00DE52F9" w:rsidRPr="00DE52F9">
        <w:t>Рыбницкого</w:t>
      </w:r>
      <w:proofErr w:type="spellEnd"/>
      <w:r w:rsidR="00DE52F9" w:rsidRPr="00DE52F9">
        <w:t xml:space="preserve"> района и </w:t>
      </w:r>
      <w:proofErr w:type="gramStart"/>
      <w:r w:rsidR="00DE52F9" w:rsidRPr="00DE52F9">
        <w:t>г</w:t>
      </w:r>
      <w:proofErr w:type="gramEnd"/>
      <w:r w:rsidR="00DE52F9" w:rsidRPr="00DE52F9">
        <w:t>. Рыбница № 21 от 25 июня 2012 года</w:t>
      </w:r>
      <w:r w:rsidR="00DE52F9">
        <w:t>), суд приходит к выводу, что право собственности Приднестровской Молдавской Республики</w:t>
      </w:r>
      <w:r w:rsidR="001B7FAF">
        <w:t xml:space="preserve"> </w:t>
      </w:r>
      <w:r w:rsidR="00DE52F9">
        <w:t>может быть защищено путем признания этого права в целом на объект недвижимости в переустроенном виде с указанием изменившейся площади.</w:t>
      </w:r>
    </w:p>
    <w:p w:rsidR="00E840B4" w:rsidRDefault="00580FDA" w:rsidP="00DE52F9">
      <w:pPr>
        <w:pStyle w:val="a9"/>
        <w:ind w:firstLine="567"/>
        <w:jc w:val="both"/>
      </w:pPr>
      <w:proofErr w:type="gramStart"/>
      <w:r>
        <w:t xml:space="preserve">Акт  приемки законченного строительством объекта приемочной комиссией от 15 июня 2012 года, а также </w:t>
      </w:r>
      <w:r w:rsidRPr="00DE52F9">
        <w:t xml:space="preserve">Разрешение Государственной администрацией </w:t>
      </w:r>
      <w:proofErr w:type="spellStart"/>
      <w:r w:rsidRPr="00DE52F9">
        <w:t>Рыбницкого</w:t>
      </w:r>
      <w:proofErr w:type="spellEnd"/>
      <w:r w:rsidRPr="00DE52F9">
        <w:t xml:space="preserve"> района и г. Рыбница № 21 от 25 июня 2012 года</w:t>
      </w:r>
      <w:r>
        <w:t>, выданн</w:t>
      </w:r>
      <w:r w:rsidR="005E31ED">
        <w:t>ые</w:t>
      </w:r>
      <w:r>
        <w:t xml:space="preserve"> индивидуальному предпринимателю </w:t>
      </w:r>
      <w:proofErr w:type="spellStart"/>
      <w:r>
        <w:t>Сытник</w:t>
      </w:r>
      <w:proofErr w:type="spellEnd"/>
      <w:r>
        <w:t xml:space="preserve"> Г.А., в данном случае, следует квалифицировать в качестве подтверждения соблюдения строительных норм и правил</w:t>
      </w:r>
      <w:r w:rsidR="005E31ED">
        <w:t xml:space="preserve"> при проведении</w:t>
      </w:r>
      <w:r w:rsidR="005E31ED" w:rsidRPr="005E31ED">
        <w:t xml:space="preserve"> </w:t>
      </w:r>
      <w:r w:rsidR="005E31ED">
        <w:t>переустройства объекта</w:t>
      </w:r>
      <w:r>
        <w:t>.</w:t>
      </w:r>
      <w:proofErr w:type="gramEnd"/>
    </w:p>
    <w:p w:rsidR="00E360AA" w:rsidRPr="00005289" w:rsidRDefault="00E360AA" w:rsidP="00E360AA">
      <w:pPr>
        <w:ind w:firstLine="567"/>
        <w:jc w:val="both"/>
      </w:pPr>
      <w:r w:rsidRPr="00005289">
        <w:t xml:space="preserve">При </w:t>
      </w:r>
      <w:r>
        <w:t>названных</w:t>
      </w:r>
      <w:r w:rsidRPr="00005289">
        <w:t xml:space="preserve"> обстоятельствах </w:t>
      </w:r>
      <w:r>
        <w:t xml:space="preserve">исковые </w:t>
      </w:r>
      <w:r w:rsidRPr="00005289">
        <w:t xml:space="preserve">требования </w:t>
      </w:r>
      <w:r>
        <w:t>ГСС ПМР</w:t>
      </w:r>
      <w:r w:rsidRPr="00005289">
        <w:t xml:space="preserve"> </w:t>
      </w:r>
      <w:r w:rsidR="005E31ED">
        <w:t xml:space="preserve">о признании права </w:t>
      </w:r>
      <w:r w:rsidRPr="00005289">
        <w:t xml:space="preserve">подлежат удовлетворению.  </w:t>
      </w:r>
    </w:p>
    <w:p w:rsidR="00150EB8" w:rsidRDefault="00E360AA" w:rsidP="00DE52F9">
      <w:pPr>
        <w:pStyle w:val="a9"/>
        <w:ind w:firstLine="567"/>
        <w:jc w:val="both"/>
      </w:pPr>
      <w:proofErr w:type="gramStart"/>
      <w:r>
        <w:t xml:space="preserve">Поскольку </w:t>
      </w:r>
      <w:r w:rsidR="004C7A8A" w:rsidRPr="00DE52F9">
        <w:t>первоначальн</w:t>
      </w:r>
      <w:r w:rsidR="004C7A8A">
        <w:t xml:space="preserve">ым правообладателем на спорный объект недвижимости является государство, </w:t>
      </w:r>
      <w:r w:rsidR="00614298">
        <w:t>а земля находится в исключительной собственности государства</w:t>
      </w:r>
      <w:r w:rsidR="00D34CD1">
        <w:t xml:space="preserve"> (статья 5 Конституции ПМР, статья 230 Гражданского кодекса ПМР)</w:t>
      </w:r>
      <w:r w:rsidR="00614298">
        <w:t>, земельный участок площадью  0,03 га закреплен за ДГУП «</w:t>
      </w:r>
      <w:proofErr w:type="spellStart"/>
      <w:r w:rsidR="00614298">
        <w:t>Рыбницкая</w:t>
      </w:r>
      <w:proofErr w:type="spellEnd"/>
      <w:r w:rsidR="00614298">
        <w:t xml:space="preserve"> почта» (Решение Государственной администрации с. Жура </w:t>
      </w:r>
      <w:proofErr w:type="spellStart"/>
      <w:r w:rsidR="00614298">
        <w:t>Рыбницкого</w:t>
      </w:r>
      <w:proofErr w:type="spellEnd"/>
      <w:r w:rsidR="00614298">
        <w:t xml:space="preserve"> района от 01.12.2004 года № 35), а также принимая во внимание, что разрешени</w:t>
      </w:r>
      <w:r w:rsidR="00D34CD1">
        <w:t>е</w:t>
      </w:r>
      <w:r w:rsidR="00614298">
        <w:t xml:space="preserve"> на </w:t>
      </w:r>
      <w:r w:rsidR="00614298" w:rsidRPr="00DE52F9">
        <w:t>производство проектных работ по переустройству объекта</w:t>
      </w:r>
      <w:proofErr w:type="gramEnd"/>
      <w:r w:rsidR="00614298" w:rsidRPr="00DE52F9">
        <w:t xml:space="preserve"> </w:t>
      </w:r>
      <w:r w:rsidR="00614298">
        <w:t>и р</w:t>
      </w:r>
      <w:r w:rsidR="00614298" w:rsidRPr="00DE52F9">
        <w:t xml:space="preserve">ешение </w:t>
      </w:r>
      <w:r w:rsidR="00614298">
        <w:t>о</w:t>
      </w:r>
      <w:r w:rsidR="00614298" w:rsidRPr="00DE52F9">
        <w:t xml:space="preserve"> ввод</w:t>
      </w:r>
      <w:r w:rsidR="00614298">
        <w:t>е</w:t>
      </w:r>
      <w:r w:rsidR="00614298" w:rsidRPr="00DE52F9">
        <w:t xml:space="preserve"> объекта в эксплуатацию</w:t>
      </w:r>
      <w:r w:rsidR="00614298">
        <w:t xml:space="preserve"> выдавались</w:t>
      </w:r>
      <w:r w:rsidR="005E31ED">
        <w:t xml:space="preserve"> </w:t>
      </w:r>
      <w:r w:rsidR="00150EB8">
        <w:t xml:space="preserve">индивидуальному предпринимателю </w:t>
      </w:r>
      <w:proofErr w:type="spellStart"/>
      <w:r w:rsidR="00150EB8">
        <w:t>Сытник</w:t>
      </w:r>
      <w:proofErr w:type="spellEnd"/>
      <w:r w:rsidR="00150EB8">
        <w:t xml:space="preserve"> Г.А., суд отклоняет доводы сторон, основанные на положениях статьи 239 Гражданского кодекса ПМР (Самовольная постройка).</w:t>
      </w:r>
    </w:p>
    <w:p w:rsidR="008067BB" w:rsidRDefault="001954C4" w:rsidP="001954C4">
      <w:pPr>
        <w:ind w:firstLine="540"/>
        <w:jc w:val="both"/>
      </w:pPr>
      <w:r>
        <w:t xml:space="preserve">Суд </w:t>
      </w:r>
      <w:r w:rsidR="001C63F2">
        <w:t>отклоняет</w:t>
      </w:r>
      <w:r>
        <w:t xml:space="preserve"> доводы ответчика о</w:t>
      </w:r>
      <w:r w:rsidR="008067BB">
        <w:t xml:space="preserve">б истечении срока исковой давности, поскольку исковые требования направлены на защиту </w:t>
      </w:r>
      <w:r w:rsidR="008067BB" w:rsidRPr="001954C4">
        <w:t>нарушенного права собственности</w:t>
      </w:r>
      <w:r w:rsidR="008067BB">
        <w:t xml:space="preserve">, на которые </w:t>
      </w:r>
      <w:r w:rsidR="008067BB" w:rsidRPr="001954C4">
        <w:t>исковая давность не распространяется</w:t>
      </w:r>
      <w:r w:rsidR="008067BB">
        <w:t xml:space="preserve"> в силу положений </w:t>
      </w:r>
      <w:r w:rsidR="008067BB" w:rsidRPr="001954C4">
        <w:t>подпункт</w:t>
      </w:r>
      <w:r w:rsidR="008067BB">
        <w:t>а</w:t>
      </w:r>
      <w:r w:rsidR="008067BB" w:rsidRPr="001954C4">
        <w:t xml:space="preserve"> г) статьи 224 Гражданского кодекса </w:t>
      </w:r>
      <w:r w:rsidR="008067BB">
        <w:t>ПМР.</w:t>
      </w:r>
    </w:p>
    <w:p w:rsidR="00C84C56" w:rsidRDefault="00DB0862" w:rsidP="00DB0862">
      <w:pPr>
        <w:ind w:firstLine="540"/>
        <w:jc w:val="both"/>
      </w:pPr>
      <w:proofErr w:type="gramStart"/>
      <w:r>
        <w:t>Иным доводам лиц, участвующих в деле, и представленных в их обоснование доказательств,</w:t>
      </w:r>
      <w:r w:rsidR="005E31ED">
        <w:t xml:space="preserve"> </w:t>
      </w:r>
      <w:r>
        <w:t>суд не дает оценки, так как таковые не имеют правового значения для рассмотрения настоящего дела</w:t>
      </w:r>
      <w:r w:rsidR="005E31ED">
        <w:t xml:space="preserve">, поскольку связаны с правом арендатора на  возмещение стоимости </w:t>
      </w:r>
      <w:r w:rsidR="00F37328">
        <w:t xml:space="preserve">улучшений </w:t>
      </w:r>
      <w:r w:rsidR="005E31ED">
        <w:t xml:space="preserve">арендованного имущества, </w:t>
      </w:r>
      <w:r w:rsidR="00C84C56">
        <w:t xml:space="preserve">наличие которого подлежит доказыванию и исследованию </w:t>
      </w:r>
      <w:r w:rsidR="004575A3">
        <w:t>при обращении заинтересованного лица в суд с данным требованием.</w:t>
      </w:r>
      <w:proofErr w:type="gramEnd"/>
    </w:p>
    <w:p w:rsidR="00DB0862" w:rsidRPr="00656C11" w:rsidRDefault="00DB0862" w:rsidP="00DB0862">
      <w:pPr>
        <w:ind w:firstLine="540"/>
        <w:jc w:val="both"/>
      </w:pPr>
      <w:r w:rsidRPr="00656C11">
        <w:lastRenderedPageBreak/>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истца подлежит удовлетворению, государственная пошлина за рассмотрение настоящего дела подлежит взысканию с ответчика. </w:t>
      </w:r>
    </w:p>
    <w:p w:rsidR="000B1633" w:rsidRPr="00C615C1" w:rsidRDefault="000B1633" w:rsidP="000B1633">
      <w:pPr>
        <w:ind w:firstLine="540"/>
        <w:jc w:val="both"/>
      </w:pPr>
      <w:r w:rsidRPr="00C615C1">
        <w:t>Арбитражный суд ПМР</w:t>
      </w:r>
      <w:r w:rsidRPr="00C615C1">
        <w:rPr>
          <w:color w:val="000000"/>
          <w:spacing w:val="1"/>
        </w:rPr>
        <w:t xml:space="preserve">, </w:t>
      </w:r>
      <w:r w:rsidRPr="00C615C1">
        <w:t>руководствуясь статьями 84, 113-116, 122, 123 АПК ПМР,</w:t>
      </w:r>
    </w:p>
    <w:p w:rsidR="000B1633" w:rsidRPr="00C615C1" w:rsidRDefault="000B1633" w:rsidP="000B1633">
      <w:pPr>
        <w:jc w:val="center"/>
        <w:rPr>
          <w:b/>
          <w:bCs/>
        </w:rPr>
      </w:pPr>
    </w:p>
    <w:p w:rsidR="000B1633" w:rsidRPr="00C615C1" w:rsidRDefault="000B1633" w:rsidP="000B1633">
      <w:pPr>
        <w:jc w:val="center"/>
        <w:rPr>
          <w:b/>
          <w:bCs/>
          <w:i/>
        </w:rPr>
      </w:pPr>
      <w:r w:rsidRPr="00C615C1">
        <w:rPr>
          <w:b/>
          <w:bCs/>
        </w:rPr>
        <w:t>РЕШИЛ:</w:t>
      </w:r>
    </w:p>
    <w:p w:rsidR="000B1633" w:rsidRPr="00C655B7" w:rsidRDefault="000B1633" w:rsidP="000B1633">
      <w:pPr>
        <w:ind w:firstLine="540"/>
        <w:jc w:val="both"/>
      </w:pPr>
      <w:r w:rsidRPr="00C615C1">
        <w:t xml:space="preserve">1.  </w:t>
      </w:r>
      <w:r w:rsidRPr="00C655B7">
        <w:t>Исковые требования Государственной службы связи Приднестровской Молдавской Республики удовлетворить.</w:t>
      </w:r>
    </w:p>
    <w:p w:rsidR="000B1633" w:rsidRDefault="000B1633" w:rsidP="000B1633">
      <w:pPr>
        <w:ind w:firstLine="540"/>
        <w:jc w:val="both"/>
      </w:pPr>
      <w:r w:rsidRPr="00C615C1">
        <w:t xml:space="preserve">2. </w:t>
      </w:r>
      <w:r>
        <w:t>П</w:t>
      </w:r>
      <w:r w:rsidRPr="00525665">
        <w:t>ризна</w:t>
      </w:r>
      <w:r>
        <w:t>ть</w:t>
      </w:r>
      <w:r w:rsidRPr="00525665">
        <w:t xml:space="preserve"> прав</w:t>
      </w:r>
      <w:r>
        <w:t>о</w:t>
      </w:r>
      <w:r w:rsidR="002D3907">
        <w:t xml:space="preserve"> </w:t>
      </w:r>
      <w:r>
        <w:t xml:space="preserve">государственной собственности в лице Государственной службы связи Приднестровской Молдавской Республики на измененный в процессе перепрофилирования (переустройства) объект права – Магазин с отделом кафетерия лит. А, с пристройкой лит. А1, с террасой лит. а, пристройкой лит. а1 и уборной лит. 2, площадью 136,2 кв. м. расположенный по адресу: </w:t>
      </w:r>
      <w:proofErr w:type="spellStart"/>
      <w:r>
        <w:t>Рыбницкий</w:t>
      </w:r>
      <w:proofErr w:type="spellEnd"/>
      <w:r>
        <w:t xml:space="preserve"> район, с. Жура, ул. Ленинская, 1.</w:t>
      </w:r>
    </w:p>
    <w:p w:rsidR="000B1633" w:rsidRPr="00C615C1" w:rsidRDefault="000B1633" w:rsidP="000B1633">
      <w:pPr>
        <w:ind w:firstLine="540"/>
        <w:jc w:val="both"/>
      </w:pPr>
      <w:r w:rsidRPr="00C615C1">
        <w:t xml:space="preserve">3. Взыскать с </w:t>
      </w:r>
      <w:r>
        <w:rPr>
          <w:rFonts w:eastAsia="Calibri"/>
        </w:rPr>
        <w:t xml:space="preserve">индивидуального предпринимателя без образования юридического лица </w:t>
      </w:r>
      <w:proofErr w:type="spellStart"/>
      <w:r>
        <w:rPr>
          <w:rFonts w:eastAsia="Calibri"/>
        </w:rPr>
        <w:t>Сытник</w:t>
      </w:r>
      <w:proofErr w:type="spellEnd"/>
      <w:r>
        <w:rPr>
          <w:rFonts w:eastAsia="Calibri"/>
        </w:rPr>
        <w:t xml:space="preserve"> Галины Александровны (</w:t>
      </w:r>
      <w:r w:rsidRPr="00525B6D">
        <w:t>место</w:t>
      </w:r>
      <w:r>
        <w:t xml:space="preserve"> жительства</w:t>
      </w:r>
      <w:r w:rsidRPr="00525B6D">
        <w:t xml:space="preserve">: </w:t>
      </w:r>
      <w:proofErr w:type="spellStart"/>
      <w:r>
        <w:t>Рыбницкий</w:t>
      </w:r>
      <w:proofErr w:type="spellEnd"/>
      <w:r>
        <w:t xml:space="preserve"> район, с. Жура</w:t>
      </w:r>
      <w:r w:rsidRPr="00525B6D">
        <w:t xml:space="preserve">, ул. </w:t>
      </w:r>
      <w:proofErr w:type="gramStart"/>
      <w:r>
        <w:t>Кишиневская</w:t>
      </w:r>
      <w:proofErr w:type="gramEnd"/>
      <w:r w:rsidRPr="00525B6D">
        <w:t xml:space="preserve">, д. </w:t>
      </w:r>
      <w:r>
        <w:t xml:space="preserve">7, </w:t>
      </w:r>
      <w:r w:rsidRPr="00525B6D">
        <w:t>зарегистрированн</w:t>
      </w:r>
      <w:r>
        <w:t>ая</w:t>
      </w:r>
      <w:r w:rsidRPr="00525B6D">
        <w:t xml:space="preserve"> в качестве </w:t>
      </w:r>
      <w:r>
        <w:t>индивидуального предпринимателя</w:t>
      </w:r>
      <w:r w:rsidR="002D3907">
        <w:t xml:space="preserve"> </w:t>
      </w:r>
      <w:r>
        <w:t>06.11.2008</w:t>
      </w:r>
      <w:r w:rsidRPr="00525B6D">
        <w:t xml:space="preserve"> г.</w:t>
      </w:r>
      <w:r>
        <w:t>, рег. №</w:t>
      </w:r>
      <w:proofErr w:type="gramStart"/>
      <w:r>
        <w:t>ИП-06-2008-1648</w:t>
      </w:r>
      <w:r w:rsidRPr="00525B6D">
        <w:t>,</w:t>
      </w:r>
      <w:r>
        <w:t xml:space="preserve"> номер и серия свидетельства о регистрации: 0052917-АИ,1967 г.р., уроженка села </w:t>
      </w:r>
      <w:proofErr w:type="spellStart"/>
      <w:r>
        <w:t>Навырнец</w:t>
      </w:r>
      <w:proofErr w:type="spellEnd"/>
      <w:r w:rsidR="00CE3E74">
        <w:t xml:space="preserve"> </w:t>
      </w:r>
      <w:proofErr w:type="spellStart"/>
      <w:r>
        <w:t>Фалештского</w:t>
      </w:r>
      <w:proofErr w:type="spellEnd"/>
      <w:r>
        <w:t xml:space="preserve"> района, гражданка ПМР)</w:t>
      </w:r>
      <w:r w:rsidR="00CE3E74">
        <w:t xml:space="preserve"> </w:t>
      </w:r>
      <w:r w:rsidRPr="00C615C1">
        <w:t>в доход Республиканского бюджета государственную пошлину в размере 435,00  рублей ПМР.</w:t>
      </w:r>
      <w:proofErr w:type="gramEnd"/>
    </w:p>
    <w:p w:rsidR="000B1633" w:rsidRPr="00C615C1" w:rsidRDefault="000B1633" w:rsidP="000B1633">
      <w:pPr>
        <w:ind w:firstLine="540"/>
        <w:jc w:val="both"/>
      </w:pPr>
    </w:p>
    <w:p w:rsidR="000B1633" w:rsidRPr="00C615C1" w:rsidRDefault="000B1633" w:rsidP="000B1633">
      <w:pPr>
        <w:ind w:firstLine="540"/>
        <w:jc w:val="both"/>
      </w:pPr>
      <w:r w:rsidRPr="00C615C1">
        <w:t xml:space="preserve">Решение может быть обжаловано в течение </w:t>
      </w:r>
      <w:r>
        <w:t>15</w:t>
      </w:r>
      <w:r w:rsidRPr="00C615C1">
        <w:t xml:space="preserve"> дней после принятия в кассационной инстанции Арбитражного суда ПМР.</w:t>
      </w:r>
    </w:p>
    <w:p w:rsidR="000B1633" w:rsidRPr="00C615C1" w:rsidRDefault="000B1633" w:rsidP="000B1633">
      <w:pPr>
        <w:ind w:firstLine="540"/>
        <w:jc w:val="both"/>
      </w:pPr>
    </w:p>
    <w:p w:rsidR="000B1633" w:rsidRPr="00C615C1" w:rsidRDefault="000B1633" w:rsidP="000B1633">
      <w:pPr>
        <w:ind w:firstLine="540"/>
        <w:jc w:val="both"/>
      </w:pPr>
      <w:r w:rsidRPr="00C615C1">
        <w:t>Судья                                                                                                                 Р.Б. Сливка</w:t>
      </w:r>
    </w:p>
    <w:p w:rsidR="000B1633" w:rsidRPr="00CD4200" w:rsidRDefault="000B1633" w:rsidP="000B1633">
      <w:pPr>
        <w:ind w:firstLine="540"/>
        <w:jc w:val="both"/>
      </w:pPr>
    </w:p>
    <w:p w:rsidR="00164E49" w:rsidRDefault="00164E49" w:rsidP="000B1633">
      <w:pPr>
        <w:ind w:firstLine="540"/>
        <w:jc w:val="both"/>
      </w:pPr>
    </w:p>
    <w:sectPr w:rsidR="00164E49" w:rsidSect="006F08FE">
      <w:footerReference w:type="even" r:id="rId9"/>
      <w:footerReference w:type="default" r:id="rId10"/>
      <w:pgSz w:w="11906" w:h="16838" w:code="9"/>
      <w:pgMar w:top="568" w:right="707" w:bottom="709" w:left="1560"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964" w:rsidRDefault="00125964">
      <w:r>
        <w:separator/>
      </w:r>
    </w:p>
  </w:endnote>
  <w:endnote w:type="continuationSeparator" w:id="1">
    <w:p w:rsidR="00125964" w:rsidRDefault="00125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D4" w:rsidRDefault="00DA6EC4" w:rsidP="009C048E">
    <w:pPr>
      <w:pStyle w:val="a3"/>
      <w:framePr w:wrap="around" w:vAnchor="text" w:hAnchor="margin" w:xAlign="outside" w:y="1"/>
      <w:rPr>
        <w:rStyle w:val="a5"/>
      </w:rPr>
    </w:pPr>
    <w:r>
      <w:rPr>
        <w:rStyle w:val="a5"/>
      </w:rPr>
      <w:fldChar w:fldCharType="begin"/>
    </w:r>
    <w:r w:rsidR="00E20CD4">
      <w:rPr>
        <w:rStyle w:val="a5"/>
      </w:rPr>
      <w:instrText xml:space="preserve">PAGE  </w:instrText>
    </w:r>
    <w:r>
      <w:rPr>
        <w:rStyle w:val="a5"/>
      </w:rPr>
      <w:fldChar w:fldCharType="end"/>
    </w:r>
  </w:p>
  <w:p w:rsidR="00E20CD4" w:rsidRDefault="00E20CD4" w:rsidP="009C048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D4" w:rsidRDefault="00DA6EC4" w:rsidP="009C048E">
    <w:pPr>
      <w:pStyle w:val="a3"/>
      <w:framePr w:wrap="around" w:vAnchor="text" w:hAnchor="margin" w:xAlign="outside" w:y="1"/>
      <w:rPr>
        <w:rStyle w:val="a5"/>
      </w:rPr>
    </w:pPr>
    <w:r>
      <w:rPr>
        <w:rStyle w:val="a5"/>
      </w:rPr>
      <w:fldChar w:fldCharType="begin"/>
    </w:r>
    <w:r w:rsidR="00E20CD4">
      <w:rPr>
        <w:rStyle w:val="a5"/>
      </w:rPr>
      <w:instrText xml:space="preserve">PAGE  </w:instrText>
    </w:r>
    <w:r>
      <w:rPr>
        <w:rStyle w:val="a5"/>
      </w:rPr>
      <w:fldChar w:fldCharType="separate"/>
    </w:r>
    <w:r w:rsidR="00396717">
      <w:rPr>
        <w:rStyle w:val="a5"/>
        <w:noProof/>
      </w:rPr>
      <w:t>3</w:t>
    </w:r>
    <w:r>
      <w:rPr>
        <w:rStyle w:val="a5"/>
      </w:rPr>
      <w:fldChar w:fldCharType="end"/>
    </w:r>
  </w:p>
  <w:p w:rsidR="00E20CD4" w:rsidRDefault="00E20CD4" w:rsidP="009C048E">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964" w:rsidRDefault="00125964">
      <w:r>
        <w:separator/>
      </w:r>
    </w:p>
  </w:footnote>
  <w:footnote w:type="continuationSeparator" w:id="1">
    <w:p w:rsidR="00125964" w:rsidRDefault="001259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00215"/>
    <w:multiLevelType w:val="multilevel"/>
    <w:tmpl w:val="3C3C3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604B7C"/>
    <w:multiLevelType w:val="multilevel"/>
    <w:tmpl w:val="17BCD6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247D4"/>
    <w:rsid w:val="0000158A"/>
    <w:rsid w:val="00004D28"/>
    <w:rsid w:val="000134DF"/>
    <w:rsid w:val="00026168"/>
    <w:rsid w:val="0004026D"/>
    <w:rsid w:val="0004194A"/>
    <w:rsid w:val="000466FD"/>
    <w:rsid w:val="00071EF2"/>
    <w:rsid w:val="0007544A"/>
    <w:rsid w:val="00077885"/>
    <w:rsid w:val="000828CE"/>
    <w:rsid w:val="000B1633"/>
    <w:rsid w:val="000B224E"/>
    <w:rsid w:val="000B2872"/>
    <w:rsid w:val="000C0323"/>
    <w:rsid w:val="000D4F14"/>
    <w:rsid w:val="000D6619"/>
    <w:rsid w:val="0010110F"/>
    <w:rsid w:val="001012B2"/>
    <w:rsid w:val="00107992"/>
    <w:rsid w:val="00123462"/>
    <w:rsid w:val="00125964"/>
    <w:rsid w:val="00142946"/>
    <w:rsid w:val="00150EB8"/>
    <w:rsid w:val="00164E49"/>
    <w:rsid w:val="00167611"/>
    <w:rsid w:val="00182722"/>
    <w:rsid w:val="00185A72"/>
    <w:rsid w:val="001918E1"/>
    <w:rsid w:val="001954C4"/>
    <w:rsid w:val="001A376C"/>
    <w:rsid w:val="001A6198"/>
    <w:rsid w:val="001B7FAF"/>
    <w:rsid w:val="001C61D3"/>
    <w:rsid w:val="001C63F2"/>
    <w:rsid w:val="001D41EC"/>
    <w:rsid w:val="001E5E3D"/>
    <w:rsid w:val="00206991"/>
    <w:rsid w:val="00212A00"/>
    <w:rsid w:val="002130BB"/>
    <w:rsid w:val="002247D4"/>
    <w:rsid w:val="00237959"/>
    <w:rsid w:val="00247B82"/>
    <w:rsid w:val="00266E43"/>
    <w:rsid w:val="002671D6"/>
    <w:rsid w:val="00280486"/>
    <w:rsid w:val="00280839"/>
    <w:rsid w:val="0028131F"/>
    <w:rsid w:val="00290DEE"/>
    <w:rsid w:val="00290E69"/>
    <w:rsid w:val="002924CB"/>
    <w:rsid w:val="002A756C"/>
    <w:rsid w:val="002D0B9F"/>
    <w:rsid w:val="002D21CE"/>
    <w:rsid w:val="002D2405"/>
    <w:rsid w:val="002D26EE"/>
    <w:rsid w:val="002D3907"/>
    <w:rsid w:val="002D7E2B"/>
    <w:rsid w:val="002E0093"/>
    <w:rsid w:val="002E5B59"/>
    <w:rsid w:val="002E7D62"/>
    <w:rsid w:val="002F1E4D"/>
    <w:rsid w:val="00302ADC"/>
    <w:rsid w:val="00311163"/>
    <w:rsid w:val="00316480"/>
    <w:rsid w:val="00331DAB"/>
    <w:rsid w:val="003362FF"/>
    <w:rsid w:val="00367F44"/>
    <w:rsid w:val="003959F3"/>
    <w:rsid w:val="00396717"/>
    <w:rsid w:val="003E6949"/>
    <w:rsid w:val="003E6D73"/>
    <w:rsid w:val="004011B8"/>
    <w:rsid w:val="004203B1"/>
    <w:rsid w:val="004312E6"/>
    <w:rsid w:val="00431699"/>
    <w:rsid w:val="0044251D"/>
    <w:rsid w:val="004465A9"/>
    <w:rsid w:val="00454E7D"/>
    <w:rsid w:val="004575A3"/>
    <w:rsid w:val="00473DA1"/>
    <w:rsid w:val="00475881"/>
    <w:rsid w:val="00481378"/>
    <w:rsid w:val="00482F4A"/>
    <w:rsid w:val="00495F33"/>
    <w:rsid w:val="004A3158"/>
    <w:rsid w:val="004A477E"/>
    <w:rsid w:val="004A5472"/>
    <w:rsid w:val="004C2318"/>
    <w:rsid w:val="004C7A8A"/>
    <w:rsid w:val="004D7792"/>
    <w:rsid w:val="00517736"/>
    <w:rsid w:val="0052475E"/>
    <w:rsid w:val="0053590F"/>
    <w:rsid w:val="00542F10"/>
    <w:rsid w:val="00543216"/>
    <w:rsid w:val="0054718E"/>
    <w:rsid w:val="00580FDA"/>
    <w:rsid w:val="00591344"/>
    <w:rsid w:val="00597213"/>
    <w:rsid w:val="005A0413"/>
    <w:rsid w:val="005A5C27"/>
    <w:rsid w:val="005C19B6"/>
    <w:rsid w:val="005C38F9"/>
    <w:rsid w:val="005C427C"/>
    <w:rsid w:val="005C5694"/>
    <w:rsid w:val="005E31ED"/>
    <w:rsid w:val="005E7F5D"/>
    <w:rsid w:val="00614298"/>
    <w:rsid w:val="00622037"/>
    <w:rsid w:val="00636C64"/>
    <w:rsid w:val="00637631"/>
    <w:rsid w:val="006540A6"/>
    <w:rsid w:val="00661818"/>
    <w:rsid w:val="00676E7A"/>
    <w:rsid w:val="00691AAB"/>
    <w:rsid w:val="006A177D"/>
    <w:rsid w:val="006A5AC0"/>
    <w:rsid w:val="006C09D9"/>
    <w:rsid w:val="006F08FE"/>
    <w:rsid w:val="006F0F1E"/>
    <w:rsid w:val="00711C6A"/>
    <w:rsid w:val="00726081"/>
    <w:rsid w:val="00771500"/>
    <w:rsid w:val="00773AA8"/>
    <w:rsid w:val="00793A05"/>
    <w:rsid w:val="00795C82"/>
    <w:rsid w:val="007B485F"/>
    <w:rsid w:val="007C00AD"/>
    <w:rsid w:val="007C57CB"/>
    <w:rsid w:val="007C7F9C"/>
    <w:rsid w:val="007E0ED7"/>
    <w:rsid w:val="00802531"/>
    <w:rsid w:val="008067BB"/>
    <w:rsid w:val="00811A30"/>
    <w:rsid w:val="008739D5"/>
    <w:rsid w:val="008769AD"/>
    <w:rsid w:val="00876B33"/>
    <w:rsid w:val="00885FBF"/>
    <w:rsid w:val="008C3569"/>
    <w:rsid w:val="008C729E"/>
    <w:rsid w:val="008D1509"/>
    <w:rsid w:val="00902B48"/>
    <w:rsid w:val="00912E92"/>
    <w:rsid w:val="00914BA8"/>
    <w:rsid w:val="009171CE"/>
    <w:rsid w:val="00925EFC"/>
    <w:rsid w:val="009331B4"/>
    <w:rsid w:val="0093607F"/>
    <w:rsid w:val="00943BC3"/>
    <w:rsid w:val="009505EC"/>
    <w:rsid w:val="00954AFC"/>
    <w:rsid w:val="009623AE"/>
    <w:rsid w:val="00964C7F"/>
    <w:rsid w:val="00967CDF"/>
    <w:rsid w:val="009700E2"/>
    <w:rsid w:val="00970F37"/>
    <w:rsid w:val="00972C4C"/>
    <w:rsid w:val="009849C6"/>
    <w:rsid w:val="009932FF"/>
    <w:rsid w:val="009A6A5B"/>
    <w:rsid w:val="009B0A9D"/>
    <w:rsid w:val="009C048E"/>
    <w:rsid w:val="009D1196"/>
    <w:rsid w:val="009E1698"/>
    <w:rsid w:val="00A07004"/>
    <w:rsid w:val="00A15E1A"/>
    <w:rsid w:val="00A16E63"/>
    <w:rsid w:val="00A23011"/>
    <w:rsid w:val="00A340B4"/>
    <w:rsid w:val="00A57E00"/>
    <w:rsid w:val="00A61CF2"/>
    <w:rsid w:val="00A64FD6"/>
    <w:rsid w:val="00AA7235"/>
    <w:rsid w:val="00AC5186"/>
    <w:rsid w:val="00AE1C93"/>
    <w:rsid w:val="00AE65D4"/>
    <w:rsid w:val="00B2107E"/>
    <w:rsid w:val="00B35DA3"/>
    <w:rsid w:val="00B424DF"/>
    <w:rsid w:val="00B564F1"/>
    <w:rsid w:val="00B70072"/>
    <w:rsid w:val="00B9067D"/>
    <w:rsid w:val="00B937B9"/>
    <w:rsid w:val="00BA32E5"/>
    <w:rsid w:val="00BB5C8F"/>
    <w:rsid w:val="00BB7298"/>
    <w:rsid w:val="00BD5BB4"/>
    <w:rsid w:val="00BE55D7"/>
    <w:rsid w:val="00BF31A1"/>
    <w:rsid w:val="00BF7E1C"/>
    <w:rsid w:val="00C019CA"/>
    <w:rsid w:val="00C17AEA"/>
    <w:rsid w:val="00C2490C"/>
    <w:rsid w:val="00C408F0"/>
    <w:rsid w:val="00C41373"/>
    <w:rsid w:val="00C42F87"/>
    <w:rsid w:val="00C64B80"/>
    <w:rsid w:val="00C663D0"/>
    <w:rsid w:val="00C84C56"/>
    <w:rsid w:val="00C94E7F"/>
    <w:rsid w:val="00CB0C62"/>
    <w:rsid w:val="00CB4A8D"/>
    <w:rsid w:val="00CC40D9"/>
    <w:rsid w:val="00CD6871"/>
    <w:rsid w:val="00CE3E74"/>
    <w:rsid w:val="00CF3B3A"/>
    <w:rsid w:val="00CF625F"/>
    <w:rsid w:val="00D00F88"/>
    <w:rsid w:val="00D0792E"/>
    <w:rsid w:val="00D15C3C"/>
    <w:rsid w:val="00D34CD1"/>
    <w:rsid w:val="00D350D1"/>
    <w:rsid w:val="00D5652D"/>
    <w:rsid w:val="00D74E96"/>
    <w:rsid w:val="00D82407"/>
    <w:rsid w:val="00DA6EC4"/>
    <w:rsid w:val="00DA70A7"/>
    <w:rsid w:val="00DB0862"/>
    <w:rsid w:val="00DD4E59"/>
    <w:rsid w:val="00DD5CFC"/>
    <w:rsid w:val="00DE52F9"/>
    <w:rsid w:val="00DF1F9A"/>
    <w:rsid w:val="00DF307D"/>
    <w:rsid w:val="00DF3BBC"/>
    <w:rsid w:val="00E068A2"/>
    <w:rsid w:val="00E132EF"/>
    <w:rsid w:val="00E20CD4"/>
    <w:rsid w:val="00E2352C"/>
    <w:rsid w:val="00E3318B"/>
    <w:rsid w:val="00E360AA"/>
    <w:rsid w:val="00E37D98"/>
    <w:rsid w:val="00E601FA"/>
    <w:rsid w:val="00E6109F"/>
    <w:rsid w:val="00E626B0"/>
    <w:rsid w:val="00E70074"/>
    <w:rsid w:val="00E840B4"/>
    <w:rsid w:val="00EB20D7"/>
    <w:rsid w:val="00EC33BA"/>
    <w:rsid w:val="00EC726E"/>
    <w:rsid w:val="00EC79EB"/>
    <w:rsid w:val="00ED2545"/>
    <w:rsid w:val="00F005BE"/>
    <w:rsid w:val="00F103A0"/>
    <w:rsid w:val="00F11088"/>
    <w:rsid w:val="00F36070"/>
    <w:rsid w:val="00F37328"/>
    <w:rsid w:val="00F440A8"/>
    <w:rsid w:val="00F57289"/>
    <w:rsid w:val="00F708CB"/>
    <w:rsid w:val="00F73977"/>
    <w:rsid w:val="00F822E1"/>
    <w:rsid w:val="00F91DFE"/>
    <w:rsid w:val="00F94A49"/>
    <w:rsid w:val="00FB3EA9"/>
    <w:rsid w:val="00FB6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7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247D4"/>
    <w:pPr>
      <w:tabs>
        <w:tab w:val="center" w:pos="4677"/>
        <w:tab w:val="right" w:pos="9355"/>
      </w:tabs>
    </w:pPr>
  </w:style>
  <w:style w:type="character" w:customStyle="1" w:styleId="a4">
    <w:name w:val="Нижний колонтитул Знак"/>
    <w:basedOn w:val="a0"/>
    <w:link w:val="a3"/>
    <w:uiPriority w:val="99"/>
    <w:rsid w:val="002247D4"/>
    <w:rPr>
      <w:rFonts w:ascii="Times New Roman" w:eastAsia="Times New Roman" w:hAnsi="Times New Roman" w:cs="Times New Roman"/>
      <w:sz w:val="24"/>
      <w:szCs w:val="24"/>
      <w:lang w:eastAsia="ru-RU"/>
    </w:rPr>
  </w:style>
  <w:style w:type="character" w:styleId="a5">
    <w:name w:val="page number"/>
    <w:basedOn w:val="a0"/>
    <w:uiPriority w:val="99"/>
    <w:rsid w:val="002247D4"/>
    <w:rPr>
      <w:rFonts w:cs="Times New Roman"/>
    </w:rPr>
  </w:style>
  <w:style w:type="character" w:customStyle="1" w:styleId="apple-converted-space">
    <w:name w:val="apple-converted-space"/>
    <w:basedOn w:val="a0"/>
    <w:rsid w:val="002247D4"/>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w:basedOn w:val="a"/>
    <w:link w:val="1"/>
    <w:rsid w:val="000B1633"/>
    <w:rPr>
      <w:rFonts w:ascii="Courier New" w:hAnsi="Courier New" w:cs="Courier New"/>
      <w:sz w:val="20"/>
      <w:szCs w:val="20"/>
    </w:rPr>
  </w:style>
  <w:style w:type="character" w:customStyle="1" w:styleId="a7">
    <w:name w:val="Текст Знак"/>
    <w:basedOn w:val="a0"/>
    <w:uiPriority w:val="99"/>
    <w:semiHidden/>
    <w:rsid w:val="000B1633"/>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6"/>
    <w:rsid w:val="000B1633"/>
    <w:rPr>
      <w:rFonts w:ascii="Courier New" w:eastAsia="Times New Roman" w:hAnsi="Courier New" w:cs="Courier New"/>
      <w:sz w:val="20"/>
      <w:szCs w:val="20"/>
      <w:lang w:eastAsia="ru-RU"/>
    </w:rPr>
  </w:style>
  <w:style w:type="paragraph" w:styleId="a8">
    <w:name w:val="Normal (Web)"/>
    <w:basedOn w:val="a"/>
    <w:uiPriority w:val="99"/>
    <w:unhideWhenUsed/>
    <w:rsid w:val="000B1633"/>
    <w:pPr>
      <w:spacing w:before="100" w:beforeAutospacing="1" w:after="100" w:afterAutospacing="1"/>
    </w:pPr>
  </w:style>
  <w:style w:type="paragraph" w:customStyle="1" w:styleId="style1">
    <w:name w:val="style1"/>
    <w:basedOn w:val="a"/>
    <w:rsid w:val="000B1633"/>
    <w:pPr>
      <w:spacing w:before="100" w:beforeAutospacing="1" w:after="100" w:afterAutospacing="1"/>
    </w:pPr>
  </w:style>
  <w:style w:type="character" w:customStyle="1" w:styleId="claimant">
    <w:name w:val="claimant"/>
    <w:basedOn w:val="a0"/>
    <w:rsid w:val="000B1633"/>
  </w:style>
  <w:style w:type="paragraph" w:styleId="a9">
    <w:name w:val="No Spacing"/>
    <w:uiPriority w:val="1"/>
    <w:qFormat/>
    <w:rsid w:val="00711C6A"/>
    <w:pPr>
      <w:spacing w:after="0" w:line="240" w:lineRule="auto"/>
    </w:pPr>
    <w:rPr>
      <w:rFonts w:ascii="Times New Roman" w:eastAsia="Times New Roman" w:hAnsi="Times New Roman" w:cs="Times New Roman"/>
      <w:sz w:val="24"/>
      <w:szCs w:val="24"/>
      <w:lang w:eastAsia="ru-RU"/>
    </w:rPr>
  </w:style>
  <w:style w:type="character" w:customStyle="1" w:styleId="aa">
    <w:name w:val="Основной текст_"/>
    <w:basedOn w:val="a0"/>
    <w:link w:val="3"/>
    <w:rsid w:val="00311163"/>
    <w:rPr>
      <w:rFonts w:ascii="Times New Roman" w:eastAsia="Times New Roman" w:hAnsi="Times New Roman" w:cs="Times New Roman"/>
      <w:shd w:val="clear" w:color="auto" w:fill="FFFFFF"/>
    </w:rPr>
  </w:style>
  <w:style w:type="paragraph" w:customStyle="1" w:styleId="3">
    <w:name w:val="Основной текст3"/>
    <w:basedOn w:val="a"/>
    <w:link w:val="aa"/>
    <w:rsid w:val="00311163"/>
    <w:pPr>
      <w:widowControl w:val="0"/>
      <w:shd w:val="clear" w:color="auto" w:fill="FFFFFF"/>
      <w:spacing w:after="240" w:line="274" w:lineRule="exact"/>
      <w:jc w:val="right"/>
    </w:pPr>
    <w:rPr>
      <w:sz w:val="22"/>
      <w:szCs w:val="22"/>
      <w:lang w:eastAsia="en-US"/>
    </w:rPr>
  </w:style>
  <w:style w:type="character" w:customStyle="1" w:styleId="1pt">
    <w:name w:val="Основной текст + Курсив;Интервал 1 pt"/>
    <w:basedOn w:val="aa"/>
    <w:rsid w:val="009A6A5B"/>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ru-RU"/>
    </w:rPr>
  </w:style>
  <w:style w:type="paragraph" w:customStyle="1" w:styleId="10">
    <w:name w:val="Основной текст1"/>
    <w:basedOn w:val="a"/>
    <w:rsid w:val="001954C4"/>
    <w:pPr>
      <w:widowControl w:val="0"/>
      <w:shd w:val="clear" w:color="auto" w:fill="FFFFFF"/>
      <w:spacing w:after="240" w:line="274" w:lineRule="exact"/>
      <w:jc w:val="right"/>
    </w:pPr>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B06B-434F-470B-A297-64888100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3694</Words>
  <Characters>21057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2</cp:revision>
  <cp:lastPrinted>2020-10-16T07:58:00Z</cp:lastPrinted>
  <dcterms:created xsi:type="dcterms:W3CDTF">2020-10-16T08:04:00Z</dcterms:created>
  <dcterms:modified xsi:type="dcterms:W3CDTF">2020-10-16T08:04:00Z</dcterms:modified>
</cp:coreProperties>
</file>