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ED1CEB"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94034D">
      <w:pPr>
        <w:jc w:val="center"/>
        <w:outlineLvl w:val="0"/>
        <w:rPr>
          <w:b/>
          <w:sz w:val="28"/>
          <w:szCs w:val="28"/>
        </w:rPr>
      </w:pPr>
      <w:r w:rsidRPr="001823B7">
        <w:rPr>
          <w:b/>
          <w:sz w:val="28"/>
          <w:szCs w:val="28"/>
        </w:rPr>
        <w:t>АРБИТРАЖНЫЙ СУД</w:t>
      </w:r>
    </w:p>
    <w:p w:rsidR="00A032B6" w:rsidRPr="001823B7" w:rsidRDefault="00A032B6" w:rsidP="0094034D">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94034D">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94034D">
      <w:pPr>
        <w:ind w:left="-181"/>
        <w:jc w:val="center"/>
        <w:outlineLvl w:val="0"/>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94034D">
      <w:pPr>
        <w:ind w:left="-181"/>
        <w:jc w:val="center"/>
        <w:outlineLvl w:val="0"/>
        <w:rPr>
          <w:b/>
        </w:rPr>
      </w:pPr>
      <w:r>
        <w:rPr>
          <w:b/>
        </w:rPr>
        <w:t>О П Р Е Д Е Л Е Н И Е</w:t>
      </w:r>
    </w:p>
    <w:p w:rsidR="001823B7" w:rsidRPr="001823B7" w:rsidRDefault="001823B7" w:rsidP="00A032B6">
      <w:pPr>
        <w:ind w:left="-181"/>
        <w:jc w:val="center"/>
        <w:rPr>
          <w:b/>
        </w:rPr>
      </w:pPr>
    </w:p>
    <w:p w:rsidR="00ED1CEB" w:rsidRDefault="00ED1CEB" w:rsidP="0094034D">
      <w:pPr>
        <w:ind w:left="-181"/>
        <w:jc w:val="center"/>
        <w:rPr>
          <w:b/>
        </w:rPr>
      </w:pPr>
      <w:r>
        <w:rPr>
          <w:b/>
        </w:rPr>
        <w:t xml:space="preserve">о принятии искового заявления к производству  </w:t>
      </w:r>
    </w:p>
    <w:p w:rsidR="00E37C05" w:rsidRPr="00E07081" w:rsidRDefault="00ED1CEB" w:rsidP="0094034D">
      <w:pPr>
        <w:ind w:left="-181"/>
        <w:jc w:val="center"/>
        <w:rPr>
          <w:b/>
          <w:sz w:val="16"/>
          <w:szCs w:val="16"/>
        </w:rPr>
      </w:pPr>
      <w:r>
        <w:rPr>
          <w:b/>
        </w:rPr>
        <w:t>и возбуждении дела</w:t>
      </w: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1823B7" w:rsidRDefault="00435D1A" w:rsidP="00ED1CEB">
            <w:pPr>
              <w:rPr>
                <w:rFonts w:eastAsia="Calibri"/>
                <w:bCs/>
                <w:sz w:val="20"/>
                <w:szCs w:val="20"/>
              </w:rPr>
            </w:pPr>
            <w:r w:rsidRPr="001823B7">
              <w:rPr>
                <w:rFonts w:eastAsia="Calibri"/>
                <w:sz w:val="20"/>
                <w:szCs w:val="20"/>
              </w:rPr>
              <w:t>«</w:t>
            </w:r>
            <w:r w:rsidR="0094034D">
              <w:rPr>
                <w:rFonts w:eastAsia="Calibri"/>
                <w:sz w:val="20"/>
                <w:szCs w:val="20"/>
                <w:u w:val="single"/>
              </w:rPr>
              <w:t xml:space="preserve">  </w:t>
            </w:r>
            <w:r w:rsidR="00ED1CEB">
              <w:rPr>
                <w:rFonts w:eastAsia="Calibri"/>
                <w:sz w:val="20"/>
                <w:szCs w:val="20"/>
                <w:u w:val="single"/>
              </w:rPr>
              <w:t>31</w:t>
            </w:r>
            <w:r w:rsidR="0094034D">
              <w:rPr>
                <w:rFonts w:eastAsia="Calibri"/>
                <w:sz w:val="20"/>
                <w:szCs w:val="20"/>
                <w:u w:val="single"/>
              </w:rPr>
              <w:t xml:space="preserve">  </w:t>
            </w:r>
            <w:r w:rsidRPr="001823B7">
              <w:rPr>
                <w:rFonts w:eastAsia="Calibri"/>
                <w:sz w:val="20"/>
                <w:szCs w:val="20"/>
              </w:rPr>
              <w:t>»</w:t>
            </w:r>
            <w:r w:rsidRPr="00444EB1">
              <w:rPr>
                <w:rFonts w:eastAsia="Calibri"/>
                <w:sz w:val="20"/>
                <w:szCs w:val="20"/>
              </w:rPr>
              <w:t xml:space="preserve"> </w:t>
            </w:r>
            <w:r w:rsidR="0094034D">
              <w:rPr>
                <w:rFonts w:eastAsia="Calibri"/>
                <w:sz w:val="20"/>
                <w:szCs w:val="20"/>
                <w:u w:val="single"/>
              </w:rPr>
              <w:t xml:space="preserve">   </w:t>
            </w:r>
            <w:r w:rsidR="00ED1CEB">
              <w:rPr>
                <w:rFonts w:eastAsia="Calibri"/>
                <w:sz w:val="20"/>
                <w:szCs w:val="20"/>
                <w:u w:val="single"/>
              </w:rPr>
              <w:t>июля</w:t>
            </w:r>
            <w:r w:rsidR="0094034D">
              <w:rPr>
                <w:rFonts w:eastAsia="Calibri"/>
                <w:sz w:val="20"/>
                <w:szCs w:val="20"/>
                <w:u w:val="single"/>
              </w:rPr>
              <w:t xml:space="preserve">   </w:t>
            </w:r>
            <w:r w:rsidRPr="00444EB1">
              <w:rPr>
                <w:rFonts w:eastAsia="Calibri"/>
                <w:bCs/>
                <w:sz w:val="20"/>
                <w:szCs w:val="20"/>
              </w:rPr>
              <w:t xml:space="preserve"> </w:t>
            </w:r>
            <w:r w:rsidRPr="001823B7">
              <w:rPr>
                <w:rFonts w:eastAsia="Calibri"/>
                <w:bCs/>
                <w:sz w:val="20"/>
                <w:szCs w:val="20"/>
              </w:rPr>
              <w:t>20</w:t>
            </w:r>
            <w:r w:rsidR="0094034D">
              <w:rPr>
                <w:rFonts w:eastAsia="Calibri"/>
                <w:bCs/>
                <w:sz w:val="20"/>
                <w:szCs w:val="20"/>
                <w:u w:val="single"/>
              </w:rPr>
              <w:t xml:space="preserve"> </w:t>
            </w:r>
            <w:r w:rsidR="00ED1CEB">
              <w:rPr>
                <w:rFonts w:eastAsia="Calibri"/>
                <w:bCs/>
                <w:sz w:val="20"/>
                <w:szCs w:val="20"/>
                <w:u w:val="single"/>
              </w:rPr>
              <w:t>20</w:t>
            </w:r>
            <w:r w:rsidR="0094034D">
              <w:rPr>
                <w:rFonts w:eastAsia="Calibri"/>
                <w:bCs/>
                <w:sz w:val="20"/>
                <w:szCs w:val="20"/>
                <w:u w:val="single"/>
              </w:rPr>
              <w:t xml:space="preserve"> </w:t>
            </w:r>
            <w:r w:rsidRPr="001823B7">
              <w:rPr>
                <w:rFonts w:eastAsia="Calibri"/>
                <w:bCs/>
                <w:sz w:val="20"/>
                <w:szCs w:val="20"/>
              </w:rPr>
              <w:t>г.</w:t>
            </w:r>
          </w:p>
        </w:tc>
        <w:tc>
          <w:tcPr>
            <w:tcW w:w="4971" w:type="dxa"/>
            <w:gridSpan w:val="3"/>
          </w:tcPr>
          <w:p w:rsidR="00435D1A" w:rsidRPr="001823B7" w:rsidRDefault="00435D1A" w:rsidP="002D2926">
            <w:pPr>
              <w:rPr>
                <w:rFonts w:eastAsia="Calibri"/>
                <w:b/>
                <w:bCs/>
                <w:sz w:val="20"/>
                <w:szCs w:val="20"/>
              </w:rPr>
            </w:pPr>
            <w:r>
              <w:rPr>
                <w:rFonts w:eastAsia="Calibri"/>
                <w:bCs/>
                <w:sz w:val="20"/>
                <w:szCs w:val="20"/>
              </w:rPr>
              <w:t xml:space="preserve">                             </w:t>
            </w:r>
            <w:r w:rsidRPr="00444EB1">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94034D">
              <w:rPr>
                <w:rFonts w:eastAsia="Calibri"/>
                <w:sz w:val="20"/>
                <w:szCs w:val="20"/>
                <w:u w:val="single"/>
              </w:rPr>
              <w:t xml:space="preserve">   </w:t>
            </w:r>
            <w:r w:rsidR="00ED1CEB">
              <w:rPr>
                <w:rFonts w:eastAsia="Calibri"/>
                <w:sz w:val="20"/>
                <w:szCs w:val="20"/>
                <w:u w:val="single"/>
              </w:rPr>
              <w:t>421</w:t>
            </w:r>
            <w:r w:rsidR="0094034D">
              <w:rPr>
                <w:rFonts w:eastAsia="Calibri"/>
                <w:sz w:val="20"/>
                <w:szCs w:val="20"/>
                <w:u w:val="single"/>
              </w:rPr>
              <w:t>/</w:t>
            </w:r>
            <w:r w:rsidR="00ED1CEB">
              <w:rPr>
                <w:rFonts w:eastAsia="Calibri"/>
                <w:sz w:val="20"/>
                <w:szCs w:val="20"/>
                <w:u w:val="single"/>
              </w:rPr>
              <w:t>20</w:t>
            </w:r>
            <w:r w:rsidR="0094034D">
              <w:rPr>
                <w:rFonts w:eastAsia="Calibri"/>
                <w:sz w:val="20"/>
                <w:szCs w:val="20"/>
                <w:u w:val="single"/>
              </w:rPr>
              <w:t xml:space="preserve">-06            </w:t>
            </w:r>
            <w:r>
              <w:rPr>
                <w:rFonts w:eastAsia="Calibri"/>
                <w:sz w:val="20"/>
                <w:szCs w:val="20"/>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r w:rsidR="00717526" w:rsidRPr="001823B7" w:rsidTr="00435D1A">
        <w:tc>
          <w:tcPr>
            <w:tcW w:w="1199" w:type="dxa"/>
          </w:tcPr>
          <w:p w:rsidR="008273B9" w:rsidRPr="001823B7" w:rsidRDefault="008273B9" w:rsidP="006E570D">
            <w:pPr>
              <w:rPr>
                <w:rFonts w:eastAsia="Calibri"/>
                <w:b/>
                <w:bCs/>
                <w:sz w:val="20"/>
                <w:szCs w:val="20"/>
              </w:rPr>
            </w:pPr>
          </w:p>
        </w:tc>
        <w:tc>
          <w:tcPr>
            <w:tcW w:w="1418" w:type="dxa"/>
            <w:gridSpan w:val="4"/>
          </w:tcPr>
          <w:p w:rsidR="008273B9" w:rsidRPr="001823B7" w:rsidRDefault="008273B9" w:rsidP="006E570D">
            <w:pPr>
              <w:rPr>
                <w:rFonts w:eastAsia="Calibri"/>
                <w:b/>
                <w:bCs/>
                <w:sz w:val="20"/>
                <w:szCs w:val="20"/>
              </w:rPr>
            </w:pPr>
          </w:p>
        </w:tc>
        <w:tc>
          <w:tcPr>
            <w:tcW w:w="838" w:type="dxa"/>
          </w:tcPr>
          <w:p w:rsidR="008273B9" w:rsidRPr="001823B7" w:rsidRDefault="008273B9" w:rsidP="006E570D">
            <w:pPr>
              <w:rPr>
                <w:rFonts w:eastAsia="Calibri"/>
                <w:b/>
                <w:bCs/>
                <w:sz w:val="20"/>
                <w:szCs w:val="20"/>
              </w:rPr>
            </w:pPr>
          </w:p>
        </w:tc>
        <w:tc>
          <w:tcPr>
            <w:tcW w:w="3577" w:type="dxa"/>
            <w:gridSpan w:val="2"/>
          </w:tcPr>
          <w:p w:rsidR="008273B9" w:rsidRPr="001823B7" w:rsidRDefault="008273B9" w:rsidP="006E570D">
            <w:pPr>
              <w:rPr>
                <w:rFonts w:eastAsia="Calibri"/>
                <w:b/>
                <w:bCs/>
                <w:sz w:val="20"/>
                <w:szCs w:val="20"/>
              </w:rPr>
            </w:pPr>
          </w:p>
        </w:tc>
        <w:tc>
          <w:tcPr>
            <w:tcW w:w="2891" w:type="dxa"/>
            <w:gridSpan w:val="2"/>
          </w:tcPr>
          <w:p w:rsidR="008273B9" w:rsidRPr="001823B7" w:rsidRDefault="008273B9" w:rsidP="006E570D">
            <w:pPr>
              <w:rPr>
                <w:rFonts w:eastAsia="Calibri"/>
                <w:b/>
                <w:bCs/>
                <w:sz w:val="20"/>
                <w:szCs w:val="20"/>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ED1CEB" w:rsidRDefault="00ED1CEB" w:rsidP="00ED1CEB">
      <w:pPr>
        <w:ind w:firstLine="720"/>
        <w:jc w:val="both"/>
      </w:pPr>
      <w:r>
        <w:t xml:space="preserve">Арбитражный суд Приднестровской Молдавской Республики в составе судьи </w:t>
      </w:r>
      <w:r>
        <w:br/>
        <w:t xml:space="preserve">Т. И. Цыганаш, рассмотрев вопрос о принятии к производству искового заявления </w:t>
      </w:r>
      <w:r w:rsidRPr="00510F27">
        <w:rPr>
          <w:lang w:val="en-US"/>
        </w:rPr>
        <w:t>A</w:t>
      </w:r>
      <w:r>
        <w:t>О «АУГУР-ПЕРЛА»</w:t>
      </w:r>
      <w:r w:rsidRPr="008321C0">
        <w:t xml:space="preserve"> </w:t>
      </w:r>
      <w:r>
        <w:t xml:space="preserve">(адрес направления почтовой корреспонденции: г. Тирасполь, ул. Комсомольская, д.8/3, кв.92) к обществу с ограниченной ответственностью «КаБаРеТ» (г. Тирасполь, ул. Луначарского, д. 24) </w:t>
      </w:r>
      <w:r w:rsidRPr="008321C0">
        <w:t xml:space="preserve">о </w:t>
      </w:r>
      <w:r>
        <w:t>взыскании долга и процентов за неисполнение денежного обязательства, и изучив приложенные к нему документы,</w:t>
      </w:r>
    </w:p>
    <w:p w:rsidR="00ED1CEB" w:rsidRDefault="00ED1CEB" w:rsidP="00ED1CEB">
      <w:pPr>
        <w:ind w:firstLine="720"/>
        <w:jc w:val="both"/>
      </w:pPr>
    </w:p>
    <w:p w:rsidR="00ED1CEB" w:rsidRDefault="00ED1CEB" w:rsidP="00ED1CEB">
      <w:pPr>
        <w:ind w:firstLine="720"/>
        <w:jc w:val="center"/>
        <w:rPr>
          <w:b/>
        </w:rPr>
      </w:pPr>
      <w:r>
        <w:rPr>
          <w:b/>
        </w:rPr>
        <w:t>У С Т А Н О В И Л:</w:t>
      </w:r>
    </w:p>
    <w:p w:rsidR="00ED1CEB" w:rsidRDefault="00ED1CEB" w:rsidP="00ED1CEB">
      <w:pPr>
        <w:ind w:firstLine="720"/>
        <w:jc w:val="center"/>
        <w:rPr>
          <w:b/>
        </w:rPr>
      </w:pPr>
    </w:p>
    <w:p w:rsidR="00ED1CEB" w:rsidRDefault="00ED1CEB" w:rsidP="00ED1CEB">
      <w:pPr>
        <w:ind w:firstLine="851"/>
        <w:jc w:val="both"/>
      </w:pPr>
      <w:r>
        <w:t>определением Арбитражного суда от 20 июля 2020 года установлено несоответствие искового заявления требованиям арбитражного процессуального законодательства, в связи с чем исковое заявление оставлено без движения, истцу в срок до 30 июля 2020 года предложено устранить допущенные нарушения. Во исполнение указанного судебного акта истцом в установленный в определении срок допущенные  нарушения устранены в полном объеме.</w:t>
      </w:r>
    </w:p>
    <w:p w:rsidR="00ED1CEB" w:rsidRDefault="00ED1CEB" w:rsidP="00ED1CEB">
      <w:pPr>
        <w:ind w:firstLine="720"/>
        <w:jc w:val="both"/>
      </w:pPr>
      <w:r>
        <w:t xml:space="preserve">В соответствии с частью первой пункта 3 статьи 96-1 Арбитражного процессуального кодекса Приднестровской Молдавской Республики в случае, если обстоятельства, послужившие основанием для оставления заявления без движения, будут устранены в срок, установленный в определении арбитражного суда, заявление считается поданным в день его первоначального поступления в суд и принимается к производству арбитражного суда.  </w:t>
      </w:r>
    </w:p>
    <w:p w:rsidR="00ED1CEB" w:rsidRDefault="00ED1CEB" w:rsidP="00ED1CEB">
      <w:pPr>
        <w:ind w:firstLine="720"/>
        <w:jc w:val="both"/>
      </w:pPr>
      <w:r>
        <w:t>Суд обращает внимание на то, что в исковом заявлении одновременно с исковыми требованиями истцом заявлено ходатайство об истребовании документов, которое в порядке статьи 107 АПК ПМР подлежит разрешению в судебном заседании с учетом мнения лиц, участвующих в деле. Принимая во внимание изложенное, суд не разрешает ходатайство истца.</w:t>
      </w:r>
    </w:p>
    <w:p w:rsidR="00ED1CEB" w:rsidRDefault="00ED1CEB" w:rsidP="00ED1CEB">
      <w:pPr>
        <w:ind w:firstLine="720"/>
        <w:jc w:val="both"/>
      </w:pPr>
      <w:r>
        <w:t>При таких обстоятельствах, руководствуясь статьей 95, частью первой пункта 3 статьи 96-1, статьями 102-1, 102-2, 128 Арбитражного процессуального кодекса Приднестровской Молдавской Республики, Арбитражный суд</w:t>
      </w:r>
    </w:p>
    <w:p w:rsidR="00ED1CEB" w:rsidRDefault="00ED1CEB" w:rsidP="00ED1CEB">
      <w:pPr>
        <w:ind w:firstLine="720"/>
        <w:jc w:val="center"/>
        <w:rPr>
          <w:b/>
        </w:rPr>
      </w:pPr>
    </w:p>
    <w:p w:rsidR="00ED1CEB" w:rsidRDefault="00ED1CEB" w:rsidP="00ED1CEB">
      <w:pPr>
        <w:ind w:firstLine="720"/>
        <w:jc w:val="center"/>
        <w:rPr>
          <w:b/>
        </w:rPr>
      </w:pPr>
      <w:r>
        <w:rPr>
          <w:b/>
        </w:rPr>
        <w:t>О П Р Е Д Е Л И Л:</w:t>
      </w:r>
    </w:p>
    <w:p w:rsidR="00ED1CEB" w:rsidRDefault="00ED1CEB" w:rsidP="00ED1CEB">
      <w:pPr>
        <w:ind w:firstLine="720"/>
        <w:jc w:val="center"/>
        <w:rPr>
          <w:b/>
        </w:rPr>
      </w:pPr>
    </w:p>
    <w:p w:rsidR="00ED1CEB" w:rsidRDefault="00ED1CEB" w:rsidP="00ED1CEB">
      <w:pPr>
        <w:numPr>
          <w:ilvl w:val="0"/>
          <w:numId w:val="3"/>
        </w:numPr>
        <w:ind w:left="0" w:firstLine="720"/>
        <w:jc w:val="both"/>
      </w:pPr>
      <w:r>
        <w:t xml:space="preserve">Исковое заявление </w:t>
      </w:r>
      <w:r w:rsidRPr="00510F27">
        <w:rPr>
          <w:lang w:val="en-US"/>
        </w:rPr>
        <w:t>A</w:t>
      </w:r>
      <w:r>
        <w:t>О «АУГУР-ПЕРЛА» принять к производству Арбитражного суда Приднестровской Молдавской Республики и возбудить производство по делу № 421/20-06.</w:t>
      </w:r>
    </w:p>
    <w:p w:rsidR="00ED1CEB" w:rsidRDefault="00ED1CEB" w:rsidP="00ED1CEB">
      <w:pPr>
        <w:numPr>
          <w:ilvl w:val="0"/>
          <w:numId w:val="3"/>
        </w:numPr>
        <w:ind w:left="0" w:firstLine="720"/>
        <w:jc w:val="both"/>
      </w:pPr>
      <w:r>
        <w:t>Назначить судебное заседание на 11 августа 2020 года на 10.00</w:t>
      </w:r>
      <w:r>
        <w:rPr>
          <w:b/>
        </w:rPr>
        <w:t xml:space="preserve"> </w:t>
      </w:r>
      <w:r>
        <w:t>в</w:t>
      </w:r>
      <w:r>
        <w:rPr>
          <w:b/>
        </w:rPr>
        <w:t xml:space="preserve"> </w:t>
      </w:r>
      <w:r>
        <w:t xml:space="preserve">здании Арбитражного суда Приднестровской Молдавской Республики по адресу: г. Тирасполь, </w:t>
      </w:r>
      <w:r>
        <w:br/>
        <w:t xml:space="preserve">ул. Ленина, 1/2, каб. 201. </w:t>
      </w:r>
    </w:p>
    <w:p w:rsidR="00ED1CEB" w:rsidRDefault="00ED1CEB" w:rsidP="00ED1CEB">
      <w:pPr>
        <w:ind w:firstLine="720"/>
        <w:jc w:val="both"/>
      </w:pPr>
      <w:r>
        <w:t>Представителям сторон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D1CEB" w:rsidRDefault="00ED1CEB" w:rsidP="00ED1CEB">
      <w:pPr>
        <w:keepNext/>
        <w:jc w:val="both"/>
        <w:outlineLvl w:val="0"/>
      </w:pPr>
      <w:r>
        <w:t xml:space="preserve">          3. В порядке подготовки дела к судебному разбирательству предложить ответчику в срок до 7 августа 2020 года представить в суд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D1CEB" w:rsidRDefault="00ED1CEB" w:rsidP="00ED1CEB">
      <w:pPr>
        <w:ind w:firstLine="709"/>
        <w:jc w:val="both"/>
      </w:pPr>
      <w:r>
        <w:t>4. Разъяснить сторонам, что в соответствии с пунктом 5 статьи 102-1 Арбитражного процессуального кодекса Приднестровской Молдавской Республики:</w:t>
      </w:r>
    </w:p>
    <w:p w:rsidR="00ED1CEB" w:rsidRDefault="00ED1CEB" w:rsidP="00ED1CEB">
      <w:pPr>
        <w:ind w:firstLine="709"/>
        <w:jc w:val="both"/>
      </w:pPr>
      <w:r>
        <w:t>- лица, участвующие в деле, после получения определения о принятии искового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D1CEB" w:rsidRDefault="00ED1CEB" w:rsidP="00ED1CEB">
      <w:pPr>
        <w:ind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D1CEB" w:rsidRPr="00BF43FB" w:rsidRDefault="00ED1CEB" w:rsidP="00ED1CEB">
      <w:pPr>
        <w:ind w:firstLine="709"/>
        <w:jc w:val="both"/>
      </w:pPr>
      <w:r w:rsidRPr="00BF43FB">
        <w:t xml:space="preserve">Информацию о движении дела можно узнать на официальном сайте Арбитражного суда Приднестровской Молдавской Республики </w:t>
      </w:r>
      <w:hyperlink r:id="rId8" w:history="1">
        <w:r w:rsidRPr="00870DD1">
          <w:rPr>
            <w:rStyle w:val="a9"/>
          </w:rPr>
          <w:t>http://arbitr.</w:t>
        </w:r>
        <w:r w:rsidRPr="00870DD1">
          <w:rPr>
            <w:rStyle w:val="a9"/>
            <w:lang w:val="en-US"/>
          </w:rPr>
          <w:t>gos</w:t>
        </w:r>
        <w:r w:rsidRPr="00870DD1">
          <w:rPr>
            <w:rStyle w:val="a9"/>
          </w:rPr>
          <w:t>pmr.org/</w:t>
        </w:r>
      </w:hyperlink>
      <w:r w:rsidRPr="00BF43FB">
        <w:t xml:space="preserve"> и по телефонам:</w:t>
      </w:r>
      <w:r w:rsidRPr="00BF43FB">
        <w:br/>
        <w:t>(533) 7-70-47, 7-42-07.</w:t>
      </w:r>
    </w:p>
    <w:p w:rsidR="00ED1CEB" w:rsidRDefault="00ED1CEB" w:rsidP="00ED1CEB">
      <w:pPr>
        <w:ind w:left="709"/>
        <w:jc w:val="both"/>
      </w:pPr>
    </w:p>
    <w:p w:rsidR="00ED1CEB" w:rsidRPr="00BF43FB" w:rsidRDefault="00ED1CEB" w:rsidP="00ED1CEB">
      <w:pPr>
        <w:ind w:left="709"/>
        <w:jc w:val="both"/>
      </w:pPr>
      <w:r w:rsidRPr="00BF43FB">
        <w:t xml:space="preserve">Определение не обжалуется. </w:t>
      </w:r>
    </w:p>
    <w:p w:rsidR="00ED1CEB" w:rsidRDefault="00ED1CEB" w:rsidP="00ED1CEB">
      <w:pPr>
        <w:ind w:left="709"/>
        <w:jc w:val="both"/>
      </w:pPr>
    </w:p>
    <w:p w:rsidR="00ED1CEB" w:rsidRPr="00BF43FB" w:rsidRDefault="00ED1CEB" w:rsidP="00ED1CEB">
      <w:pPr>
        <w:jc w:val="both"/>
        <w:rPr>
          <w:b/>
        </w:rPr>
      </w:pPr>
      <w:r w:rsidRPr="00BF43FB">
        <w:rPr>
          <w:b/>
        </w:rPr>
        <w:t>Судья Арбитражного суда</w:t>
      </w:r>
    </w:p>
    <w:p w:rsidR="00ED1CEB" w:rsidRPr="00BF43FB" w:rsidRDefault="00ED1CEB" w:rsidP="00ED1CEB">
      <w:pPr>
        <w:jc w:val="both"/>
        <w:rPr>
          <w:b/>
        </w:rPr>
      </w:pPr>
      <w:r w:rsidRPr="00BF43FB">
        <w:rPr>
          <w:b/>
        </w:rPr>
        <w:t xml:space="preserve">Приднестровской Молдавской Республики                                              Т. И. Цыганаш </w:t>
      </w:r>
    </w:p>
    <w:p w:rsidR="00ED1CEB" w:rsidRPr="00BF43FB" w:rsidRDefault="00ED1CEB" w:rsidP="00ED1CEB">
      <w:pPr>
        <w:jc w:val="both"/>
      </w:pPr>
    </w:p>
    <w:p w:rsidR="00ED1CEB" w:rsidRPr="00A76266" w:rsidRDefault="00ED1CEB" w:rsidP="00ED1CEB">
      <w:pPr>
        <w:jc w:val="both"/>
        <w:rPr>
          <w:sz w:val="28"/>
          <w:szCs w:val="28"/>
        </w:rPr>
      </w:pPr>
    </w:p>
    <w:p w:rsidR="0094034D" w:rsidRPr="004D2991" w:rsidRDefault="0094034D" w:rsidP="00ED1CEB">
      <w:pPr>
        <w:ind w:firstLine="709"/>
        <w:jc w:val="both"/>
        <w:rPr>
          <w:b/>
          <w:sz w:val="23"/>
          <w:szCs w:val="23"/>
        </w:rPr>
      </w:pPr>
    </w:p>
    <w:sectPr w:rsidR="0094034D" w:rsidRPr="004D2991" w:rsidSect="004D2991">
      <w:footerReference w:type="default" r:id="rId9"/>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AE1" w:rsidRDefault="00560AE1" w:rsidP="00747910">
      <w:r>
        <w:separator/>
      </w:r>
    </w:p>
  </w:endnote>
  <w:endnote w:type="continuationSeparator" w:id="1">
    <w:p w:rsidR="00560AE1" w:rsidRDefault="00560AE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34D" w:rsidRDefault="0094034D">
    <w:pPr>
      <w:pStyle w:val="a7"/>
      <w:jc w:val="right"/>
    </w:pPr>
    <w:fldSimple w:instr=" PAGE   \* MERGEFORMAT ">
      <w:r w:rsidR="00ED1CEB">
        <w:rPr>
          <w:noProof/>
        </w:rPr>
        <w:t>1</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AE1" w:rsidRDefault="00560AE1" w:rsidP="00747910">
      <w:r>
        <w:separator/>
      </w:r>
    </w:p>
  </w:footnote>
  <w:footnote w:type="continuationSeparator" w:id="1">
    <w:p w:rsidR="00560AE1" w:rsidRDefault="00560AE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400F3"/>
    <w:rsid w:val="00081B5A"/>
    <w:rsid w:val="000C4195"/>
    <w:rsid w:val="000C512D"/>
    <w:rsid w:val="000C64A5"/>
    <w:rsid w:val="000E2672"/>
    <w:rsid w:val="000E5906"/>
    <w:rsid w:val="001823B7"/>
    <w:rsid w:val="001979FD"/>
    <w:rsid w:val="001A48C1"/>
    <w:rsid w:val="001C1B4F"/>
    <w:rsid w:val="001D3D23"/>
    <w:rsid w:val="00212E13"/>
    <w:rsid w:val="002431E5"/>
    <w:rsid w:val="0026059C"/>
    <w:rsid w:val="002935E2"/>
    <w:rsid w:val="002D2926"/>
    <w:rsid w:val="002E6B84"/>
    <w:rsid w:val="00303D72"/>
    <w:rsid w:val="003331A5"/>
    <w:rsid w:val="00365A17"/>
    <w:rsid w:val="00381CF3"/>
    <w:rsid w:val="003A617A"/>
    <w:rsid w:val="00424065"/>
    <w:rsid w:val="00435D1A"/>
    <w:rsid w:val="00444EB1"/>
    <w:rsid w:val="004A01C7"/>
    <w:rsid w:val="004B0F41"/>
    <w:rsid w:val="004C56EA"/>
    <w:rsid w:val="004C701C"/>
    <w:rsid w:val="004D2991"/>
    <w:rsid w:val="004F7B6D"/>
    <w:rsid w:val="0051667D"/>
    <w:rsid w:val="00533BE1"/>
    <w:rsid w:val="00560AE1"/>
    <w:rsid w:val="005A6736"/>
    <w:rsid w:val="006430FC"/>
    <w:rsid w:val="00690DEA"/>
    <w:rsid w:val="00694E57"/>
    <w:rsid w:val="006976EB"/>
    <w:rsid w:val="006C6D2B"/>
    <w:rsid w:val="006E570D"/>
    <w:rsid w:val="00710036"/>
    <w:rsid w:val="00717526"/>
    <w:rsid w:val="00747910"/>
    <w:rsid w:val="00750035"/>
    <w:rsid w:val="0075091C"/>
    <w:rsid w:val="007A51C3"/>
    <w:rsid w:val="007F6115"/>
    <w:rsid w:val="00813A13"/>
    <w:rsid w:val="008273B9"/>
    <w:rsid w:val="00833454"/>
    <w:rsid w:val="00861844"/>
    <w:rsid w:val="008A11D6"/>
    <w:rsid w:val="008F60C5"/>
    <w:rsid w:val="008F64F3"/>
    <w:rsid w:val="00900716"/>
    <w:rsid w:val="00903238"/>
    <w:rsid w:val="00904994"/>
    <w:rsid w:val="00917458"/>
    <w:rsid w:val="00926900"/>
    <w:rsid w:val="0094034D"/>
    <w:rsid w:val="00991CBB"/>
    <w:rsid w:val="00997222"/>
    <w:rsid w:val="009977D8"/>
    <w:rsid w:val="009B61B4"/>
    <w:rsid w:val="00A032B6"/>
    <w:rsid w:val="00A42F10"/>
    <w:rsid w:val="00A654E1"/>
    <w:rsid w:val="00AB326C"/>
    <w:rsid w:val="00AC6E73"/>
    <w:rsid w:val="00AE51C6"/>
    <w:rsid w:val="00AF591D"/>
    <w:rsid w:val="00BE7BA6"/>
    <w:rsid w:val="00C3734A"/>
    <w:rsid w:val="00C43442"/>
    <w:rsid w:val="00C77370"/>
    <w:rsid w:val="00CA1791"/>
    <w:rsid w:val="00CC555F"/>
    <w:rsid w:val="00D90A20"/>
    <w:rsid w:val="00D96E34"/>
    <w:rsid w:val="00E265BC"/>
    <w:rsid w:val="00E37C05"/>
    <w:rsid w:val="00E37FF1"/>
    <w:rsid w:val="00E47763"/>
    <w:rsid w:val="00E6678D"/>
    <w:rsid w:val="00E67E5E"/>
    <w:rsid w:val="00E90DB1"/>
    <w:rsid w:val="00E92C98"/>
    <w:rsid w:val="00E975E9"/>
    <w:rsid w:val="00ED1CEB"/>
    <w:rsid w:val="00ED67B4"/>
    <w:rsid w:val="00F16008"/>
    <w:rsid w:val="00F253A2"/>
    <w:rsid w:val="00F6285A"/>
    <w:rsid w:val="00F64381"/>
    <w:rsid w:val="00F72C4D"/>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94034D"/>
    <w:rPr>
      <w:rFonts w:ascii="Tahoma" w:hAnsi="Tahoma" w:cs="Tahoma"/>
      <w:sz w:val="16"/>
      <w:szCs w:val="16"/>
    </w:rPr>
  </w:style>
  <w:style w:type="character" w:customStyle="1" w:styleId="ab">
    <w:name w:val="Схема документа Знак"/>
    <w:basedOn w:val="a0"/>
    <w:link w:val="aa"/>
    <w:rsid w:val="0094034D"/>
    <w:rPr>
      <w:rFonts w:ascii="Tahoma" w:hAnsi="Tahoma" w:cs="Tahoma"/>
      <w:sz w:val="16"/>
      <w:szCs w:val="16"/>
    </w:rPr>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4D2991"/>
    <w:rPr>
      <w:rFonts w:ascii="Courier New" w:hAnsi="Courier New" w:cs="Courier New"/>
      <w:sz w:val="20"/>
      <w:szCs w:val="20"/>
    </w:rPr>
  </w:style>
  <w:style w:type="character" w:customStyle="1" w:styleId="ad">
    <w:name w:val="Текст Знак"/>
    <w:basedOn w:val="a0"/>
    <w:link w:val="ac"/>
    <w:rsid w:val="004D2991"/>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c"/>
    <w:rsid w:val="004D299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80876416">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750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bitr.gospmr.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651</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2020-07-31T05:50:00Z</cp:lastPrinted>
  <dcterms:created xsi:type="dcterms:W3CDTF">2020-07-31T05:52:00Z</dcterms:created>
  <dcterms:modified xsi:type="dcterms:W3CDTF">2020-07-31T05:52:00Z</dcterms:modified>
</cp:coreProperties>
</file>