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A223DF" w:rsidRDefault="002247D4" w:rsidP="002247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2247D4" w:rsidRPr="00A223DF" w:rsidRDefault="002247D4" w:rsidP="002247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2247D4" w:rsidRPr="00CF45C3" w:rsidRDefault="002247D4" w:rsidP="002247D4">
      <w:r w:rsidRPr="00CF45C3">
        <w:t xml:space="preserve">    </w:t>
      </w:r>
      <w:r>
        <w:t xml:space="preserve"> </w:t>
      </w:r>
      <w:r w:rsidR="000D7595">
        <w:t>27</w:t>
      </w:r>
      <w:r w:rsidRPr="00CF45C3">
        <w:t xml:space="preserve">             </w:t>
      </w:r>
      <w:r>
        <w:t xml:space="preserve"> ию</w:t>
      </w:r>
      <w:r w:rsidR="00167611">
        <w:t>л</w:t>
      </w:r>
      <w:r>
        <w:t>я</w:t>
      </w:r>
      <w:r w:rsidRPr="00CF45C3">
        <w:t xml:space="preserve">     </w:t>
      </w:r>
      <w:r>
        <w:t xml:space="preserve">            20</w:t>
      </w:r>
      <w:r w:rsidRPr="00CF45C3">
        <w:t xml:space="preserve">                                                                       </w:t>
      </w:r>
      <w:r w:rsidR="000D7595">
        <w:t>410</w:t>
      </w:r>
      <w:r>
        <w:t>/20</w:t>
      </w:r>
      <w:r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>
        <w:t xml:space="preserve">      </w:t>
      </w:r>
      <w:r w:rsidRPr="00D568B5">
        <w:t xml:space="preserve"> </w:t>
      </w:r>
      <w:r>
        <w:t xml:space="preserve">  </w:t>
      </w:r>
      <w:r w:rsidRPr="00D568B5">
        <w:t>Сливка</w:t>
      </w:r>
      <w:r w:rsidRPr="00DF4BFB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Налоговой инспекции по </w:t>
      </w:r>
      <w:proofErr w:type="gramStart"/>
      <w:r>
        <w:t>г</w:t>
      </w:r>
      <w:proofErr w:type="gramEnd"/>
      <w:r>
        <w:t xml:space="preserve">. Дубоссары и </w:t>
      </w:r>
      <w:proofErr w:type="spellStart"/>
      <w:r>
        <w:t>Дубоссарскому</w:t>
      </w:r>
      <w:proofErr w:type="spellEnd"/>
      <w:r>
        <w:t xml:space="preserve"> району, г. Дубоссары, ул. Дзержинского</w:t>
      </w:r>
      <w:r w:rsidRPr="00482347">
        <w:t>,</w:t>
      </w:r>
      <w:r>
        <w:t xml:space="preserve"> 4, </w:t>
      </w:r>
      <w:r w:rsidRPr="00B35DA3">
        <w:rPr>
          <w:b/>
        </w:rPr>
        <w:t>о привлечении к административной ответственности</w:t>
      </w:r>
      <w:r w:rsidRPr="00482347">
        <w:t xml:space="preserve"> </w:t>
      </w:r>
      <w:r w:rsidR="000D7595">
        <w:t>Общество с ограниченной ответственностью  «</w:t>
      </w:r>
      <w:proofErr w:type="spellStart"/>
      <w:r w:rsidR="000D7595">
        <w:t>Продстройсервис</w:t>
      </w:r>
      <w:proofErr w:type="spellEnd"/>
      <w:r w:rsidR="000D7595">
        <w:t>»</w:t>
      </w:r>
      <w:r w:rsidR="000D7595" w:rsidRPr="00482347">
        <w:t xml:space="preserve">, </w:t>
      </w:r>
      <w:r w:rsidR="000D7595">
        <w:t>г. Дубоссары, ул. Ворошилова, д. 41</w:t>
      </w:r>
      <w:r w:rsidRPr="00482347">
        <w:t>,</w:t>
      </w:r>
      <w:r w:rsidRPr="000259B0">
        <w:t xml:space="preserve"> при участии:</w:t>
      </w:r>
    </w:p>
    <w:p w:rsidR="002247D4" w:rsidRPr="000259B0" w:rsidRDefault="002247D4" w:rsidP="002247D4">
      <w:pPr>
        <w:jc w:val="both"/>
      </w:pPr>
      <w:r w:rsidRPr="000259B0">
        <w:t xml:space="preserve">от заявителя: </w:t>
      </w:r>
      <w:r w:rsidR="000D7595">
        <w:t>ходатайство о рассмотрении в отсутствие представителя (исх. № 01-27-1777 от 23 июля 2020 года)</w:t>
      </w:r>
      <w:r>
        <w:t>,</w:t>
      </w:r>
    </w:p>
    <w:p w:rsidR="002247D4" w:rsidRDefault="002247D4" w:rsidP="002247D4">
      <w:pPr>
        <w:jc w:val="both"/>
        <w:rPr>
          <w:b/>
        </w:rPr>
      </w:pPr>
      <w:r w:rsidRPr="000259B0">
        <w:t xml:space="preserve">от ответчика: </w:t>
      </w:r>
      <w:r>
        <w:t xml:space="preserve">не явился, </w:t>
      </w:r>
      <w:proofErr w:type="gramStart"/>
      <w:r>
        <w:t>извещен</w:t>
      </w:r>
      <w:proofErr w:type="gramEnd"/>
      <w:r>
        <w:t xml:space="preserve"> (почтовое уведомление </w:t>
      </w:r>
      <w:r w:rsidR="000D7595">
        <w:t>3</w:t>
      </w:r>
      <w:r w:rsidR="005A0413">
        <w:t>/</w:t>
      </w:r>
      <w:r w:rsidR="000D7595">
        <w:t>660</w:t>
      </w:r>
      <w:r>
        <w:t xml:space="preserve"> от </w:t>
      </w:r>
      <w:r w:rsidR="000D7595">
        <w:t>1</w:t>
      </w:r>
      <w:r w:rsidR="005A0413">
        <w:t>4.0</w:t>
      </w:r>
      <w:r w:rsidR="000D7595">
        <w:t>7</w:t>
      </w:r>
      <w:r w:rsidR="005A0413">
        <w:t>.2020 года</w:t>
      </w:r>
      <w:r w:rsidRPr="0022176C">
        <w:t>)</w:t>
      </w:r>
      <w:r w:rsidRPr="000259B0">
        <w:t>,</w:t>
      </w:r>
    </w:p>
    <w:p w:rsidR="002247D4" w:rsidRPr="008C027F" w:rsidRDefault="002247D4" w:rsidP="002247D4">
      <w:pPr>
        <w:jc w:val="center"/>
        <w:rPr>
          <w:b/>
        </w:rPr>
      </w:pPr>
    </w:p>
    <w:p w:rsidR="002247D4" w:rsidRDefault="002247D4" w:rsidP="002247D4">
      <w:pPr>
        <w:jc w:val="center"/>
      </w:pPr>
      <w:r w:rsidRPr="000259B0">
        <w:rPr>
          <w:b/>
        </w:rPr>
        <w:t>УСТАНОВИЛ:</w:t>
      </w:r>
    </w:p>
    <w:p w:rsidR="002247D4" w:rsidRPr="000259B0" w:rsidRDefault="002247D4" w:rsidP="002247D4">
      <w:pPr>
        <w:ind w:firstLine="540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 xml:space="preserve">. </w:t>
      </w:r>
      <w:r w:rsidR="005A0413">
        <w:t xml:space="preserve">Дубоссары и </w:t>
      </w:r>
      <w:proofErr w:type="spellStart"/>
      <w:r w:rsidR="005A0413">
        <w:t>Дубоссарскому</w:t>
      </w:r>
      <w:proofErr w:type="spellEnd"/>
      <w:r>
        <w:t xml:space="preserve"> району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>влением о привлечении Общества с ограниченной ответственностью «</w:t>
      </w:r>
      <w:proofErr w:type="spellStart"/>
      <w:r w:rsidR="000D7595">
        <w:t>Продстройсервис</w:t>
      </w:r>
      <w:proofErr w:type="spellEnd"/>
      <w:r>
        <w:t>» (далее – ответчик, ООО «</w:t>
      </w:r>
      <w:proofErr w:type="spellStart"/>
      <w:r w:rsidR="000D7595">
        <w:t>Продстройсервис</w:t>
      </w:r>
      <w:proofErr w:type="spellEnd"/>
      <w:r>
        <w:t>»)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2247D4" w:rsidRPr="0022176C" w:rsidRDefault="002247D4" w:rsidP="002247D4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0D7595">
        <w:t>14 июля</w:t>
      </w:r>
      <w:r>
        <w:t xml:space="preserve"> 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0D7595">
        <w:t>27</w:t>
      </w:r>
      <w:r w:rsidR="007B485F">
        <w:t xml:space="preserve"> июля</w:t>
      </w:r>
      <w:r>
        <w:t xml:space="preserve"> 2020</w:t>
      </w:r>
      <w:r w:rsidRPr="0022176C">
        <w:t xml:space="preserve"> года. </w:t>
      </w:r>
    </w:p>
    <w:p w:rsidR="002247D4" w:rsidRPr="0022176C" w:rsidRDefault="002247D4" w:rsidP="002247D4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 xml:space="preserve">ельства (почтовое уведомление </w:t>
      </w:r>
      <w:r w:rsidR="000D7595">
        <w:t xml:space="preserve">3/660 от 14.07.2020 </w:t>
      </w:r>
      <w:r w:rsidR="007B485F">
        <w:t>года</w:t>
      </w:r>
      <w:r w:rsidRPr="0022176C">
        <w:t xml:space="preserve">). Отзыв на заявление ответчик не представил. </w:t>
      </w:r>
    </w:p>
    <w:p w:rsidR="00205C0C" w:rsidRPr="0022176C" w:rsidRDefault="00205C0C" w:rsidP="00205C0C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r>
        <w:t>п</w:t>
      </w:r>
      <w:proofErr w:type="spellEnd"/>
      <w:r>
        <w:t>/</w:t>
      </w:r>
      <w:proofErr w:type="spellStart"/>
      <w:r>
        <w:t>п</w:t>
      </w:r>
      <w:proofErr w:type="spellEnd"/>
      <w:r>
        <w:t xml:space="preserve"> «б» п. 2 ст. 102-3,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0D7595">
        <w:t>27</w:t>
      </w:r>
      <w:r w:rsidR="007B485F">
        <w:t xml:space="preserve"> июля</w:t>
      </w:r>
      <w:r>
        <w:t xml:space="preserve"> 2020</w:t>
      </w:r>
      <w:r w:rsidRPr="00E24FDE">
        <w:t xml:space="preserve"> года.</w:t>
      </w:r>
    </w:p>
    <w:p w:rsidR="002247D4" w:rsidRDefault="002247D4" w:rsidP="002247D4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r w:rsidR="00591344">
        <w:t xml:space="preserve">Дубоссары и </w:t>
      </w:r>
      <w:proofErr w:type="spellStart"/>
      <w:r w:rsidR="00591344">
        <w:t>Дубоссарскому</w:t>
      </w:r>
      <w:proofErr w:type="spellEnd"/>
      <w:r>
        <w:t xml:space="preserve"> району на основании Приказа Налоговой инспекции по г. </w:t>
      </w:r>
      <w:r w:rsidR="00B70072">
        <w:t xml:space="preserve">Дубоссары и </w:t>
      </w:r>
      <w:proofErr w:type="spellStart"/>
      <w:r w:rsidR="00B70072">
        <w:t>Дубоссарскому</w:t>
      </w:r>
      <w:proofErr w:type="spellEnd"/>
      <w:r>
        <w:t xml:space="preserve"> району от </w:t>
      </w:r>
      <w:r w:rsidR="00C62643">
        <w:t>20</w:t>
      </w:r>
      <w:r w:rsidR="00B70072">
        <w:t>.05</w:t>
      </w:r>
      <w:r>
        <w:t>.2020</w:t>
      </w:r>
      <w:r w:rsidR="00C62643">
        <w:t xml:space="preserve"> </w:t>
      </w:r>
      <w:r>
        <w:t>г. №</w:t>
      </w:r>
      <w:r w:rsidR="00C62643">
        <w:t>84</w:t>
      </w:r>
      <w:r>
        <w:t xml:space="preserve"> «О проведении внепланового мероприятия по контролю» проведено внеплановое контрольное мероприятие в отношении ООО «</w:t>
      </w:r>
      <w:proofErr w:type="spellStart"/>
      <w:r w:rsidR="000D7595">
        <w:t>Продстройсервис</w:t>
      </w:r>
      <w:proofErr w:type="spellEnd"/>
      <w:r>
        <w:t xml:space="preserve">».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>
        <w:t>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в адрес ответчика направлено Требование </w:t>
      </w:r>
      <w:r w:rsidR="00004D28">
        <w:rPr>
          <w:bCs/>
        </w:rPr>
        <w:t>от 0</w:t>
      </w:r>
      <w:r w:rsidR="00C62643">
        <w:rPr>
          <w:bCs/>
        </w:rPr>
        <w:t>8</w:t>
      </w:r>
      <w:r w:rsidR="00004D28">
        <w:rPr>
          <w:bCs/>
        </w:rPr>
        <w:t>.0</w:t>
      </w:r>
      <w:r w:rsidR="00C62643">
        <w:rPr>
          <w:bCs/>
        </w:rPr>
        <w:t>6</w:t>
      </w:r>
      <w:r w:rsidR="00004D28">
        <w:rPr>
          <w:bCs/>
        </w:rPr>
        <w:t xml:space="preserve">.2020 года </w:t>
      </w:r>
      <w:r>
        <w:rPr>
          <w:bCs/>
        </w:rPr>
        <w:t>№01-2</w:t>
      </w:r>
      <w:r w:rsidR="002130BB">
        <w:rPr>
          <w:bCs/>
        </w:rPr>
        <w:t>7-1</w:t>
      </w:r>
      <w:r w:rsidR="00C62643">
        <w:rPr>
          <w:bCs/>
        </w:rPr>
        <w:t xml:space="preserve">371 </w:t>
      </w:r>
      <w:r>
        <w:rPr>
          <w:bCs/>
        </w:rPr>
        <w:t xml:space="preserve">о представлении </w:t>
      </w:r>
      <w:r>
        <w:rPr>
          <w:bCs/>
        </w:rPr>
        <w:lastRenderedPageBreak/>
        <w:t>документов, необходимых для проведения контрольного мероприятия</w:t>
      </w:r>
      <w:r w:rsidR="00C62643">
        <w:rPr>
          <w:bCs/>
        </w:rPr>
        <w:t xml:space="preserve"> в срок до 18 июня 2020 года</w:t>
      </w:r>
      <w:r>
        <w:rPr>
          <w:bCs/>
        </w:rPr>
        <w:t>.</w:t>
      </w:r>
      <w:r w:rsidRPr="00414E71">
        <w:rPr>
          <w:bCs/>
        </w:rPr>
        <w:t xml:space="preserve">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 «</w:t>
      </w:r>
      <w:proofErr w:type="spellStart"/>
      <w:r w:rsidR="000D7595">
        <w:t>Продстройсервис</w:t>
      </w:r>
      <w:proofErr w:type="spellEnd"/>
      <w:r>
        <w:rPr>
          <w:bCs/>
        </w:rPr>
        <w:t>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2247D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>ООО «</w:t>
      </w:r>
      <w:proofErr w:type="spellStart"/>
      <w:r w:rsidR="000D7595">
        <w:t>Продстройсервис</w:t>
      </w:r>
      <w:proofErr w:type="spellEnd"/>
      <w:r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в отношении юридического лица </w:t>
      </w:r>
      <w:r w:rsidR="00C62643">
        <w:t>07</w:t>
      </w:r>
      <w:r w:rsidR="00290E69">
        <w:t>.0</w:t>
      </w:r>
      <w:r w:rsidR="00C62643">
        <w:t>7</w:t>
      </w:r>
      <w:r w:rsidR="00290E69">
        <w:t>.2020</w:t>
      </w:r>
      <w:r>
        <w:t xml:space="preserve"> </w:t>
      </w:r>
      <w:r w:rsidR="00004D28">
        <w:t xml:space="preserve">года </w:t>
      </w:r>
      <w:r>
        <w:t xml:space="preserve">главным специалистом отдела 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r w:rsidR="00290E69">
        <w:t xml:space="preserve">Дубоссары и </w:t>
      </w:r>
      <w:proofErr w:type="spellStart"/>
      <w:r w:rsidR="00290E69">
        <w:t>Дубоссарскому</w:t>
      </w:r>
      <w:proofErr w:type="spellEnd"/>
      <w:r>
        <w:t xml:space="preserve"> району </w:t>
      </w:r>
      <w:proofErr w:type="spellStart"/>
      <w:r w:rsidR="00C62643">
        <w:t>Шеремет</w:t>
      </w:r>
      <w:proofErr w:type="spellEnd"/>
      <w:r w:rsidR="00C62643">
        <w:t xml:space="preserve"> А.Г.</w:t>
      </w:r>
      <w:r w:rsidRPr="0012040D">
        <w:t xml:space="preserve"> составлен протокол об административном правонарушении № </w:t>
      </w:r>
      <w:r w:rsidR="00C17AEA">
        <w:t>4</w:t>
      </w:r>
      <w:r w:rsidR="00C62643">
        <w:t>9</w:t>
      </w:r>
      <w:r>
        <w:t>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2247D4" w:rsidRDefault="002247D4" w:rsidP="002247D4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2247D4">
      <w:pPr>
        <w:ind w:firstLine="540"/>
        <w:jc w:val="both"/>
      </w:pPr>
      <w:proofErr w:type="gramStart"/>
      <w:r>
        <w:t>На основании</w:t>
      </w:r>
      <w:r w:rsidRPr="0022176C">
        <w:t xml:space="preserve"> </w:t>
      </w:r>
      <w:r w:rsidR="00C17AEA">
        <w:t xml:space="preserve">Приказа </w:t>
      </w:r>
      <w:r w:rsidR="00C62643">
        <w:t>и.о.</w:t>
      </w:r>
      <w:r w:rsidR="00C17AEA">
        <w:t xml:space="preserve"> начальника Налоговой инспекции по г. Дубоссары и </w:t>
      </w:r>
      <w:proofErr w:type="spellStart"/>
      <w:r w:rsidR="00C17AEA">
        <w:t>Дубоссарскому</w:t>
      </w:r>
      <w:proofErr w:type="spellEnd"/>
      <w:r w:rsidR="00C17AEA">
        <w:t xml:space="preserve"> району от </w:t>
      </w:r>
      <w:r w:rsidR="00C62643">
        <w:t>20</w:t>
      </w:r>
      <w:r w:rsidR="00C17AEA">
        <w:t>.05.2020</w:t>
      </w:r>
      <w:r w:rsidR="00004D28">
        <w:t xml:space="preserve"> </w:t>
      </w:r>
      <w:r w:rsidR="00C17AEA">
        <w:t>г</w:t>
      </w:r>
      <w:r w:rsidR="00004D28">
        <w:t>ода</w:t>
      </w:r>
      <w:r w:rsidR="00C17AEA">
        <w:t xml:space="preserve"> №</w:t>
      </w:r>
      <w:r w:rsidR="00C62643">
        <w:t>84</w:t>
      </w:r>
      <w:r w:rsidR="00C17AEA">
        <w:t xml:space="preserve"> «О проведении внепланового мероприятия по контролю»</w:t>
      </w:r>
      <w:r>
        <w:t xml:space="preserve"> </w:t>
      </w:r>
      <w:r w:rsidR="00C62643">
        <w:t xml:space="preserve">с учетом Приказа от 19.06.2020 года № 95 «О продлении внепланового мероприятия по контролю», </w:t>
      </w:r>
      <w:r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C62643">
        <w:rPr>
          <w:color w:val="000000"/>
        </w:rPr>
        <w:t>01</w:t>
      </w:r>
      <w:r w:rsidR="008739D5">
        <w:rPr>
          <w:color w:val="000000"/>
        </w:rPr>
        <w:t>.02.201</w:t>
      </w:r>
      <w:r w:rsidR="00C62643">
        <w:rPr>
          <w:color w:val="000000"/>
        </w:rPr>
        <w:t>5</w:t>
      </w:r>
      <w:r w:rsidR="008739D5">
        <w:rPr>
          <w:color w:val="000000"/>
        </w:rPr>
        <w:t xml:space="preserve"> года по 2020 год</w:t>
      </w:r>
      <w:r>
        <w:rPr>
          <w:color w:val="000000"/>
        </w:rPr>
        <w:t xml:space="preserve"> </w:t>
      </w:r>
      <w:r>
        <w:t>проведено внеплановое контрольное мероприятие в отношении ООО «</w:t>
      </w:r>
      <w:proofErr w:type="spellStart"/>
      <w:r w:rsidR="000D7595">
        <w:t>Продстройсервис</w:t>
      </w:r>
      <w:proofErr w:type="spellEnd"/>
      <w:proofErr w:type="gramEnd"/>
      <w:r>
        <w:t>»</w:t>
      </w:r>
      <w:r w:rsidR="008E790E">
        <w:t>, срок проведения с 01.06.2020 года до 10.07.2020 года.</w:t>
      </w:r>
      <w:r>
        <w:t xml:space="preserve"> </w:t>
      </w:r>
    </w:p>
    <w:p w:rsidR="00534041" w:rsidRPr="00DE34CD" w:rsidRDefault="00534041" w:rsidP="00534041">
      <w:pPr>
        <w:ind w:firstLine="540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2247D4" w:rsidRPr="004606AF" w:rsidRDefault="002247D4" w:rsidP="002247D4">
      <w:pPr>
        <w:ind w:firstLine="540"/>
        <w:jc w:val="both"/>
      </w:pPr>
      <w:r>
        <w:t>В соответствии с</w:t>
      </w:r>
      <w:r w:rsidRPr="0022176C">
        <w:t xml:space="preserve"> </w:t>
      </w:r>
      <w:proofErr w:type="spellStart"/>
      <w:r>
        <w:t>п</w:t>
      </w:r>
      <w:r w:rsidRPr="0022176C">
        <w:t>п</w:t>
      </w:r>
      <w:proofErr w:type="spellEnd"/>
      <w:r>
        <w:t>. г) п.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534041" w:rsidRDefault="002247D4" w:rsidP="002247D4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г) п. 2 ст.9 Закона ПМР «Об основах налоговой системы в ПМР» налоговой инспекцией</w:t>
      </w:r>
      <w:r>
        <w:t xml:space="preserve"> в адрес ООО «</w:t>
      </w:r>
      <w:proofErr w:type="spellStart"/>
      <w:r w:rsidR="000D7595">
        <w:t>Продстройсервис</w:t>
      </w:r>
      <w:proofErr w:type="spellEnd"/>
      <w:r>
        <w:t>»</w:t>
      </w:r>
      <w:r w:rsidRPr="0022176C">
        <w:t xml:space="preserve"> направлено </w:t>
      </w:r>
      <w:r>
        <w:t xml:space="preserve">Требование  </w:t>
      </w:r>
      <w:r w:rsidR="006540A6">
        <w:rPr>
          <w:bCs/>
        </w:rPr>
        <w:t>№01-27-1</w:t>
      </w:r>
      <w:r w:rsidR="00534041">
        <w:rPr>
          <w:bCs/>
        </w:rPr>
        <w:t>371</w:t>
      </w:r>
      <w:r>
        <w:rPr>
          <w:bCs/>
        </w:rPr>
        <w:t xml:space="preserve"> от </w:t>
      </w:r>
      <w:r w:rsidR="006540A6">
        <w:rPr>
          <w:bCs/>
        </w:rPr>
        <w:t>0</w:t>
      </w:r>
      <w:r w:rsidR="00534041">
        <w:rPr>
          <w:bCs/>
        </w:rPr>
        <w:t>8</w:t>
      </w:r>
      <w:r w:rsidR="006540A6">
        <w:rPr>
          <w:bCs/>
        </w:rPr>
        <w:t>.0</w:t>
      </w:r>
      <w:r w:rsidR="00534041">
        <w:rPr>
          <w:bCs/>
        </w:rPr>
        <w:t>6</w:t>
      </w:r>
      <w:r>
        <w:rPr>
          <w:bCs/>
        </w:rPr>
        <w:t>.2020</w:t>
      </w:r>
      <w:r w:rsidR="006540A6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о предоставлении </w:t>
      </w:r>
      <w:r w:rsidR="006540A6">
        <w:rPr>
          <w:bCs/>
        </w:rPr>
        <w:t xml:space="preserve">в срок до </w:t>
      </w:r>
      <w:r w:rsidR="00534041">
        <w:rPr>
          <w:bCs/>
        </w:rPr>
        <w:t>18</w:t>
      </w:r>
      <w:r w:rsidR="006540A6">
        <w:rPr>
          <w:bCs/>
        </w:rPr>
        <w:t>.05</w:t>
      </w:r>
      <w:r>
        <w:rPr>
          <w:bCs/>
        </w:rPr>
        <w:t>.2020</w:t>
      </w:r>
      <w:r w:rsidR="006540A6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к обозрению сотрудникам налогового органа запрашиваемых документов.</w:t>
      </w:r>
      <w:proofErr w:type="gramEnd"/>
      <w:r>
        <w:rPr>
          <w:bCs/>
        </w:rPr>
        <w:t xml:space="preserve"> Указанное требование возвращено организацией почтовой связи </w:t>
      </w:r>
      <w:r w:rsidR="005C427C">
        <w:rPr>
          <w:bCs/>
        </w:rPr>
        <w:t xml:space="preserve">за </w:t>
      </w:r>
      <w:proofErr w:type="spellStart"/>
      <w:r w:rsidR="005C427C">
        <w:rPr>
          <w:bCs/>
        </w:rPr>
        <w:t>невостребованием</w:t>
      </w:r>
      <w:proofErr w:type="spellEnd"/>
      <w:r>
        <w:rPr>
          <w:bCs/>
        </w:rPr>
        <w:t xml:space="preserve"> (почтовое уведомление №</w:t>
      </w:r>
      <w:r w:rsidR="005C427C">
        <w:rPr>
          <w:bCs/>
        </w:rPr>
        <w:t>2</w:t>
      </w:r>
      <w:r w:rsidR="00534041">
        <w:rPr>
          <w:bCs/>
        </w:rPr>
        <w:t>148</w:t>
      </w:r>
      <w:r>
        <w:rPr>
          <w:bCs/>
        </w:rPr>
        <w:t xml:space="preserve">от </w:t>
      </w:r>
      <w:r w:rsidR="005C427C">
        <w:rPr>
          <w:bCs/>
        </w:rPr>
        <w:t>0</w:t>
      </w:r>
      <w:r w:rsidR="00534041">
        <w:rPr>
          <w:bCs/>
        </w:rPr>
        <w:t>8</w:t>
      </w:r>
      <w:r w:rsidR="005C427C">
        <w:rPr>
          <w:bCs/>
        </w:rPr>
        <w:t>.0</w:t>
      </w:r>
      <w:r w:rsidR="00534041">
        <w:rPr>
          <w:bCs/>
        </w:rPr>
        <w:t>6</w:t>
      </w:r>
      <w:r w:rsidR="005C427C">
        <w:rPr>
          <w:bCs/>
        </w:rPr>
        <w:t xml:space="preserve">.2020 </w:t>
      </w:r>
      <w:r>
        <w:rPr>
          <w:bCs/>
        </w:rPr>
        <w:t>г</w:t>
      </w:r>
      <w:r w:rsidR="005C427C">
        <w:rPr>
          <w:bCs/>
        </w:rPr>
        <w:t>ода</w:t>
      </w:r>
      <w:r>
        <w:rPr>
          <w:bCs/>
        </w:rPr>
        <w:t>).</w:t>
      </w:r>
      <w:r w:rsidR="005C427C">
        <w:rPr>
          <w:bCs/>
        </w:rPr>
        <w:t xml:space="preserve"> </w:t>
      </w:r>
    </w:p>
    <w:p w:rsidR="002247D4" w:rsidRDefault="002247D4" w:rsidP="002247D4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>
        <w:t xml:space="preserve"> «</w:t>
      </w:r>
      <w:proofErr w:type="spellStart"/>
      <w:r w:rsidR="000D7595">
        <w:t>Продстройсервис</w:t>
      </w:r>
      <w:proofErr w:type="spellEnd"/>
      <w:r>
        <w:t xml:space="preserve">» в установленный срок в налоговую инспекцию направлены не были. Так, не представлены </w:t>
      </w:r>
      <w:r w:rsidRPr="00A87387">
        <w:t>банковские документы (платежные поручения, платежные требования, инкассовые распоряжения и т.д.), кассовые документы (приходные и расходные кассовые ордера, кассовая книга, расчет установленного лимита остатка кас</w:t>
      </w:r>
      <w:r>
        <w:t xml:space="preserve">сы, книга </w:t>
      </w:r>
      <w:proofErr w:type="spellStart"/>
      <w:r>
        <w:t>кассира-операциониста</w:t>
      </w:r>
      <w:proofErr w:type="spellEnd"/>
      <w:r>
        <w:t>,</w:t>
      </w:r>
      <w:r w:rsidRPr="00A87387">
        <w:t xml:space="preserve"> иное), </w:t>
      </w:r>
      <w:r w:rsidR="00DD5CFC">
        <w:t>журналы-ордера</w:t>
      </w:r>
      <w:r w:rsidR="0052475E">
        <w:t>, главные книги;</w:t>
      </w:r>
      <w:r w:rsidR="00DD5CFC">
        <w:t xml:space="preserve"> </w:t>
      </w:r>
      <w:r w:rsidR="0052475E">
        <w:t>о</w:t>
      </w:r>
      <w:r w:rsidR="00DD5CFC">
        <w:t xml:space="preserve">боротные ведомости и иные документы бухгалтерского учета с первичными документами; заключения о техническом состоянии объектов (технические заключения и технические экспертизы по вводу в эксплуатацию законченных строительством объектов, обследования технического состояния строений); иные документы, касающиеся финансово-хозяйственной </w:t>
      </w:r>
      <w:r w:rsidR="00DD5CFC">
        <w:lastRenderedPageBreak/>
        <w:t>деятельности подконтрольного лица.</w:t>
      </w:r>
      <w:r w:rsidR="0052475E">
        <w:t xml:space="preserve"> </w:t>
      </w:r>
      <w:proofErr w:type="gramStart"/>
      <w:r w:rsidR="0052475E">
        <w:t>Также</w:t>
      </w:r>
      <w:r w:rsidR="00ED2545">
        <w:t xml:space="preserve"> не представлены товарно-транспортные накладные, счета (счета-фактуры)</w:t>
      </w:r>
      <w:r w:rsidR="00DF1F9A">
        <w:t>, закупочные акты; путевые листы; ведомости начисления заработной платы и документы, подтверждающие использование налоговых вычетов; табеля учета рабочего времени; налоговые карточки по учету доходов и подоходного налога; калькуляции (сметы) и иные документы, подтверждающие расход материальных ценностей</w:t>
      </w:r>
      <w:r w:rsidR="00266E43">
        <w:t xml:space="preserve">; документы, связанные с приобретением, </w:t>
      </w:r>
      <w:proofErr w:type="spellStart"/>
      <w:r w:rsidR="00266E43">
        <w:t>оприходованием</w:t>
      </w:r>
      <w:proofErr w:type="spellEnd"/>
      <w:r w:rsidR="00266E43">
        <w:t xml:space="preserve"> и выбытием основных средств;</w:t>
      </w:r>
      <w:proofErr w:type="gramEnd"/>
      <w:r w:rsidR="00266E43">
        <w:t xml:space="preserve"> акты выполненных работ, производственные акты и иные аналогичные документы, связанные </w:t>
      </w:r>
      <w:r w:rsidR="005C5694">
        <w:t>с производственно-коммерческой деятельностью организации; договоры за проверяемый период в полном объеме; специальное разрешение на осуществление конкретного вида предпринимательской деятельности</w:t>
      </w:r>
      <w:r w:rsidR="001C61D3">
        <w:t xml:space="preserve">; таможенные декларации, инвойсы, иные таможенные документы и документы таможенного контроля, а также иные документы, связанные с внешнеэкономической деятельностью; </w:t>
      </w:r>
      <w:proofErr w:type="gramStart"/>
      <w:r w:rsidR="001C61D3">
        <w:t>трудовые с</w:t>
      </w:r>
      <w:r w:rsidR="00517736">
        <w:t>оглашения за проверяемый период, договоры гражданско-правового характера и дополнительные соглашения к договорам; приказы по кадрам, приказы, связанные с общехозяйственной деятельностью, журналы приказов; трудовые книжк</w:t>
      </w:r>
      <w:r w:rsidR="00CB0C62">
        <w:t>и, журнал движения трудовых кни</w:t>
      </w:r>
      <w:r w:rsidR="00517736">
        <w:t>жек</w:t>
      </w:r>
      <w:r w:rsidR="00481378">
        <w:t>; документы, подтверждающие применение льгот при исчислении налогов, установленных действующим законодательством; учетная политика организации за проверяемый период, устав; рабочий план счетов бухгалтерского учета организации за проверяемый период.</w:t>
      </w:r>
      <w:proofErr w:type="gramEnd"/>
    </w:p>
    <w:p w:rsidR="00534041" w:rsidRDefault="002247D4" w:rsidP="002247D4">
      <w:pPr>
        <w:ind w:firstLine="540"/>
        <w:jc w:val="both"/>
        <w:rPr>
          <w:bCs/>
        </w:rPr>
      </w:pPr>
      <w:r>
        <w:t xml:space="preserve">Ввиду неисполнения ответчиком требования о предоставлении документов, </w:t>
      </w:r>
      <w:r w:rsidR="00534041">
        <w:t>07</w:t>
      </w:r>
      <w:r>
        <w:t>.</w:t>
      </w:r>
      <w:r w:rsidR="007C57CB">
        <w:t>0</w:t>
      </w:r>
      <w:r w:rsidR="00534041">
        <w:t>7</w:t>
      </w:r>
      <w:r w:rsidR="007C57CB">
        <w:t>.2020 года</w:t>
      </w:r>
      <w:r w:rsidRPr="0012040D">
        <w:t xml:space="preserve"> </w:t>
      </w:r>
      <w:r>
        <w:t>в отношен</w:t>
      </w:r>
      <w:proofErr w:type="gramStart"/>
      <w:r>
        <w:t>ии ООО</w:t>
      </w:r>
      <w:proofErr w:type="gramEnd"/>
      <w:r>
        <w:t xml:space="preserve"> «</w:t>
      </w:r>
      <w:proofErr w:type="spellStart"/>
      <w:r w:rsidR="000D7595">
        <w:t>Продстройсервис</w:t>
      </w:r>
      <w:proofErr w:type="spellEnd"/>
      <w:r>
        <w:t xml:space="preserve">» </w:t>
      </w:r>
      <w:r w:rsidRPr="0012040D">
        <w:t>составлен протокол об административном правонарушении №</w:t>
      </w:r>
      <w:r w:rsidR="007C57CB">
        <w:t>4</w:t>
      </w:r>
      <w:r w:rsidR="00534041">
        <w:t>9</w:t>
      </w:r>
      <w:r>
        <w:t xml:space="preserve"> за</w:t>
      </w:r>
      <w:r w:rsidRPr="0022176C">
        <w:t xml:space="preserve"> непред</w:t>
      </w:r>
      <w:r>
        <w:t>ставление в установленный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 w:rsidR="007C57CB">
        <w:rPr>
          <w:bCs/>
        </w:rPr>
        <w:t>№01-27-1</w:t>
      </w:r>
      <w:r w:rsidR="00534041">
        <w:rPr>
          <w:bCs/>
        </w:rPr>
        <w:t>371</w:t>
      </w:r>
      <w:r w:rsidR="007C57CB">
        <w:rPr>
          <w:bCs/>
        </w:rPr>
        <w:t xml:space="preserve"> от 0</w:t>
      </w:r>
      <w:r w:rsidR="00534041">
        <w:rPr>
          <w:bCs/>
        </w:rPr>
        <w:t>8</w:t>
      </w:r>
      <w:r w:rsidR="007C57CB">
        <w:rPr>
          <w:bCs/>
        </w:rPr>
        <w:t>.0</w:t>
      </w:r>
      <w:r w:rsidR="00534041">
        <w:rPr>
          <w:bCs/>
        </w:rPr>
        <w:t>6</w:t>
      </w:r>
      <w:r w:rsidR="007C57CB">
        <w:rPr>
          <w:bCs/>
        </w:rPr>
        <w:t>.2020 года</w:t>
      </w:r>
      <w:r w:rsidR="00534041">
        <w:rPr>
          <w:bCs/>
        </w:rPr>
        <w:t>.</w:t>
      </w:r>
    </w:p>
    <w:p w:rsidR="002247D4" w:rsidRPr="0022176C" w:rsidRDefault="002247D4" w:rsidP="002247D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привлечении ООО «</w:t>
      </w:r>
      <w:proofErr w:type="spellStart"/>
      <w:r w:rsidR="000D7595">
        <w:t>Продстройсервис</w:t>
      </w:r>
      <w:proofErr w:type="spellEnd"/>
      <w:r>
        <w:t>»</w:t>
      </w:r>
      <w:r w:rsidRPr="0022176C">
        <w:t xml:space="preserve"> </w:t>
      </w:r>
      <w:proofErr w:type="gramStart"/>
      <w:r w:rsidRPr="0022176C">
        <w:t>к</w:t>
      </w:r>
      <w:proofErr w:type="gramEnd"/>
      <w:r w:rsidRPr="0022176C">
        <w:t xml:space="preserve"> административной ответственности.</w:t>
      </w:r>
    </w:p>
    <w:p w:rsidR="002247D4" w:rsidRPr="0022176C" w:rsidRDefault="002247D4" w:rsidP="002247D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247D4" w:rsidRPr="0022176C" w:rsidRDefault="002247D4" w:rsidP="002247D4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247D4" w:rsidRDefault="002247D4" w:rsidP="002247D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2247D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2247D4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</w:t>
      </w:r>
      <w:r w:rsidRPr="0022176C">
        <w:lastRenderedPageBreak/>
        <w:t xml:space="preserve">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247D4" w:rsidRPr="0022176C" w:rsidRDefault="002247D4" w:rsidP="002247D4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8E790E" w:rsidRDefault="002247D4" w:rsidP="002247D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>тривается, что ООО «</w:t>
      </w:r>
      <w:proofErr w:type="spellStart"/>
      <w:r w:rsidR="000D7595">
        <w:t>Продстройсервис</w:t>
      </w:r>
      <w:proofErr w:type="spellEnd"/>
      <w:r>
        <w:t>»</w:t>
      </w:r>
      <w:r w:rsidRPr="0022176C">
        <w:t xml:space="preserve"> 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r w:rsidR="00431699">
        <w:t xml:space="preserve">Дубоссары и </w:t>
      </w:r>
      <w:proofErr w:type="spellStart"/>
      <w:r w:rsidR="00431699">
        <w:t>Дубоссарскому</w:t>
      </w:r>
      <w:proofErr w:type="spellEnd"/>
      <w:r>
        <w:t xml:space="preserve"> району</w:t>
      </w:r>
      <w:r w:rsidRPr="0022176C">
        <w:t xml:space="preserve"> документов, истребованных у него на основании </w:t>
      </w:r>
      <w:r>
        <w:t xml:space="preserve">Требования </w:t>
      </w:r>
      <w:r w:rsidR="00431699">
        <w:rPr>
          <w:bCs/>
        </w:rPr>
        <w:t>№01-27-1</w:t>
      </w:r>
      <w:r w:rsidR="008E790E">
        <w:rPr>
          <w:bCs/>
        </w:rPr>
        <w:t>371</w:t>
      </w:r>
      <w:r w:rsidR="00431699">
        <w:rPr>
          <w:bCs/>
        </w:rPr>
        <w:t xml:space="preserve"> от 0</w:t>
      </w:r>
      <w:r w:rsidR="008E790E">
        <w:rPr>
          <w:bCs/>
        </w:rPr>
        <w:t>8.06</w:t>
      </w:r>
      <w:r w:rsidR="00431699">
        <w:rPr>
          <w:bCs/>
        </w:rPr>
        <w:t>.2020 года</w:t>
      </w:r>
      <w:r w:rsidR="008E790E">
        <w:rPr>
          <w:bCs/>
        </w:rPr>
        <w:t>.</w:t>
      </w:r>
    </w:p>
    <w:p w:rsidR="002247D4" w:rsidRPr="0022176C" w:rsidRDefault="002247D4" w:rsidP="002247D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Pr="0022176C" w:rsidRDefault="002247D4" w:rsidP="002247D4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247D4" w:rsidRPr="0022176C" w:rsidRDefault="002247D4" w:rsidP="002247D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2247D4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2247D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2247D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2247D4" w:rsidRDefault="002247D4" w:rsidP="002247D4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r w:rsidRPr="00414E71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247D4" w:rsidRPr="00127402" w:rsidRDefault="002247D4" w:rsidP="002247D4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167611">
        <w:t>200</w:t>
      </w:r>
      <w:r w:rsidRPr="000F6BD5">
        <w:t xml:space="preserve"> РУ МЗП</w:t>
      </w:r>
      <w:r w:rsidRPr="00127402">
        <w:t>.</w:t>
      </w:r>
    </w:p>
    <w:p w:rsidR="000D7595" w:rsidRPr="00BC2E51" w:rsidRDefault="000D7595" w:rsidP="000D7595">
      <w:pPr>
        <w:ind w:firstLine="540"/>
        <w:jc w:val="both"/>
      </w:pPr>
      <w:r w:rsidRPr="00BC2E51">
        <w:t>Арбитражный суд ПМР, руководствуясь  ст.ст.  1</w:t>
      </w:r>
      <w:r>
        <w:t>9</w:t>
      </w:r>
      <w:r w:rsidRPr="00BC2E51">
        <w:t>.</w:t>
      </w:r>
      <w:r>
        <w:t>2</w:t>
      </w:r>
      <w:r w:rsidRPr="00BC2E51">
        <w:t xml:space="preserve">,  23.1, 27.1, 30.18 </w:t>
      </w:r>
      <w:proofErr w:type="spellStart"/>
      <w:r w:rsidRPr="00BC2E51">
        <w:t>КоАП</w:t>
      </w:r>
      <w:proofErr w:type="spellEnd"/>
      <w:r w:rsidRPr="00BC2E51">
        <w:t xml:space="preserve"> ПМР, ст.ст. 113-116, 122, 130-17 АПК ПМР,</w:t>
      </w:r>
    </w:p>
    <w:p w:rsidR="000D7595" w:rsidRPr="00E515B6" w:rsidRDefault="000D7595" w:rsidP="000D7595">
      <w:pPr>
        <w:ind w:firstLine="540"/>
        <w:jc w:val="both"/>
      </w:pPr>
      <w:r w:rsidRPr="00E515B6">
        <w:t xml:space="preserve">                                                                 </w:t>
      </w:r>
    </w:p>
    <w:p w:rsidR="000D7595" w:rsidRPr="00E515B6" w:rsidRDefault="000D7595" w:rsidP="000D7595">
      <w:pPr>
        <w:jc w:val="center"/>
      </w:pPr>
      <w:r w:rsidRPr="00E515B6">
        <w:rPr>
          <w:b/>
        </w:rPr>
        <w:t>РЕШИЛ:</w:t>
      </w:r>
    </w:p>
    <w:p w:rsidR="000D7595" w:rsidRPr="00E515B6" w:rsidRDefault="000D7595" w:rsidP="000D7595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>
        <w:t xml:space="preserve">Дубоссары и </w:t>
      </w:r>
      <w:proofErr w:type="spellStart"/>
      <w:r>
        <w:t>Дубоссарскому</w:t>
      </w:r>
      <w:proofErr w:type="spellEnd"/>
      <w:r>
        <w:t xml:space="preserve"> району</w:t>
      </w:r>
      <w:r w:rsidRPr="00E515B6">
        <w:t xml:space="preserve"> удовлетворить.</w:t>
      </w:r>
    </w:p>
    <w:p w:rsidR="000D7595" w:rsidRPr="00BC2E51" w:rsidRDefault="000D7595" w:rsidP="000D7595">
      <w:pPr>
        <w:ind w:firstLine="540"/>
        <w:jc w:val="both"/>
      </w:pPr>
      <w:r w:rsidRPr="00E515B6">
        <w:t xml:space="preserve">2. </w:t>
      </w:r>
      <w:proofErr w:type="gramStart"/>
      <w:r w:rsidRPr="00BC2E51">
        <w:t>Привлечь Общество с ограниченной ответственностью «</w:t>
      </w:r>
      <w:proofErr w:type="spellStart"/>
      <w:r>
        <w:t>Продстройсервис</w:t>
      </w:r>
      <w:proofErr w:type="spellEnd"/>
      <w:r w:rsidRPr="00BC2E51">
        <w:t xml:space="preserve">»,  зарегистрированное в качестве юридического лица в государственном реестре юридических лиц </w:t>
      </w:r>
      <w:r>
        <w:t>13 сентября 2007</w:t>
      </w:r>
      <w:r w:rsidRPr="00BC2E51">
        <w:t xml:space="preserve"> года (регистрационный номер 0</w:t>
      </w:r>
      <w:r>
        <w:t>5</w:t>
      </w:r>
      <w:r w:rsidRPr="00BC2E51">
        <w:t>-023-</w:t>
      </w:r>
      <w:r>
        <w:t>3206</w:t>
      </w:r>
      <w:r w:rsidRPr="00BC2E51">
        <w:t>, номер и серия свидетельства о государственной регистрации 00</w:t>
      </w:r>
      <w:r>
        <w:t>09837</w:t>
      </w:r>
      <w:r w:rsidRPr="00BC2E51">
        <w:t xml:space="preserve"> АА,  местонахождение:  </w:t>
      </w:r>
      <w:r>
        <w:t>г. Дубоссары</w:t>
      </w:r>
      <w:r w:rsidRPr="00BC2E51">
        <w:t>,</w:t>
      </w:r>
      <w:r>
        <w:t xml:space="preserve"> ул. Ворошилова,</w:t>
      </w:r>
      <w:r w:rsidRPr="00BC2E51">
        <w:t xml:space="preserve"> д. </w:t>
      </w:r>
      <w:r>
        <w:t>41</w:t>
      </w:r>
      <w:r w:rsidRPr="00BC2E51">
        <w:t xml:space="preserve">) к  административной ответственности на основании </w:t>
      </w:r>
      <w:r w:rsidRPr="00BC2E51">
        <w:lastRenderedPageBreak/>
        <w:t xml:space="preserve">пункта </w:t>
      </w:r>
      <w:r>
        <w:t>2</w:t>
      </w:r>
      <w:r w:rsidRPr="00BC2E51">
        <w:t xml:space="preserve"> статьи 1</w:t>
      </w:r>
      <w:r>
        <w:t>9</w:t>
      </w:r>
      <w:r w:rsidRPr="00BC2E51">
        <w:t>.</w:t>
      </w:r>
      <w:r>
        <w:t>2</w:t>
      </w:r>
      <w:r w:rsidRPr="00BC2E51">
        <w:t xml:space="preserve"> </w:t>
      </w:r>
      <w:proofErr w:type="spellStart"/>
      <w:r w:rsidRPr="00BC2E51">
        <w:t>КоАП</w:t>
      </w:r>
      <w:proofErr w:type="spellEnd"/>
      <w:r w:rsidRPr="00BC2E51">
        <w:t xml:space="preserve"> ПМР и наложить на  него административный штраф в </w:t>
      </w:r>
      <w:r w:rsidRPr="00BC2E51">
        <w:rPr>
          <w:bCs/>
        </w:rPr>
        <w:t xml:space="preserve">размере </w:t>
      </w:r>
      <w:r>
        <w:rPr>
          <w:bCs/>
        </w:rPr>
        <w:t>200 РУ</w:t>
      </w:r>
      <w:proofErr w:type="gramEnd"/>
      <w:r>
        <w:rPr>
          <w:bCs/>
        </w:rPr>
        <w:t xml:space="preserve"> МЗП</w:t>
      </w:r>
      <w:r w:rsidRPr="00BC2E51">
        <w:rPr>
          <w:bCs/>
        </w:rPr>
        <w:t xml:space="preserve">, </w:t>
      </w:r>
      <w:r w:rsidRPr="00BC2E51">
        <w:t xml:space="preserve">что составляет </w:t>
      </w:r>
      <w:r>
        <w:t>3 680,00</w:t>
      </w:r>
      <w:r w:rsidRPr="00BC2E51">
        <w:t xml:space="preserve"> рублей ПМР.</w:t>
      </w:r>
    </w:p>
    <w:p w:rsidR="000D7595" w:rsidRDefault="000D7595" w:rsidP="000D7595">
      <w:pPr>
        <w:ind w:firstLine="540"/>
        <w:jc w:val="both"/>
      </w:pPr>
    </w:p>
    <w:p w:rsidR="000D7595" w:rsidRPr="00BC2E51" w:rsidRDefault="000D7595" w:rsidP="000D7595">
      <w:pPr>
        <w:ind w:firstLine="540"/>
        <w:jc w:val="both"/>
      </w:pPr>
      <w:r w:rsidRPr="00BC2E51">
        <w:t xml:space="preserve">Порядок уплаты и реквизиты для перечисления штрафа:  </w:t>
      </w:r>
    </w:p>
    <w:p w:rsidR="000D7595" w:rsidRPr="000B4F9D" w:rsidRDefault="000D7595" w:rsidP="000D7595">
      <w:pPr>
        <w:ind w:firstLine="540"/>
        <w:jc w:val="both"/>
      </w:pPr>
      <w:r w:rsidRPr="000B4F9D">
        <w:t xml:space="preserve">- 75 % Республиканский бюджет </w:t>
      </w:r>
      <w:proofErr w:type="spellStart"/>
      <w:proofErr w:type="gramStart"/>
      <w:r w:rsidRPr="000B4F9D">
        <w:t>р</w:t>
      </w:r>
      <w:proofErr w:type="spellEnd"/>
      <w:proofErr w:type="gramEnd"/>
      <w:r w:rsidRPr="000B4F9D">
        <w:t>/с 2181000005550000 (код 2070500). Получатель: НИ по г</w:t>
      </w:r>
      <w:proofErr w:type="gramStart"/>
      <w:r w:rsidRPr="000B4F9D">
        <w:t>.Д</w:t>
      </w:r>
      <w:proofErr w:type="gramEnd"/>
      <w:r w:rsidRPr="000B4F9D">
        <w:t xml:space="preserve">убоссары и </w:t>
      </w:r>
      <w:proofErr w:type="spellStart"/>
      <w:r w:rsidRPr="000B4F9D">
        <w:t>Дубоссарскому</w:t>
      </w:r>
      <w:proofErr w:type="spellEnd"/>
      <w:r w:rsidRPr="000B4F9D">
        <w:t xml:space="preserve"> району. Банк получатель: ПРБ г</w:t>
      </w:r>
      <w:proofErr w:type="gramStart"/>
      <w:r w:rsidRPr="000B4F9D">
        <w:t>.Т</w:t>
      </w:r>
      <w:proofErr w:type="gramEnd"/>
      <w:r w:rsidRPr="000B4F9D">
        <w:t xml:space="preserve">ирасполь, куб 00, </w:t>
      </w:r>
      <w:proofErr w:type="spellStart"/>
      <w:r w:rsidRPr="000B4F9D">
        <w:t>ф</w:t>
      </w:r>
      <w:proofErr w:type="spellEnd"/>
      <w:r w:rsidRPr="000B4F9D">
        <w:t>/к 0700002855;</w:t>
      </w:r>
    </w:p>
    <w:p w:rsidR="000D7595" w:rsidRPr="000B4F9D" w:rsidRDefault="000D7595" w:rsidP="000D7595">
      <w:pPr>
        <w:ind w:firstLine="540"/>
        <w:jc w:val="both"/>
      </w:pPr>
      <w:r w:rsidRPr="000B4F9D">
        <w:t xml:space="preserve">- 25 % Местный бюджет </w:t>
      </w:r>
      <w:proofErr w:type="spellStart"/>
      <w:proofErr w:type="gramStart"/>
      <w:r w:rsidRPr="000B4F9D">
        <w:t>р</w:t>
      </w:r>
      <w:proofErr w:type="spellEnd"/>
      <w:proofErr w:type="gramEnd"/>
      <w:r w:rsidRPr="000B4F9D">
        <w:t>/с 2191410000000500 (код 2070500). Получатель: НИ по г</w:t>
      </w:r>
      <w:proofErr w:type="gramStart"/>
      <w:r w:rsidRPr="000B4F9D">
        <w:t>.Д</w:t>
      </w:r>
      <w:proofErr w:type="gramEnd"/>
      <w:r w:rsidRPr="000B4F9D">
        <w:t xml:space="preserve">убоссары и </w:t>
      </w:r>
      <w:proofErr w:type="spellStart"/>
      <w:r w:rsidRPr="000B4F9D">
        <w:t>Дубоссарскому</w:t>
      </w:r>
      <w:proofErr w:type="spellEnd"/>
      <w:r w:rsidRPr="000B4F9D">
        <w:t xml:space="preserve"> району. Банк получатель: </w:t>
      </w:r>
      <w:proofErr w:type="spellStart"/>
      <w:r w:rsidRPr="000B4F9D">
        <w:t>Дубоссарский</w:t>
      </w:r>
      <w:proofErr w:type="spellEnd"/>
      <w:r w:rsidRPr="000B4F9D">
        <w:t xml:space="preserve"> филиал №2825 ЗАО  Приднестровский Сбербанк, </w:t>
      </w:r>
      <w:proofErr w:type="spellStart"/>
      <w:r w:rsidRPr="000B4F9D">
        <w:t>кор</w:t>
      </w:r>
      <w:proofErr w:type="gramStart"/>
      <w:r w:rsidRPr="000B4F9D">
        <w:t>.с</w:t>
      </w:r>
      <w:proofErr w:type="gramEnd"/>
      <w:r w:rsidRPr="000B4F9D">
        <w:t>чет</w:t>
      </w:r>
      <w:proofErr w:type="spellEnd"/>
      <w:r w:rsidRPr="000B4F9D">
        <w:t xml:space="preserve"> 20210000094, </w:t>
      </w:r>
      <w:proofErr w:type="spellStart"/>
      <w:r w:rsidRPr="000B4F9D">
        <w:t>ф</w:t>
      </w:r>
      <w:proofErr w:type="spellEnd"/>
      <w:r w:rsidRPr="000B4F9D">
        <w:t>/к 0700002855, куб 41.</w:t>
      </w:r>
    </w:p>
    <w:p w:rsidR="000D7595" w:rsidRPr="000B4F9D" w:rsidRDefault="000D7595" w:rsidP="000D7595">
      <w:pPr>
        <w:ind w:firstLine="540"/>
        <w:jc w:val="both"/>
      </w:pPr>
    </w:p>
    <w:p w:rsidR="000D7595" w:rsidRPr="00BC2E51" w:rsidRDefault="000D7595" w:rsidP="000D7595">
      <w:pPr>
        <w:ind w:firstLine="540"/>
        <w:jc w:val="both"/>
      </w:pPr>
      <w:proofErr w:type="gramStart"/>
      <w:r w:rsidRPr="00BC2E51">
        <w:t>В случае непредставления ООО «</w:t>
      </w:r>
      <w:proofErr w:type="spellStart"/>
      <w:r>
        <w:t>Продстройсервис</w:t>
      </w:r>
      <w:proofErr w:type="spellEnd"/>
      <w:r w:rsidRPr="00BC2E51">
        <w:t xml:space="preserve">» в порядке пункта 4 статьи 33.2 </w:t>
      </w:r>
      <w:proofErr w:type="spellStart"/>
      <w:r w:rsidRPr="00BC2E51">
        <w:t>КоАП</w:t>
      </w:r>
      <w:proofErr w:type="spellEnd"/>
      <w:r w:rsidRPr="00BC2E51">
        <w:t xml:space="preserve"> ПМР документа, свидетельствующего об уплате в порядке статьи 33.2 </w:t>
      </w:r>
      <w:proofErr w:type="spellStart"/>
      <w:r w:rsidRPr="00BC2E51">
        <w:t>КоАП</w:t>
      </w:r>
      <w:proofErr w:type="spellEnd"/>
      <w:r w:rsidRPr="00BC2E51">
        <w:t xml:space="preserve"> ПМР административного штрафа, по истечении шестидесяти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пункта  5 статьи 33.2 </w:t>
      </w:r>
      <w:proofErr w:type="spellStart"/>
      <w:r w:rsidRPr="00BC2E51">
        <w:t>КоАП</w:t>
      </w:r>
      <w:proofErr w:type="spellEnd"/>
      <w:proofErr w:type="gramEnd"/>
      <w:r w:rsidRPr="00BC2E51">
        <w:t xml:space="preserve"> ПМР.      </w:t>
      </w:r>
    </w:p>
    <w:p w:rsidR="000D7595" w:rsidRPr="00BC2E51" w:rsidRDefault="000D7595" w:rsidP="000D7595">
      <w:pPr>
        <w:jc w:val="both"/>
      </w:pPr>
      <w:r w:rsidRPr="00BC2E51">
        <w:t xml:space="preserve">                                                                                                                            </w:t>
      </w:r>
    </w:p>
    <w:p w:rsidR="000D7595" w:rsidRPr="00BC2E51" w:rsidRDefault="000D7595" w:rsidP="000D7595">
      <w:pPr>
        <w:ind w:firstLine="540"/>
        <w:jc w:val="both"/>
      </w:pPr>
      <w:r w:rsidRPr="00BC2E51">
        <w:t>Решение  может  быть  обжаловано  в  10-дневный  срок  со  дня  его  принятия  в кассационную инстанцию Арбитражного суда Приднестровской Молдавской Республики.</w:t>
      </w:r>
    </w:p>
    <w:p w:rsidR="000D7595" w:rsidRPr="00BC2E51" w:rsidRDefault="000D7595" w:rsidP="000D7595">
      <w:pPr>
        <w:ind w:firstLine="540"/>
        <w:jc w:val="both"/>
      </w:pPr>
    </w:p>
    <w:p w:rsidR="002247D4" w:rsidRDefault="000D7595" w:rsidP="000D7595">
      <w:pPr>
        <w:ind w:firstLine="567"/>
      </w:pPr>
      <w:r w:rsidRPr="00BC2E51">
        <w:t>Судья                                                                                                                    Р.Б. Сливка</w:t>
      </w:r>
    </w:p>
    <w:p w:rsidR="002247D4" w:rsidRDefault="002247D4" w:rsidP="002247D4"/>
    <w:p w:rsidR="00164E49" w:rsidRDefault="00164E49"/>
    <w:sectPr w:rsidR="00164E49" w:rsidSect="00205C0C">
      <w:footerReference w:type="even" r:id="rId8"/>
      <w:footerReference w:type="default" r:id="rId9"/>
      <w:pgSz w:w="11906" w:h="16838" w:code="9"/>
      <w:pgMar w:top="709" w:right="849" w:bottom="993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41" w:rsidRDefault="00534041" w:rsidP="00B85E29">
      <w:r>
        <w:separator/>
      </w:r>
    </w:p>
  </w:endnote>
  <w:endnote w:type="continuationSeparator" w:id="1">
    <w:p w:rsidR="00534041" w:rsidRDefault="00534041" w:rsidP="00B8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041" w:rsidRDefault="00534041" w:rsidP="00C6264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041" w:rsidRDefault="00534041" w:rsidP="00C6264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041" w:rsidRDefault="00534041" w:rsidP="00C6264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790E">
      <w:rPr>
        <w:rStyle w:val="a5"/>
        <w:noProof/>
      </w:rPr>
      <w:t>4</w:t>
    </w:r>
    <w:r>
      <w:rPr>
        <w:rStyle w:val="a5"/>
      </w:rPr>
      <w:fldChar w:fldCharType="end"/>
    </w:r>
  </w:p>
  <w:p w:rsidR="00534041" w:rsidRDefault="00534041" w:rsidP="00C6264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41" w:rsidRDefault="00534041" w:rsidP="00B85E29">
      <w:r>
        <w:separator/>
      </w:r>
    </w:p>
  </w:footnote>
  <w:footnote w:type="continuationSeparator" w:id="1">
    <w:p w:rsidR="00534041" w:rsidRDefault="00534041" w:rsidP="00B85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D7595"/>
    <w:rsid w:val="00164E49"/>
    <w:rsid w:val="00167611"/>
    <w:rsid w:val="001C61D3"/>
    <w:rsid w:val="00205C0C"/>
    <w:rsid w:val="002130BB"/>
    <w:rsid w:val="002247D4"/>
    <w:rsid w:val="00266E43"/>
    <w:rsid w:val="00290E69"/>
    <w:rsid w:val="002A756C"/>
    <w:rsid w:val="003362FF"/>
    <w:rsid w:val="00431699"/>
    <w:rsid w:val="00481378"/>
    <w:rsid w:val="00517736"/>
    <w:rsid w:val="0052475E"/>
    <w:rsid w:val="00534041"/>
    <w:rsid w:val="00591344"/>
    <w:rsid w:val="005A0413"/>
    <w:rsid w:val="005C427C"/>
    <w:rsid w:val="005C5694"/>
    <w:rsid w:val="00636C64"/>
    <w:rsid w:val="006540A6"/>
    <w:rsid w:val="007B485F"/>
    <w:rsid w:val="007C57CB"/>
    <w:rsid w:val="007E0ED7"/>
    <w:rsid w:val="008739D5"/>
    <w:rsid w:val="008C482E"/>
    <w:rsid w:val="008E790E"/>
    <w:rsid w:val="009623AE"/>
    <w:rsid w:val="00970F37"/>
    <w:rsid w:val="00AC5186"/>
    <w:rsid w:val="00B35DA3"/>
    <w:rsid w:val="00B70072"/>
    <w:rsid w:val="00B85E29"/>
    <w:rsid w:val="00C17AEA"/>
    <w:rsid w:val="00C42F87"/>
    <w:rsid w:val="00C62643"/>
    <w:rsid w:val="00CB0C62"/>
    <w:rsid w:val="00CB4A8D"/>
    <w:rsid w:val="00D0792E"/>
    <w:rsid w:val="00DD5CFC"/>
    <w:rsid w:val="00DF1F9A"/>
    <w:rsid w:val="00E626B0"/>
    <w:rsid w:val="00ED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7342-3619-44E4-8F51-459E33BA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3</cp:revision>
  <dcterms:created xsi:type="dcterms:W3CDTF">2020-07-28T09:28:00Z</dcterms:created>
  <dcterms:modified xsi:type="dcterms:W3CDTF">2020-07-28T09:56:00Z</dcterms:modified>
</cp:coreProperties>
</file>