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67085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B35F11">
            <w:pPr>
              <w:ind w:right="650"/>
              <w:rPr>
                <w:rFonts w:eastAsia="Calibri"/>
                <w:bCs/>
                <w:color w:val="000000" w:themeColor="text1"/>
              </w:rPr>
            </w:pPr>
            <w:r w:rsidRPr="00DD7B13">
              <w:rPr>
                <w:rFonts w:eastAsia="Calibri"/>
                <w:color w:val="000000" w:themeColor="text1"/>
              </w:rPr>
              <w:t>«</w:t>
            </w:r>
            <w:r w:rsidR="00B35F11">
              <w:rPr>
                <w:rFonts w:eastAsia="Calibri"/>
                <w:color w:val="000000" w:themeColor="text1"/>
              </w:rPr>
              <w:t>17</w:t>
            </w:r>
            <w:r w:rsidRPr="00143A19">
              <w:rPr>
                <w:rFonts w:eastAsia="Calibri"/>
                <w:color w:val="000000" w:themeColor="text1"/>
              </w:rPr>
              <w:t>»</w:t>
            </w:r>
            <w:r w:rsidR="00F9446F" w:rsidRPr="00143A19">
              <w:rPr>
                <w:rFonts w:eastAsia="Calibri"/>
                <w:color w:val="000000" w:themeColor="text1"/>
              </w:rPr>
              <w:t xml:space="preserve"> </w:t>
            </w:r>
            <w:r w:rsidR="00BE5C0A">
              <w:rPr>
                <w:rFonts w:eastAsia="Calibri"/>
                <w:bCs/>
                <w:color w:val="000000" w:themeColor="text1"/>
              </w:rPr>
              <w:t>ию</w:t>
            </w:r>
            <w:r w:rsidR="00B35F11">
              <w:rPr>
                <w:rFonts w:eastAsia="Calibri"/>
                <w:bCs/>
                <w:color w:val="000000" w:themeColor="text1"/>
              </w:rPr>
              <w:t>л</w:t>
            </w:r>
            <w:r w:rsidR="00BE5C0A">
              <w:rPr>
                <w:rFonts w:eastAsia="Calibri"/>
                <w:bCs/>
                <w:color w:val="000000" w:themeColor="text1"/>
              </w:rPr>
              <w:t>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94343A">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BE5C0A">
              <w:rPr>
                <w:rFonts w:eastAsia="Calibri"/>
                <w:color w:val="000000" w:themeColor="text1"/>
              </w:rPr>
              <w:t>3</w:t>
            </w:r>
            <w:r w:rsidR="00B35F11">
              <w:rPr>
                <w:rFonts w:eastAsia="Calibri"/>
                <w:color w:val="000000" w:themeColor="text1"/>
              </w:rPr>
              <w:t>8</w:t>
            </w:r>
            <w:r w:rsidR="0094343A">
              <w:rPr>
                <w:rFonts w:eastAsia="Calibri"/>
                <w:color w:val="000000" w:themeColor="text1"/>
              </w:rPr>
              <w:t>6</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94343A" w:rsidRDefault="00225550" w:rsidP="00686A37">
      <w:pPr>
        <w:pStyle w:val="Style4"/>
        <w:widowControl/>
        <w:spacing w:line="240" w:lineRule="auto"/>
        <w:ind w:right="-1" w:firstLine="567"/>
        <w:rPr>
          <w:rStyle w:val="FontStyle14"/>
          <w:color w:val="000000" w:themeColor="text1"/>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94343A">
        <w:t>исковое заявление Руссу Владимира Михайловича (Молдова г. Кишинев ул.Гренобля, д.157 кв.37)</w:t>
      </w:r>
      <w:r w:rsidR="0094343A">
        <w:rPr>
          <w:color w:val="000000"/>
        </w:rPr>
        <w:t xml:space="preserve"> к обществу с ограниченной ответственностью «Иридан-Сервис» (г.Бендеры ул.Ленинградская,5-В) </w:t>
      </w:r>
      <w:r w:rsidR="0094343A">
        <w:t>о понуждении предоставить документы,</w:t>
      </w:r>
    </w:p>
    <w:p w:rsidR="00225550" w:rsidRDefault="00225550" w:rsidP="00686A37">
      <w:pPr>
        <w:pStyle w:val="Style4"/>
        <w:widowControl/>
        <w:spacing w:line="240" w:lineRule="auto"/>
        <w:ind w:right="-1" w:firstLine="567"/>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6002B3">
        <w:rPr>
          <w:rStyle w:val="FontStyle14"/>
          <w:color w:val="000000" w:themeColor="text1"/>
          <w:sz w:val="24"/>
          <w:szCs w:val="24"/>
        </w:rPr>
        <w:t xml:space="preserve">в судебном заседании </w:t>
      </w:r>
      <w:r w:rsidR="00D67EC1" w:rsidRPr="006537F0">
        <w:rPr>
          <w:rStyle w:val="FontStyle14"/>
          <w:color w:val="000000" w:themeColor="text1"/>
          <w:sz w:val="24"/>
          <w:szCs w:val="24"/>
        </w:rPr>
        <w:t xml:space="preserve">представителя </w:t>
      </w:r>
      <w:r w:rsidR="00353782">
        <w:rPr>
          <w:rStyle w:val="FontStyle14"/>
          <w:color w:val="000000" w:themeColor="text1"/>
          <w:sz w:val="24"/>
          <w:szCs w:val="24"/>
        </w:rPr>
        <w:t>истца</w:t>
      </w:r>
      <w:r w:rsidR="00745758">
        <w:rPr>
          <w:rStyle w:val="FontStyle14"/>
          <w:color w:val="000000" w:themeColor="text1"/>
          <w:sz w:val="24"/>
          <w:szCs w:val="24"/>
        </w:rPr>
        <w:t xml:space="preserve"> </w:t>
      </w:r>
      <w:r w:rsidR="0094343A">
        <w:rPr>
          <w:rStyle w:val="FontStyle14"/>
          <w:color w:val="000000" w:themeColor="text1"/>
          <w:sz w:val="24"/>
          <w:szCs w:val="24"/>
        </w:rPr>
        <w:t xml:space="preserve"> Смирновой И.В. </w:t>
      </w:r>
      <w:r w:rsidRPr="006537F0">
        <w:rPr>
          <w:rStyle w:val="FontStyle14"/>
          <w:color w:val="000000" w:themeColor="text1"/>
          <w:sz w:val="24"/>
          <w:szCs w:val="24"/>
        </w:rPr>
        <w:t xml:space="preserve">по доверенности </w:t>
      </w:r>
      <w:r w:rsidR="00353782">
        <w:rPr>
          <w:rStyle w:val="FontStyle14"/>
          <w:color w:val="000000" w:themeColor="text1"/>
          <w:sz w:val="24"/>
          <w:szCs w:val="24"/>
        </w:rPr>
        <w:t xml:space="preserve">от </w:t>
      </w:r>
      <w:r w:rsidR="0094343A">
        <w:rPr>
          <w:rStyle w:val="FontStyle14"/>
          <w:color w:val="000000" w:themeColor="text1"/>
          <w:sz w:val="24"/>
          <w:szCs w:val="24"/>
        </w:rPr>
        <w:t>07 февраля 2020</w:t>
      </w:r>
      <w:r w:rsidRPr="006537F0">
        <w:rPr>
          <w:rStyle w:val="FontStyle14"/>
          <w:color w:val="000000" w:themeColor="text1"/>
          <w:sz w:val="24"/>
          <w:szCs w:val="24"/>
        </w:rPr>
        <w:t xml:space="preserve"> г</w:t>
      </w:r>
      <w:r w:rsidR="00096BAF">
        <w:rPr>
          <w:rStyle w:val="FontStyle14"/>
          <w:color w:val="000000" w:themeColor="text1"/>
          <w:sz w:val="24"/>
          <w:szCs w:val="24"/>
        </w:rPr>
        <w:t>.</w:t>
      </w:r>
      <w:r w:rsidRPr="006537F0">
        <w:rPr>
          <w:rStyle w:val="FontStyle14"/>
          <w:color w:val="000000" w:themeColor="text1"/>
          <w:sz w:val="24"/>
          <w:szCs w:val="24"/>
        </w:rPr>
        <w:t>,</w:t>
      </w:r>
    </w:p>
    <w:p w:rsidR="006537F0" w:rsidRPr="00DC6469" w:rsidRDefault="00745758" w:rsidP="00686A37">
      <w:pPr>
        <w:pStyle w:val="Style4"/>
        <w:widowControl/>
        <w:spacing w:line="240" w:lineRule="auto"/>
        <w:ind w:right="-1" w:firstLine="567"/>
        <w:rPr>
          <w:rStyle w:val="FontStyle14"/>
        </w:rPr>
      </w:pPr>
      <w:r>
        <w:rPr>
          <w:rStyle w:val="FontStyle14"/>
          <w:color w:val="000000" w:themeColor="text1"/>
          <w:sz w:val="24"/>
          <w:szCs w:val="24"/>
        </w:rPr>
        <w:t xml:space="preserve">в отсутствие представителя ответчика, уведомленного о времени и месте рассмотрения дела надлежащим образом (заказное письмо с уведомлением </w:t>
      </w:r>
      <w:r w:rsidR="008A3D2D">
        <w:rPr>
          <w:rStyle w:val="FontStyle14"/>
          <w:color w:val="000000" w:themeColor="text1"/>
          <w:sz w:val="24"/>
          <w:szCs w:val="24"/>
        </w:rPr>
        <w:t xml:space="preserve">№ </w:t>
      </w:r>
      <w:r w:rsidR="0094343A">
        <w:rPr>
          <w:rStyle w:val="FontStyle14"/>
          <w:color w:val="000000" w:themeColor="text1"/>
          <w:sz w:val="24"/>
          <w:szCs w:val="24"/>
        </w:rPr>
        <w:t xml:space="preserve">3/169 </w:t>
      </w:r>
      <w:r w:rsidR="008A3D2D">
        <w:rPr>
          <w:rStyle w:val="FontStyle14"/>
          <w:color w:val="000000" w:themeColor="text1"/>
          <w:sz w:val="24"/>
          <w:szCs w:val="24"/>
        </w:rPr>
        <w:t>от</w:t>
      </w:r>
      <w:r w:rsidR="00492352">
        <w:rPr>
          <w:rStyle w:val="FontStyle14"/>
          <w:color w:val="000000" w:themeColor="text1"/>
          <w:sz w:val="24"/>
          <w:szCs w:val="24"/>
        </w:rPr>
        <w:t xml:space="preserve">            </w:t>
      </w:r>
      <w:r w:rsidR="008A3D2D">
        <w:rPr>
          <w:rStyle w:val="FontStyle14"/>
          <w:color w:val="000000" w:themeColor="text1"/>
          <w:sz w:val="24"/>
          <w:szCs w:val="24"/>
        </w:rPr>
        <w:t xml:space="preserve"> </w:t>
      </w:r>
      <w:r w:rsidR="0094343A">
        <w:rPr>
          <w:rStyle w:val="FontStyle14"/>
          <w:color w:val="000000" w:themeColor="text1"/>
          <w:sz w:val="24"/>
          <w:szCs w:val="24"/>
        </w:rPr>
        <w:t>06 июля</w:t>
      </w:r>
      <w:r w:rsidR="00492352">
        <w:rPr>
          <w:rStyle w:val="FontStyle14"/>
          <w:color w:val="000000" w:themeColor="text1"/>
          <w:sz w:val="24"/>
          <w:szCs w:val="24"/>
        </w:rPr>
        <w:t xml:space="preserve"> </w:t>
      </w:r>
      <w:r w:rsidR="008A3D2D">
        <w:rPr>
          <w:rStyle w:val="FontStyle14"/>
          <w:color w:val="000000" w:themeColor="text1"/>
          <w:sz w:val="24"/>
          <w:szCs w:val="24"/>
        </w:rPr>
        <w:t>2020 г.),</w:t>
      </w:r>
    </w:p>
    <w:p w:rsidR="00225550" w:rsidRDefault="00225550" w:rsidP="005A30EC">
      <w:pPr>
        <w:pStyle w:val="Style4"/>
        <w:widowControl/>
        <w:spacing w:line="240" w:lineRule="auto"/>
        <w:ind w:right="-1" w:firstLine="709"/>
        <w:jc w:val="center"/>
        <w:rPr>
          <w:b/>
        </w:rPr>
      </w:pPr>
      <w:r w:rsidRPr="00DC6469">
        <w:rPr>
          <w:b/>
        </w:rPr>
        <w:t>У С Т А Н О В И Л:</w:t>
      </w:r>
    </w:p>
    <w:p w:rsidR="008A3D2D" w:rsidRPr="00DC6469" w:rsidRDefault="008A3D2D" w:rsidP="005A30EC">
      <w:pPr>
        <w:pStyle w:val="Style4"/>
        <w:widowControl/>
        <w:spacing w:line="240" w:lineRule="auto"/>
        <w:ind w:right="-1" w:firstLine="709"/>
        <w:jc w:val="center"/>
        <w:rPr>
          <w:b/>
        </w:rPr>
      </w:pPr>
    </w:p>
    <w:p w:rsidR="0094343A" w:rsidRDefault="0094343A" w:rsidP="004F0833">
      <w:pPr>
        <w:pStyle w:val="Style4"/>
        <w:widowControl/>
        <w:spacing w:line="240" w:lineRule="auto"/>
        <w:ind w:right="-1" w:firstLine="567"/>
        <w:rPr>
          <w:rStyle w:val="FontStyle14"/>
          <w:color w:val="000000" w:themeColor="text1"/>
          <w:sz w:val="24"/>
          <w:szCs w:val="24"/>
        </w:rPr>
      </w:pPr>
      <w:r>
        <w:t xml:space="preserve">Руссу В.М. </w:t>
      </w:r>
      <w:r w:rsidR="0035200C">
        <w:t xml:space="preserve">(Истец) </w:t>
      </w:r>
      <w:r w:rsidR="00177407">
        <w:t xml:space="preserve">в лице представителя Смирновой И.В., действующей на основании доверенности, </w:t>
      </w:r>
      <w:r w:rsidRPr="002C75E7">
        <w:rPr>
          <w:color w:val="000000" w:themeColor="text1"/>
        </w:rPr>
        <w:t>обратилс</w:t>
      </w:r>
      <w:r>
        <w:rPr>
          <w:color w:val="000000" w:themeColor="text1"/>
        </w:rPr>
        <w:t>я</w:t>
      </w:r>
      <w:r w:rsidRPr="002C75E7">
        <w:rPr>
          <w:color w:val="000000" w:themeColor="text1"/>
        </w:rPr>
        <w:t xml:space="preserve"> в Арбитражный суд </w:t>
      </w:r>
      <w:r>
        <w:rPr>
          <w:color w:val="000000" w:themeColor="text1"/>
        </w:rPr>
        <w:t>Приднестровской Молдавской Республики</w:t>
      </w:r>
      <w:r w:rsidRPr="002C75E7">
        <w:rPr>
          <w:color w:val="000000" w:themeColor="text1"/>
        </w:rPr>
        <w:t xml:space="preserve"> </w:t>
      </w:r>
      <w:r>
        <w:rPr>
          <w:color w:val="000000" w:themeColor="text1"/>
        </w:rPr>
        <w:t xml:space="preserve">(далее Арбитражный суд, суд) с иском </w:t>
      </w:r>
      <w:r>
        <w:rPr>
          <w:color w:val="000000"/>
        </w:rPr>
        <w:t>к обществу с ограниченной ответственностью «Иридан-Сервис»</w:t>
      </w:r>
      <w:r w:rsidRPr="0094343A">
        <w:rPr>
          <w:color w:val="000000"/>
        </w:rPr>
        <w:t xml:space="preserve"> </w:t>
      </w:r>
      <w:r w:rsidR="0035200C">
        <w:rPr>
          <w:color w:val="000000"/>
        </w:rPr>
        <w:t>(далее ООО «Иридан-Сервис», О</w:t>
      </w:r>
      <w:r>
        <w:rPr>
          <w:color w:val="000000"/>
        </w:rPr>
        <w:t xml:space="preserve">тветчик) </w:t>
      </w:r>
      <w:r>
        <w:t>о понуждении предоставить документы.</w:t>
      </w:r>
    </w:p>
    <w:p w:rsidR="006537F0" w:rsidRPr="00096BAF" w:rsidRDefault="006537F0" w:rsidP="004F0833">
      <w:pPr>
        <w:ind w:right="-1" w:firstLine="567"/>
        <w:jc w:val="both"/>
        <w:rPr>
          <w:color w:val="000000" w:themeColor="text1"/>
        </w:rPr>
      </w:pPr>
      <w:r>
        <w:t>О</w:t>
      </w:r>
      <w:r w:rsidRPr="00DC6469">
        <w:t xml:space="preserve">пределением от </w:t>
      </w:r>
      <w:r w:rsidR="0094343A">
        <w:t>06 июля</w:t>
      </w:r>
      <w:r w:rsidR="00492352">
        <w:t xml:space="preserve"> </w:t>
      </w:r>
      <w:r w:rsidR="00353782">
        <w:t>2020</w:t>
      </w:r>
      <w:r w:rsidRPr="00DC6469">
        <w:t xml:space="preserve"> года </w:t>
      </w:r>
      <w:r>
        <w:t xml:space="preserve">исковое заявление </w:t>
      </w:r>
      <w:r w:rsidRPr="00DC6469">
        <w:t>принято к производству Арбитражного суда</w:t>
      </w:r>
      <w:r w:rsidR="00096BAF">
        <w:t xml:space="preserve"> </w:t>
      </w:r>
      <w:r>
        <w:t xml:space="preserve">и </w:t>
      </w:r>
      <w:r w:rsidRPr="00DC6469">
        <w:t>назначено</w:t>
      </w:r>
      <w:r>
        <w:t xml:space="preserve"> к слушанию</w:t>
      </w:r>
      <w:r w:rsidRPr="00DC6469">
        <w:t xml:space="preserve"> на </w:t>
      </w:r>
      <w:r w:rsidR="008A3D2D">
        <w:t>1</w:t>
      </w:r>
      <w:r w:rsidR="0094343A">
        <w:t>7</w:t>
      </w:r>
      <w:r w:rsidR="008A3D2D">
        <w:t xml:space="preserve"> июля </w:t>
      </w:r>
      <w:r w:rsidRPr="00096BAF">
        <w:rPr>
          <w:color w:val="000000" w:themeColor="text1"/>
        </w:rPr>
        <w:t xml:space="preserve">2020 года. </w:t>
      </w:r>
    </w:p>
    <w:p w:rsidR="006537F0" w:rsidRPr="00BB27B4" w:rsidRDefault="006537F0" w:rsidP="004F0833">
      <w:pPr>
        <w:ind w:right="-1" w:firstLine="567"/>
        <w:jc w:val="both"/>
        <w:rPr>
          <w:color w:val="000000" w:themeColor="text1"/>
        </w:rPr>
      </w:pPr>
      <w:r w:rsidRPr="00096BAF">
        <w:rPr>
          <w:color w:val="000000" w:themeColor="text1"/>
        </w:rPr>
        <w:t>Дело рассмотрено по существу</w:t>
      </w:r>
      <w:r w:rsidR="00177407">
        <w:rPr>
          <w:color w:val="000000" w:themeColor="text1"/>
        </w:rPr>
        <w:t>,</w:t>
      </w:r>
      <w:r w:rsidR="00050AE6" w:rsidRPr="00096BAF">
        <w:rPr>
          <w:color w:val="000000" w:themeColor="text1"/>
        </w:rPr>
        <w:t xml:space="preserve"> резолютивная часть решения объявлена </w:t>
      </w:r>
      <w:r w:rsidR="00177407">
        <w:rPr>
          <w:color w:val="000000" w:themeColor="text1"/>
        </w:rPr>
        <w:t>и м</w:t>
      </w:r>
      <w:r w:rsidRPr="00096BAF">
        <w:rPr>
          <w:rStyle w:val="FontStyle14"/>
          <w:color w:val="000000" w:themeColor="text1"/>
          <w:sz w:val="24"/>
          <w:szCs w:val="24"/>
        </w:rPr>
        <w:t xml:space="preserve">отивированное решение изготовлено </w:t>
      </w:r>
      <w:r w:rsidR="008A3D2D">
        <w:rPr>
          <w:rStyle w:val="FontStyle14"/>
          <w:color w:val="000000" w:themeColor="text1"/>
          <w:sz w:val="24"/>
          <w:szCs w:val="24"/>
        </w:rPr>
        <w:t>17 июля</w:t>
      </w:r>
      <w:r w:rsidRPr="00BB27B4">
        <w:rPr>
          <w:rStyle w:val="FontStyle14"/>
          <w:color w:val="000000" w:themeColor="text1"/>
          <w:sz w:val="24"/>
          <w:szCs w:val="24"/>
        </w:rPr>
        <w:t xml:space="preserve"> 2020 года. </w:t>
      </w:r>
    </w:p>
    <w:p w:rsidR="006537F0" w:rsidRDefault="00353782" w:rsidP="004F0833">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94343A" w:rsidRPr="00547F1B" w:rsidRDefault="0094343A" w:rsidP="004F0833">
      <w:pPr>
        <w:ind w:right="-1" w:firstLine="567"/>
        <w:jc w:val="both"/>
      </w:pPr>
      <w:r>
        <w:t>Руссу Владимир Михайлович является</w:t>
      </w:r>
      <w:r w:rsidRPr="00547F1B">
        <w:t xml:space="preserve"> участником общества с ограниченной ответственностью «</w:t>
      </w:r>
      <w:r>
        <w:t>Иридан-Сервис»</w:t>
      </w:r>
      <w:r w:rsidRPr="00547F1B">
        <w:t xml:space="preserve">, </w:t>
      </w:r>
      <w:r>
        <w:t>ему</w:t>
      </w:r>
      <w:r w:rsidRPr="00547F1B">
        <w:t xml:space="preserve"> принадлежит </w:t>
      </w:r>
      <w:r>
        <w:t xml:space="preserve">50 </w:t>
      </w:r>
      <w:r w:rsidRPr="00547F1B">
        <w:t xml:space="preserve">% доли номинальной стоимостью </w:t>
      </w:r>
      <w:r>
        <w:t>43 500</w:t>
      </w:r>
      <w:r w:rsidRPr="00547F1B">
        <w:t xml:space="preserve"> </w:t>
      </w:r>
      <w:r w:rsidR="00D938C6">
        <w:t xml:space="preserve">рублей </w:t>
      </w:r>
      <w:r w:rsidRPr="00547F1B">
        <w:t>в уставном капитале Общества.</w:t>
      </w:r>
      <w:r w:rsidR="00177407">
        <w:t xml:space="preserve"> </w:t>
      </w:r>
    </w:p>
    <w:p w:rsidR="0094343A" w:rsidRDefault="0094343A" w:rsidP="004F0833">
      <w:pPr>
        <w:ind w:right="-1" w:firstLine="567"/>
        <w:jc w:val="both"/>
      </w:pPr>
      <w:r>
        <w:t>Так же</w:t>
      </w:r>
      <w:r w:rsidRPr="00547F1B">
        <w:t xml:space="preserve"> участник</w:t>
      </w:r>
      <w:r>
        <w:t>ом</w:t>
      </w:r>
      <w:r w:rsidRPr="00547F1B">
        <w:t xml:space="preserve"> общества с ограниченной ответственностью «</w:t>
      </w:r>
      <w:r>
        <w:t xml:space="preserve">Иридан-Сервис» являются Кулаклий Людмила Степановна, которой </w:t>
      </w:r>
      <w:r w:rsidRPr="00547F1B">
        <w:t xml:space="preserve">принадлежит </w:t>
      </w:r>
      <w:r>
        <w:t xml:space="preserve">50 % </w:t>
      </w:r>
      <w:r w:rsidRPr="00547F1B">
        <w:t xml:space="preserve"> доли  номинальной стоимостью </w:t>
      </w:r>
      <w:r>
        <w:t xml:space="preserve">43 500 </w:t>
      </w:r>
      <w:r w:rsidR="00D938C6">
        <w:t xml:space="preserve">рублей </w:t>
      </w:r>
      <w:r w:rsidRPr="00547F1B">
        <w:t>в уставном капита</w:t>
      </w:r>
      <w:r>
        <w:t>ле Общества.</w:t>
      </w:r>
    </w:p>
    <w:p w:rsidR="0094343A" w:rsidRPr="00383E46" w:rsidRDefault="0094343A" w:rsidP="004F0833">
      <w:pPr>
        <w:ind w:right="-1" w:firstLine="567"/>
        <w:jc w:val="both"/>
      </w:pPr>
      <w:r w:rsidRPr="00383E46">
        <w:t xml:space="preserve">Согласно подпункту в) пункта 1 статьи 8 Закона </w:t>
      </w:r>
      <w:r>
        <w:t>ПМР «О</w:t>
      </w:r>
      <w:r w:rsidRPr="00383E46">
        <w:t xml:space="preserve">б </w:t>
      </w:r>
      <w:r>
        <w:t>обществах с ограниченной ответственностью»</w:t>
      </w:r>
      <w:r w:rsidRPr="00383E46">
        <w:t xml:space="preserve"> участники общества с ограниче</w:t>
      </w:r>
      <w:r>
        <w:t xml:space="preserve">нной ответственностью </w:t>
      </w:r>
      <w:r w:rsidRPr="00383E46">
        <w:t xml:space="preserve"> имеют право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r w:rsidR="00177407">
        <w:t xml:space="preserve"> </w:t>
      </w:r>
      <w:r w:rsidRPr="00383E46">
        <w:t>Аналогичное право участника ООО «</w:t>
      </w:r>
      <w:r>
        <w:t>Иридан-Сервис</w:t>
      </w:r>
      <w:r w:rsidRPr="00383E46">
        <w:t>» закрепле</w:t>
      </w:r>
      <w:r>
        <w:t>но в пункте 4.1 Устава</w:t>
      </w:r>
      <w:r w:rsidRPr="00383E46">
        <w:t xml:space="preserve"> </w:t>
      </w:r>
      <w:r>
        <w:t>Общества</w:t>
      </w:r>
      <w:r w:rsidRPr="00383E46">
        <w:t>.</w:t>
      </w:r>
    </w:p>
    <w:p w:rsidR="0094343A" w:rsidRDefault="0094343A" w:rsidP="004F0833">
      <w:pPr>
        <w:ind w:right="-1" w:firstLine="567"/>
        <w:jc w:val="both"/>
      </w:pPr>
      <w:r>
        <w:lastRenderedPageBreak/>
        <w:t>Реализуя свое право Руссу В.М. неоднократно обращался в ООО «Иридан-Сервис» с просьбой предоставить ему для ознакомления</w:t>
      </w:r>
      <w:r w:rsidR="00177407">
        <w:t xml:space="preserve"> перечень документов, указанных в исковых требованиях, о</w:t>
      </w:r>
      <w:r>
        <w:t>днако в нарушение действующего закона в ответ на письмо № 3 от 3 марта 2020 г. о предоставлении документов ООО «Иридан-Сервис» отказалось предоставить документы, о чем сообщило Руссу В.М. письмом № 03/04 от 10</w:t>
      </w:r>
      <w:r w:rsidR="0035200C">
        <w:t xml:space="preserve"> марта</w:t>
      </w:r>
      <w:r>
        <w:t>2020 г.</w:t>
      </w:r>
    </w:p>
    <w:p w:rsidR="0094343A" w:rsidRDefault="0094343A" w:rsidP="004F0833">
      <w:pPr>
        <w:ind w:right="-1" w:firstLine="567"/>
        <w:jc w:val="both"/>
      </w:pPr>
      <w:r>
        <w:t>Аналогичное письмо № 6 от 23</w:t>
      </w:r>
      <w:r w:rsidR="0035200C">
        <w:t xml:space="preserve"> марта </w:t>
      </w:r>
      <w:r>
        <w:t>2020 г. о предоставлении документов Общества осталось без ответа и документы для ознакомления Руссу В.М. предоставлены не были.</w:t>
      </w:r>
      <w:r w:rsidR="0035200C">
        <w:t xml:space="preserve"> </w:t>
      </w:r>
      <w:r>
        <w:t>Доступ в офисное помещение ООО «Иридан-Сервис», расположенное по юридическому адресу Общества, у Руссу В.М. отсутствует.</w:t>
      </w:r>
    </w:p>
    <w:p w:rsidR="0094343A" w:rsidRPr="001F5F13" w:rsidRDefault="0094343A" w:rsidP="004F0833">
      <w:pPr>
        <w:ind w:right="-1" w:firstLine="567"/>
        <w:jc w:val="both"/>
      </w:pPr>
      <w:r w:rsidRPr="001F5F13">
        <w:t>На основании изложенного, руководствуясь ст</w:t>
      </w:r>
      <w:r>
        <w:t>атьями 8, 49</w:t>
      </w:r>
      <w:r w:rsidRPr="001F5F13">
        <w:t xml:space="preserve"> Закона ПМР «Об обществах с ограниченной ответственностью»,</w:t>
      </w:r>
      <w:r>
        <w:t xml:space="preserve"> п</w:t>
      </w:r>
      <w:r w:rsidR="00D938C6">
        <w:t>од</w:t>
      </w:r>
      <w:r>
        <w:t>п. 4</w:t>
      </w:r>
      <w:r w:rsidRPr="00383E46">
        <w:t>.1</w:t>
      </w:r>
      <w:r>
        <w:t>, 8</w:t>
      </w:r>
      <w:r w:rsidRPr="00383E46">
        <w:t xml:space="preserve">.1, </w:t>
      </w:r>
      <w:r>
        <w:t>8</w:t>
      </w:r>
      <w:r w:rsidRPr="00383E46">
        <w:t>.2 Устава ООО «</w:t>
      </w:r>
      <w:r>
        <w:t xml:space="preserve">Иридан-Сервис»,  </w:t>
      </w:r>
      <w:r w:rsidR="00177407">
        <w:t>истец п</w:t>
      </w:r>
      <w:r>
        <w:t>росит суд:</w:t>
      </w:r>
    </w:p>
    <w:p w:rsidR="0094343A" w:rsidRDefault="0094343A" w:rsidP="004F0833">
      <w:pPr>
        <w:ind w:right="-1" w:firstLine="567"/>
        <w:jc w:val="both"/>
      </w:pPr>
      <w:r>
        <w:t xml:space="preserve">Обязать </w:t>
      </w:r>
      <w:r w:rsidR="00D938C6">
        <w:t>ООО</w:t>
      </w:r>
      <w:r>
        <w:t xml:space="preserve"> «Иридан-Сервис» предоставить  участнику Общества Руссу Владимиру Михайловичу </w:t>
      </w:r>
      <w:r w:rsidR="0056653E">
        <w:t xml:space="preserve">в течение 5 календарных дней со дня вступления в законную силу решения суда </w:t>
      </w:r>
      <w:r>
        <w:t>надлежащим образом заверенные копии следующих документов:</w:t>
      </w:r>
    </w:p>
    <w:p w:rsidR="0094343A" w:rsidRDefault="0094343A" w:rsidP="004F0833">
      <w:pPr>
        <w:ind w:right="-1" w:firstLine="567"/>
        <w:jc w:val="both"/>
      </w:pPr>
      <w:r>
        <w:t>- бухгалтерски</w:t>
      </w:r>
      <w:r w:rsidR="0056653E">
        <w:t>х</w:t>
      </w:r>
      <w:r>
        <w:t xml:space="preserve"> книг и бухгалтерски</w:t>
      </w:r>
      <w:r w:rsidR="0056653E">
        <w:t>х</w:t>
      </w:r>
      <w:r>
        <w:t xml:space="preserve"> документ</w:t>
      </w:r>
      <w:r w:rsidR="0056653E">
        <w:t>ов</w:t>
      </w:r>
      <w:r w:rsidRPr="003068AB">
        <w:t xml:space="preserve"> </w:t>
      </w:r>
      <w:r>
        <w:t>за период с 2010 г. по февраль 2020 г.;</w:t>
      </w:r>
    </w:p>
    <w:p w:rsidR="0094343A" w:rsidRDefault="0094343A" w:rsidP="004F0833">
      <w:pPr>
        <w:ind w:right="-1" w:firstLine="567"/>
        <w:jc w:val="both"/>
      </w:pPr>
      <w:r>
        <w:t>- балансовы</w:t>
      </w:r>
      <w:r w:rsidR="0056653E">
        <w:t>х</w:t>
      </w:r>
      <w:r>
        <w:t xml:space="preserve"> отчет</w:t>
      </w:r>
      <w:r w:rsidR="0056653E">
        <w:t>ов</w:t>
      </w:r>
      <w:r>
        <w:t xml:space="preserve"> о финансовом положении и отчет</w:t>
      </w:r>
      <w:r w:rsidR="0056653E">
        <w:t>ов</w:t>
      </w:r>
      <w:r>
        <w:t xml:space="preserve"> о финансовых результатах ООО «Иридан-Сервис» со всеми приложениями за период с 2010 г. по 2019 г., </w:t>
      </w:r>
    </w:p>
    <w:p w:rsidR="0094343A" w:rsidRDefault="0094343A" w:rsidP="004F0833">
      <w:pPr>
        <w:ind w:right="-1" w:firstLine="567"/>
        <w:jc w:val="both"/>
      </w:pPr>
      <w:r>
        <w:t>-движени</w:t>
      </w:r>
      <w:r w:rsidR="0056653E">
        <w:t>я</w:t>
      </w:r>
      <w:r>
        <w:t xml:space="preserve"> денежных средств по всем счетам (текущий, транзитный, спец. транзитный в рублях РФ, долларах США, евро) ООО «Иридан-Сервис» за период с 1 января 2019 г. по 1 марта 2020 г.;</w:t>
      </w:r>
    </w:p>
    <w:p w:rsidR="0094343A" w:rsidRDefault="0094343A" w:rsidP="004F0833">
      <w:pPr>
        <w:ind w:right="-1" w:firstLine="567"/>
        <w:jc w:val="both"/>
      </w:pPr>
      <w:r>
        <w:t>- договор</w:t>
      </w:r>
      <w:r w:rsidR="0056653E">
        <w:t>ов</w:t>
      </w:r>
      <w:r>
        <w:t xml:space="preserve"> со сторонними организациями за период с 2010 г. по февраль 2020 г.;</w:t>
      </w:r>
    </w:p>
    <w:p w:rsidR="0094343A" w:rsidRDefault="0094343A" w:rsidP="004F0833">
      <w:pPr>
        <w:ind w:right="-1" w:firstLine="567"/>
        <w:jc w:val="both"/>
      </w:pPr>
      <w:r>
        <w:t>- сведени</w:t>
      </w:r>
      <w:r w:rsidR="0056653E">
        <w:t>й</w:t>
      </w:r>
      <w:r>
        <w:t xml:space="preserve"> о дебиторской и кредиторской задолженностях ООО «Иридан –Сервис»» с указанием наименования контрагентов, сумм задолженности и времени их образования по состоянию на: 31 декабря 2010 г., 31 декабря 2011 г., 31 декабря 2012 г., 31 декабря 2013 г.,</w:t>
      </w:r>
      <w:r w:rsidRPr="00027235">
        <w:t xml:space="preserve"> </w:t>
      </w:r>
      <w:r>
        <w:t>31 декабря 2014 г., 31 декабря 2015 г., 31 декабря 2016 г., 31 декабря 2017 г., 31 декабря 2018 г., 30 июня 2019 г., 31 декабря 2019 г.;  1 марта 2020 г.;</w:t>
      </w:r>
    </w:p>
    <w:p w:rsidR="0094343A" w:rsidRDefault="0094343A" w:rsidP="004F0833">
      <w:pPr>
        <w:ind w:right="-1" w:firstLine="567"/>
        <w:jc w:val="both"/>
      </w:pPr>
      <w:r>
        <w:t>- списк</w:t>
      </w:r>
      <w:r w:rsidR="0056653E">
        <w:t>ов</w:t>
      </w:r>
      <w:r>
        <w:t xml:space="preserve"> аффилированных лиц Общества;</w:t>
      </w:r>
    </w:p>
    <w:p w:rsidR="0094343A" w:rsidRDefault="0094343A" w:rsidP="004F0833">
      <w:pPr>
        <w:ind w:right="-1" w:firstLine="567"/>
        <w:jc w:val="both"/>
      </w:pPr>
      <w:r>
        <w:t>- протокол</w:t>
      </w:r>
      <w:r w:rsidR="0056653E">
        <w:t>ов</w:t>
      </w:r>
      <w:r>
        <w:t xml:space="preserve"> общих собраний участников ООО «Иридан-Сервис» за период с 2010 г. по 2019 г.;</w:t>
      </w:r>
    </w:p>
    <w:p w:rsidR="0094343A" w:rsidRDefault="0094343A" w:rsidP="004F0833">
      <w:pPr>
        <w:ind w:right="-1" w:firstLine="567"/>
        <w:jc w:val="both"/>
      </w:pPr>
      <w:r>
        <w:t>- книг приказов и приказ</w:t>
      </w:r>
      <w:r w:rsidR="0056653E">
        <w:t>ов</w:t>
      </w:r>
      <w:r>
        <w:t xml:space="preserve"> по основной деятельности и по личному составу за период с 2010 г. по 1 марта 2020 г.;</w:t>
      </w:r>
    </w:p>
    <w:p w:rsidR="0094343A" w:rsidRDefault="0094343A" w:rsidP="004F0833">
      <w:pPr>
        <w:ind w:right="-1" w:firstLine="567"/>
        <w:jc w:val="both"/>
      </w:pPr>
      <w:r>
        <w:t>- штатно</w:t>
      </w:r>
      <w:r w:rsidR="0056653E">
        <w:t>го</w:t>
      </w:r>
      <w:r>
        <w:t xml:space="preserve"> расписани</w:t>
      </w:r>
      <w:r w:rsidR="0056653E">
        <w:t>я</w:t>
      </w:r>
      <w:r>
        <w:t xml:space="preserve"> за период с 2010 г. по 1 марта 2020 г.;</w:t>
      </w:r>
    </w:p>
    <w:p w:rsidR="0094343A" w:rsidRDefault="0094343A" w:rsidP="004F0833">
      <w:pPr>
        <w:ind w:right="-1" w:firstLine="567"/>
        <w:jc w:val="both"/>
      </w:pPr>
      <w:r>
        <w:t>- трудовы</w:t>
      </w:r>
      <w:r w:rsidR="0056653E">
        <w:t>х</w:t>
      </w:r>
      <w:r>
        <w:t xml:space="preserve"> договор</w:t>
      </w:r>
      <w:r w:rsidR="0056653E">
        <w:t>ов</w:t>
      </w:r>
      <w:r>
        <w:t xml:space="preserve"> с работниками за период с 2010 г. по 1 марта 2020 г.</w:t>
      </w:r>
    </w:p>
    <w:p w:rsidR="0094343A" w:rsidRPr="00737000" w:rsidRDefault="0094343A" w:rsidP="004F0833">
      <w:pPr>
        <w:ind w:right="-1" w:firstLine="567"/>
        <w:jc w:val="both"/>
      </w:pPr>
      <w:r>
        <w:t xml:space="preserve">Взыскать с </w:t>
      </w:r>
      <w:r w:rsidR="00177407">
        <w:t>ООО</w:t>
      </w:r>
      <w:r>
        <w:t xml:space="preserve"> «Иридан-Сервис» в пользу Руссу </w:t>
      </w:r>
      <w:r w:rsidR="00177407">
        <w:t>В.М.</w:t>
      </w:r>
      <w:r>
        <w:t xml:space="preserve"> расходы по уплаченной государственной пошлине в сумме 435 рублей.</w:t>
      </w:r>
    </w:p>
    <w:p w:rsidR="008E43E4" w:rsidRDefault="008E43E4" w:rsidP="004F0833">
      <w:pPr>
        <w:pStyle w:val="Style4"/>
        <w:widowControl/>
        <w:spacing w:line="240" w:lineRule="auto"/>
        <w:ind w:right="-1" w:firstLine="567"/>
      </w:pPr>
      <w:r>
        <w:rPr>
          <w:b/>
        </w:rPr>
        <w:t>О</w:t>
      </w:r>
      <w:r w:rsidR="00F565B4" w:rsidRPr="00C30984">
        <w:rPr>
          <w:b/>
        </w:rPr>
        <w:t>тветчик</w:t>
      </w:r>
      <w:r>
        <w:rPr>
          <w:b/>
        </w:rPr>
        <w:t xml:space="preserve"> </w:t>
      </w:r>
      <w:r w:rsidRPr="008E43E4">
        <w:t>своего представителя</w:t>
      </w:r>
      <w:r>
        <w:rPr>
          <w:b/>
        </w:rPr>
        <w:t xml:space="preserve"> </w:t>
      </w:r>
      <w:r w:rsidR="006B03F2">
        <w:rPr>
          <w:b/>
        </w:rPr>
        <w:t xml:space="preserve"> </w:t>
      </w:r>
      <w:r w:rsidRPr="00023E3A">
        <w:t xml:space="preserve">в судебное заседание не </w:t>
      </w:r>
      <w:r>
        <w:t>направил</w:t>
      </w:r>
      <w:r w:rsidRPr="00E872E0">
        <w:t>,</w:t>
      </w:r>
      <w:r>
        <w:t xml:space="preserve"> правом на представление отзыва не воспользовался. О времени и месте </w:t>
      </w:r>
      <w:r w:rsidRPr="00E872E0">
        <w:t xml:space="preserve">рассмотрения дела </w:t>
      </w:r>
      <w:r>
        <w:t xml:space="preserve">ответчик был </w:t>
      </w:r>
      <w:r w:rsidRPr="00E872E0">
        <w:t>уведомл</w:t>
      </w:r>
      <w:r>
        <w:t>ен</w:t>
      </w:r>
      <w:r w:rsidRPr="00E872E0">
        <w:t xml:space="preserve"> надлежащим образом в соответствии со ст.ст.102-1-102-3 АПК ПМР</w:t>
      </w:r>
      <w:r>
        <w:t>. З</w:t>
      </w:r>
      <w:r w:rsidRPr="00067157">
        <w:t xml:space="preserve">аказное письмо с уведомлением </w:t>
      </w:r>
      <w:r>
        <w:rPr>
          <w:color w:val="000000"/>
        </w:rPr>
        <w:t xml:space="preserve">№ </w:t>
      </w:r>
      <w:r w:rsidR="001C03F6">
        <w:rPr>
          <w:rStyle w:val="FontStyle14"/>
          <w:color w:val="000000" w:themeColor="text1"/>
          <w:sz w:val="24"/>
          <w:szCs w:val="24"/>
        </w:rPr>
        <w:t xml:space="preserve"> 3/169 от 06 июля 2020 г.),</w:t>
      </w:r>
      <w:r w:rsidRPr="00067157">
        <w:t xml:space="preserve"> возвращено</w:t>
      </w:r>
      <w:r>
        <w:t xml:space="preserve"> в суд</w:t>
      </w:r>
      <w:r w:rsidRPr="00067157">
        <w:t xml:space="preserve"> </w:t>
      </w:r>
      <w:r>
        <w:t>с подписью в получении</w:t>
      </w:r>
      <w:r w:rsidRPr="00067157">
        <w:t>.</w:t>
      </w:r>
      <w:r>
        <w:t xml:space="preserve"> </w:t>
      </w:r>
    </w:p>
    <w:p w:rsidR="00566022" w:rsidRPr="00566022" w:rsidRDefault="00566022" w:rsidP="004F0833">
      <w:pPr>
        <w:ind w:right="-1" w:firstLine="567"/>
        <w:jc w:val="both"/>
      </w:pPr>
      <w:r>
        <w:t>Кроме того, и</w:t>
      </w:r>
      <w:r w:rsidRPr="00566022">
        <w:t>нформация о принятии искового заявления к производству Арбитражного суда, о времени и месте судебного заседания размещалась на официальном сайте Арбитражного суда в сети Интернет</w:t>
      </w:r>
      <w:r w:rsidR="00894442" w:rsidRPr="00894442">
        <w:t xml:space="preserve"> </w:t>
      </w:r>
      <w:r w:rsidR="00894442">
        <w:t>в соответствии с п.1 ст.102-1 АПК ПМР</w:t>
      </w:r>
      <w:r w:rsidRPr="00566022">
        <w:t>.</w:t>
      </w:r>
    </w:p>
    <w:p w:rsidR="008E43E4" w:rsidRPr="00B622B2" w:rsidRDefault="008E43E4" w:rsidP="004F0833">
      <w:pPr>
        <w:ind w:right="-1" w:firstLine="567"/>
        <w:jc w:val="both"/>
      </w:pPr>
      <w:r>
        <w:t xml:space="preserve">При </w:t>
      </w:r>
      <w:r w:rsidRPr="00B622B2">
        <w:t>таких обстоятельствах, в соответствии с пунктом 2 статьей 108 АПК ПМР, спор разрешен в отсутствие ответчика, извещенного о времени и месте судебного разбирательства надлежащим образом.</w:t>
      </w:r>
    </w:p>
    <w:p w:rsidR="00225550" w:rsidRPr="0037541A" w:rsidRDefault="00225550" w:rsidP="004F0833">
      <w:pPr>
        <w:ind w:right="-1" w:firstLine="567"/>
        <w:jc w:val="both"/>
        <w:rPr>
          <w:color w:val="000000" w:themeColor="text1"/>
        </w:rPr>
      </w:pPr>
      <w:r w:rsidRPr="00DC6469">
        <w:rPr>
          <w:b/>
        </w:rPr>
        <w:t>Арбитражный суд</w:t>
      </w:r>
      <w:r w:rsidRPr="00DC6469">
        <w:t xml:space="preserve">, рассмотрев материалы дела, заслушав пояснения </w:t>
      </w:r>
      <w:r w:rsidR="00566022">
        <w:t>представителя истца</w:t>
      </w:r>
      <w:r w:rsidRPr="00DC6469">
        <w:t xml:space="preserve">, и исследовав </w:t>
      </w:r>
      <w:r w:rsidRPr="0037541A">
        <w:rPr>
          <w:color w:val="000000" w:themeColor="text1"/>
        </w:rPr>
        <w:t>представленные</w:t>
      </w:r>
      <w:r w:rsidR="00566022">
        <w:rPr>
          <w:color w:val="000000" w:themeColor="text1"/>
        </w:rPr>
        <w:t xml:space="preserve"> им </w:t>
      </w:r>
      <w:r w:rsidR="00566022" w:rsidRPr="00DC6469">
        <w:t>документы</w:t>
      </w:r>
      <w:r w:rsidRPr="0037541A">
        <w:rPr>
          <w:color w:val="000000" w:themeColor="text1"/>
        </w:rPr>
        <w:t xml:space="preserve">, приходит к </w:t>
      </w:r>
      <w:r w:rsidR="001C42CD">
        <w:rPr>
          <w:color w:val="000000" w:themeColor="text1"/>
        </w:rPr>
        <w:t>следующему выводу</w:t>
      </w:r>
      <w:r w:rsidRPr="0037541A">
        <w:rPr>
          <w:color w:val="000000" w:themeColor="text1"/>
        </w:rPr>
        <w:t xml:space="preserve">.  </w:t>
      </w:r>
    </w:p>
    <w:p w:rsidR="00177407" w:rsidRPr="00547F1B" w:rsidRDefault="00EA2281" w:rsidP="004F0833">
      <w:pPr>
        <w:ind w:right="-1" w:firstLine="567"/>
        <w:jc w:val="both"/>
        <w:rPr>
          <w:b/>
        </w:rPr>
      </w:pPr>
      <w:r w:rsidRPr="00566022">
        <w:rPr>
          <w:color w:val="000000"/>
        </w:rPr>
        <w:t xml:space="preserve">Как судом установлено и следует из </w:t>
      </w:r>
      <w:r w:rsidR="00D938C6">
        <w:rPr>
          <w:color w:val="000000"/>
        </w:rPr>
        <w:t>выписки из государственного реестра юридических лиц по состоянию на 23 июня 2020 г., копии Устава ООО «Иридан-Сервис», о</w:t>
      </w:r>
      <w:r w:rsidR="00177407">
        <w:t>бщество с ограниченной ответственностью «Иридан-Сервис» было зарегистрировано в качестве юридического лица 6 декабря 2002 г. (регистрационный номер 02-023-2208).</w:t>
      </w:r>
    </w:p>
    <w:p w:rsidR="00177407" w:rsidRPr="00547F1B" w:rsidRDefault="00177407" w:rsidP="004F0833">
      <w:pPr>
        <w:ind w:right="-1" w:firstLine="567"/>
        <w:jc w:val="both"/>
      </w:pPr>
      <w:r>
        <w:lastRenderedPageBreak/>
        <w:t>Руссу Владимир является</w:t>
      </w:r>
      <w:r w:rsidR="001C42CD">
        <w:t xml:space="preserve"> участником ООО </w:t>
      </w:r>
      <w:r w:rsidRPr="00547F1B">
        <w:t>«</w:t>
      </w:r>
      <w:r>
        <w:t>Иридан-Сервис»</w:t>
      </w:r>
      <w:r w:rsidRPr="00547F1B">
        <w:t xml:space="preserve">, </w:t>
      </w:r>
      <w:r>
        <w:t>ему</w:t>
      </w:r>
      <w:r w:rsidRPr="00547F1B">
        <w:t xml:space="preserve"> принадлежит </w:t>
      </w:r>
      <w:r>
        <w:t xml:space="preserve">50 </w:t>
      </w:r>
      <w:r w:rsidRPr="00547F1B">
        <w:t xml:space="preserve">% доли </w:t>
      </w:r>
      <w:r w:rsidR="00D938C6" w:rsidRPr="00547F1B">
        <w:t>в уставном капитале Общества</w:t>
      </w:r>
      <w:r w:rsidR="00177989">
        <w:t>,</w:t>
      </w:r>
      <w:r w:rsidR="00D938C6" w:rsidRPr="00547F1B">
        <w:t xml:space="preserve"> </w:t>
      </w:r>
      <w:r w:rsidRPr="00547F1B">
        <w:t xml:space="preserve">номинальной стоимостью </w:t>
      </w:r>
      <w:r>
        <w:t>43 500</w:t>
      </w:r>
      <w:r w:rsidRPr="00547F1B">
        <w:t xml:space="preserve"> </w:t>
      </w:r>
      <w:r w:rsidR="00D938C6">
        <w:t>рублей</w:t>
      </w:r>
      <w:r w:rsidRPr="00547F1B">
        <w:t>.</w:t>
      </w:r>
    </w:p>
    <w:p w:rsidR="00D938C6" w:rsidRDefault="00177407" w:rsidP="004F0833">
      <w:pPr>
        <w:ind w:right="-1" w:firstLine="567"/>
        <w:jc w:val="both"/>
      </w:pPr>
      <w:r>
        <w:t>Так же</w:t>
      </w:r>
      <w:r w:rsidRPr="00547F1B">
        <w:t xml:space="preserve"> участник</w:t>
      </w:r>
      <w:r>
        <w:t>ом</w:t>
      </w:r>
      <w:r w:rsidRPr="00547F1B">
        <w:t xml:space="preserve"> </w:t>
      </w:r>
      <w:r w:rsidR="001C42CD">
        <w:t>ООО</w:t>
      </w:r>
      <w:r w:rsidRPr="00547F1B">
        <w:t xml:space="preserve"> «</w:t>
      </w:r>
      <w:r>
        <w:t>Иридан-Сервис» явля</w:t>
      </w:r>
      <w:r w:rsidR="002D44BF">
        <w:t>е</w:t>
      </w:r>
      <w:r>
        <w:t xml:space="preserve">тся Кулаклий Людмила Степановна, которой </w:t>
      </w:r>
      <w:r w:rsidRPr="00547F1B">
        <w:t xml:space="preserve">принадлежит </w:t>
      </w:r>
      <w:r w:rsidR="00D938C6">
        <w:t xml:space="preserve">50 </w:t>
      </w:r>
      <w:r w:rsidR="00D938C6" w:rsidRPr="00547F1B">
        <w:t>% доли в уставном капитале Общества</w:t>
      </w:r>
      <w:r w:rsidR="00177989">
        <w:t>,</w:t>
      </w:r>
      <w:r w:rsidR="00D938C6" w:rsidRPr="00547F1B">
        <w:t xml:space="preserve"> номинальной стоимостью </w:t>
      </w:r>
      <w:r w:rsidR="00D938C6">
        <w:t>43 500</w:t>
      </w:r>
      <w:r w:rsidR="00D938C6" w:rsidRPr="00547F1B">
        <w:t xml:space="preserve"> </w:t>
      </w:r>
      <w:r w:rsidR="00D938C6">
        <w:t>рублей</w:t>
      </w:r>
      <w:r w:rsidR="00D938C6" w:rsidRPr="00547F1B">
        <w:t>.</w:t>
      </w:r>
    </w:p>
    <w:p w:rsidR="00177407" w:rsidRDefault="00177407" w:rsidP="004F0833">
      <w:pPr>
        <w:ind w:right="-1" w:firstLine="567"/>
        <w:jc w:val="both"/>
      </w:pPr>
      <w:r w:rsidRPr="00383E46">
        <w:t xml:space="preserve">Согласно подпункту </w:t>
      </w:r>
      <w:r w:rsidR="00177989">
        <w:t>б</w:t>
      </w:r>
      <w:r w:rsidRPr="00383E46">
        <w:t xml:space="preserve">) пункта 1 статьи 8 Закона </w:t>
      </w:r>
      <w:r>
        <w:t>ПМР «О</w:t>
      </w:r>
      <w:r w:rsidRPr="00383E46">
        <w:t xml:space="preserve">б </w:t>
      </w:r>
      <w:r>
        <w:t>обществах с ограниченной ответственностью»</w:t>
      </w:r>
      <w:r w:rsidRPr="00383E46">
        <w:t xml:space="preserve"> </w:t>
      </w:r>
      <w:r w:rsidR="00A33FFF">
        <w:t xml:space="preserve">(далее Закон об ООО) </w:t>
      </w:r>
      <w:r w:rsidRPr="00383E46">
        <w:t>участники общества с ограниче</w:t>
      </w:r>
      <w:r>
        <w:t>нной ответственностью (далее – О</w:t>
      </w:r>
      <w:r w:rsidRPr="00383E46">
        <w:t>бщество) имеют право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177407" w:rsidRDefault="00177407" w:rsidP="004F0833">
      <w:pPr>
        <w:ind w:right="-1" w:firstLine="567"/>
        <w:jc w:val="both"/>
      </w:pPr>
      <w:r w:rsidRPr="00383E46">
        <w:t xml:space="preserve">Аналогичное право участника </w:t>
      </w:r>
      <w:r w:rsidR="00877864">
        <w:t>Общества</w:t>
      </w:r>
      <w:r w:rsidR="00877864" w:rsidRPr="00383E46">
        <w:t xml:space="preserve"> </w:t>
      </w:r>
      <w:r w:rsidRPr="00383E46">
        <w:t>закрепле</w:t>
      </w:r>
      <w:r>
        <w:t>но в пункте 4.1 Устава</w:t>
      </w:r>
      <w:r w:rsidRPr="00383E46">
        <w:t xml:space="preserve"> </w:t>
      </w:r>
      <w:r w:rsidR="00877864" w:rsidRPr="00383E46">
        <w:t>ООО «</w:t>
      </w:r>
      <w:r w:rsidR="00877864">
        <w:t>Иридан-Сервис</w:t>
      </w:r>
      <w:r w:rsidR="00877864" w:rsidRPr="00383E46">
        <w:t>»</w:t>
      </w:r>
      <w:r w:rsidRPr="00383E46">
        <w:t>.</w:t>
      </w:r>
    </w:p>
    <w:p w:rsidR="00177407" w:rsidRDefault="00177407" w:rsidP="004F0833">
      <w:pPr>
        <w:ind w:right="-1" w:firstLine="567"/>
        <w:jc w:val="both"/>
      </w:pPr>
      <w:r>
        <w:t>В статье</w:t>
      </w:r>
      <w:r w:rsidRPr="00383E46">
        <w:t xml:space="preserve"> 49 Закона</w:t>
      </w:r>
      <w:r>
        <w:t xml:space="preserve"> ПМР «Об обществах с ограниченной ответственностью»</w:t>
      </w:r>
      <w:r w:rsidRPr="00383E46">
        <w:t xml:space="preserve"> содержит</w:t>
      </w:r>
      <w:r>
        <w:t>ся</w:t>
      </w:r>
      <w:r w:rsidRPr="00383E46">
        <w:t xml:space="preserve"> перечень документов, котор</w:t>
      </w:r>
      <w:r w:rsidR="00877864">
        <w:t>ы</w:t>
      </w:r>
      <w:r w:rsidRPr="00383E46">
        <w:t xml:space="preserve">е </w:t>
      </w:r>
      <w:r>
        <w:t>О</w:t>
      </w:r>
      <w:r w:rsidRPr="00383E46">
        <w:t>бщество обязано хранить по месту нахождения его единоличного исполнительного органа или в ином месте, известном и доступном участникам общества.</w:t>
      </w:r>
    </w:p>
    <w:p w:rsidR="00877864" w:rsidRPr="00877864" w:rsidRDefault="00877864" w:rsidP="004F0833">
      <w:pPr>
        <w:ind w:right="-1" w:firstLine="567"/>
        <w:jc w:val="both"/>
      </w:pPr>
      <w:r>
        <w:t xml:space="preserve">Так, в силу приведенной нормы, </w:t>
      </w:r>
      <w:r w:rsidRPr="00877864">
        <w:t>Общество обязано хранить следующие документы:</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а) учредительные документы общества, а также внесенные в учредительные документы общества и зарегистрированные в установленном порядке изменения и дополнения;</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б)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в) документ, подтверждающий государственную регистрацию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г) документы, подтверждающие права общества на имущество, находящееся на его балансе;</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д) внутренние документы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е) положения о филиалах и представительствах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ж) документы, связанные с эмиссией облигаций и иных эмиссионных ценных бумаг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з) 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и) списки аффилированных лиц общества;</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к) заключения ревизионной комиссии (ревизора) общества, аудитора, государственных и муниципальных органов финансового контроля;</w:t>
      </w:r>
    </w:p>
    <w:p w:rsidR="00877864" w:rsidRPr="00877864" w:rsidRDefault="00877864" w:rsidP="004F0833">
      <w:pPr>
        <w:pStyle w:val="aa"/>
        <w:ind w:right="-1" w:firstLine="567"/>
        <w:jc w:val="both"/>
        <w:rPr>
          <w:rFonts w:ascii="Times New Roman" w:hAnsi="Times New Roman" w:cs="Times New Roman"/>
          <w:sz w:val="24"/>
          <w:szCs w:val="24"/>
        </w:rPr>
      </w:pPr>
      <w:r w:rsidRPr="00877864">
        <w:rPr>
          <w:rFonts w:ascii="Times New Roman" w:hAnsi="Times New Roman" w:cs="Times New Roman"/>
          <w:sz w:val="24"/>
          <w:szCs w:val="24"/>
        </w:rPr>
        <w:t>л) иные документы, предусмотренные законами и иными правовыми актами Приднестровской Молдавской Республики,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877864" w:rsidRDefault="00877864" w:rsidP="004F0833">
      <w:pPr>
        <w:ind w:right="-1" w:firstLine="567"/>
        <w:jc w:val="both"/>
      </w:pPr>
      <w:r>
        <w:t>Аналогичное положение содержится</w:t>
      </w:r>
      <w:r w:rsidRPr="00383E46">
        <w:t xml:space="preserve"> в пунктах </w:t>
      </w:r>
      <w:r>
        <w:t>8</w:t>
      </w:r>
      <w:r w:rsidRPr="00383E46">
        <w:t xml:space="preserve">.1, </w:t>
      </w:r>
      <w:r>
        <w:t>8</w:t>
      </w:r>
      <w:r w:rsidRPr="00383E46">
        <w:t>.2 Устава ООО «</w:t>
      </w:r>
      <w:r>
        <w:t>Иридан-Сервис»</w:t>
      </w:r>
      <w:r w:rsidRPr="00383E46">
        <w:t>.</w:t>
      </w:r>
    </w:p>
    <w:p w:rsidR="00BB4F8D" w:rsidRPr="00B324E3" w:rsidRDefault="00BB4F8D" w:rsidP="004F0833">
      <w:pPr>
        <w:ind w:right="-1" w:firstLine="567"/>
        <w:jc w:val="both"/>
        <w:rPr>
          <w:color w:val="000000" w:themeColor="text1"/>
        </w:rPr>
      </w:pPr>
      <w:r>
        <w:t xml:space="preserve">Кроме того, </w:t>
      </w:r>
      <w:r w:rsidR="006B6763">
        <w:t>обязанность</w:t>
      </w:r>
      <w:r>
        <w:t xml:space="preserve"> хранить первичные учетные документы, регистры бухгалтерского учета, рабочий план счетов, бухгалтерского учета </w:t>
      </w:r>
      <w:r w:rsidRPr="004F0833">
        <w:rPr>
          <w:color w:val="000000" w:themeColor="text1"/>
        </w:rPr>
        <w:t>организации, документы учетной политики и финансовую отчетность</w:t>
      </w:r>
      <w:r w:rsidRPr="00B324E3">
        <w:rPr>
          <w:color w:val="000000" w:themeColor="text1"/>
        </w:rPr>
        <w:t xml:space="preserve"> </w:t>
      </w:r>
      <w:r w:rsidR="006B6763">
        <w:t>установлена пунктом 23 Закона ПМР «О бухгалтерском учете и финансовой отчетности».</w:t>
      </w:r>
    </w:p>
    <w:p w:rsidR="00C54CAF" w:rsidRPr="004F0833" w:rsidRDefault="00C54CAF" w:rsidP="00713F20">
      <w:pPr>
        <w:ind w:right="-1" w:firstLine="567"/>
        <w:jc w:val="both"/>
        <w:rPr>
          <w:color w:val="000000" w:themeColor="text1"/>
        </w:rPr>
      </w:pPr>
      <w:r w:rsidRPr="004F0833">
        <w:rPr>
          <w:color w:val="000000" w:themeColor="text1"/>
        </w:rPr>
        <w:t xml:space="preserve">В соответствии с подпунктом г) пункта 1 статьи 17 </w:t>
      </w:r>
      <w:r w:rsidR="00713F20">
        <w:rPr>
          <w:color w:val="000000" w:themeColor="text1"/>
        </w:rPr>
        <w:t xml:space="preserve">Закона </w:t>
      </w:r>
      <w:r w:rsidR="00713F20">
        <w:t xml:space="preserve">ПМР «О бухгалтерском учете и финансовой отчетности» </w:t>
      </w:r>
      <w:r w:rsidRPr="004F0833">
        <w:rPr>
          <w:color w:val="000000" w:themeColor="text1"/>
        </w:rPr>
        <w:t>финансовая отчетность предоставляется учредителям (участникам) организации или собственникам ее имущества в соответствии с учредительными документами.</w:t>
      </w:r>
    </w:p>
    <w:p w:rsidR="00C54CAF" w:rsidRPr="00E50091" w:rsidRDefault="004F0833" w:rsidP="004F0833">
      <w:pPr>
        <w:pStyle w:val="aa"/>
        <w:spacing w:line="19" w:lineRule="atLeast"/>
        <w:ind w:right="-1" w:firstLine="567"/>
        <w:jc w:val="both"/>
        <w:rPr>
          <w:rFonts w:ascii="Times New Roman" w:hAnsi="Times New Roman" w:cs="Times New Roman"/>
          <w:color w:val="000000" w:themeColor="text1"/>
          <w:sz w:val="24"/>
          <w:szCs w:val="24"/>
        </w:rPr>
      </w:pPr>
      <w:r w:rsidRPr="004F0833">
        <w:rPr>
          <w:rFonts w:ascii="Times New Roman" w:hAnsi="Times New Roman" w:cs="Times New Roman"/>
          <w:color w:val="000000" w:themeColor="text1"/>
          <w:sz w:val="24"/>
          <w:szCs w:val="24"/>
        </w:rPr>
        <w:t>Ф</w:t>
      </w:r>
      <w:r w:rsidR="00C54CAF" w:rsidRPr="004F0833">
        <w:rPr>
          <w:rFonts w:ascii="Times New Roman" w:hAnsi="Times New Roman" w:cs="Times New Roman"/>
          <w:color w:val="000000" w:themeColor="text1"/>
          <w:sz w:val="24"/>
          <w:szCs w:val="24"/>
        </w:rPr>
        <w:t>инансовая отчетность составляется, хранится и предоставляется на бумажных либо те</w:t>
      </w:r>
      <w:r w:rsidRPr="004F0833">
        <w:rPr>
          <w:rFonts w:ascii="Times New Roman" w:hAnsi="Times New Roman" w:cs="Times New Roman"/>
          <w:color w:val="000000" w:themeColor="text1"/>
          <w:sz w:val="24"/>
          <w:szCs w:val="24"/>
        </w:rPr>
        <w:t>хнических носителях информации (п.6 ст</w:t>
      </w:r>
      <w:r w:rsidRPr="00E50091">
        <w:rPr>
          <w:rFonts w:ascii="Times New Roman" w:hAnsi="Times New Roman" w:cs="Times New Roman"/>
          <w:color w:val="000000" w:themeColor="text1"/>
          <w:sz w:val="24"/>
          <w:szCs w:val="24"/>
        </w:rPr>
        <w:t xml:space="preserve">.17 </w:t>
      </w:r>
      <w:r w:rsidR="00E50091" w:rsidRPr="00E50091">
        <w:rPr>
          <w:rFonts w:ascii="Times New Roman" w:hAnsi="Times New Roman" w:cs="Times New Roman"/>
          <w:color w:val="000000" w:themeColor="text1"/>
          <w:sz w:val="24"/>
          <w:szCs w:val="24"/>
        </w:rPr>
        <w:t xml:space="preserve">Закона </w:t>
      </w:r>
      <w:r w:rsidR="00E50091" w:rsidRPr="00E50091">
        <w:rPr>
          <w:rFonts w:ascii="Times New Roman" w:hAnsi="Times New Roman" w:cs="Times New Roman"/>
          <w:sz w:val="24"/>
          <w:szCs w:val="24"/>
        </w:rPr>
        <w:t>ПМР «О бухгалтерском учете и финансовой отчетности»</w:t>
      </w:r>
      <w:r w:rsidRPr="00E50091">
        <w:rPr>
          <w:rFonts w:ascii="Times New Roman" w:hAnsi="Times New Roman" w:cs="Times New Roman"/>
          <w:color w:val="000000" w:themeColor="text1"/>
          <w:sz w:val="24"/>
          <w:szCs w:val="24"/>
        </w:rPr>
        <w:t xml:space="preserve">). </w:t>
      </w:r>
    </w:p>
    <w:p w:rsidR="00177407" w:rsidRPr="00C54CAF" w:rsidRDefault="00177407" w:rsidP="004F0833">
      <w:pPr>
        <w:ind w:right="-1" w:firstLine="567"/>
        <w:jc w:val="both"/>
      </w:pPr>
      <w:r w:rsidRPr="00E50091">
        <w:rPr>
          <w:color w:val="000000" w:themeColor="text1"/>
        </w:rPr>
        <w:lastRenderedPageBreak/>
        <w:t>Реализуя свое право</w:t>
      </w:r>
      <w:r w:rsidR="006B6763" w:rsidRPr="00E50091">
        <w:rPr>
          <w:color w:val="000000" w:themeColor="text1"/>
        </w:rPr>
        <w:t>,</w:t>
      </w:r>
      <w:r w:rsidRPr="00E50091">
        <w:rPr>
          <w:color w:val="000000" w:themeColor="text1"/>
        </w:rPr>
        <w:t xml:space="preserve"> Руссу</w:t>
      </w:r>
      <w:r w:rsidRPr="00E50091">
        <w:t xml:space="preserve"> В.М.</w:t>
      </w:r>
      <w:r w:rsidR="00B038D0" w:rsidRPr="00E50091">
        <w:t xml:space="preserve"> 03 и 23 марта</w:t>
      </w:r>
      <w:r w:rsidR="00B038D0" w:rsidRPr="00C54CAF">
        <w:t xml:space="preserve"> 2020 г. </w:t>
      </w:r>
      <w:r w:rsidRPr="00C54CAF">
        <w:t>обращался в ООО «Иридан-Сервис» с просьбой предоставить ему для ознакомления:</w:t>
      </w:r>
    </w:p>
    <w:p w:rsidR="00177407" w:rsidRDefault="00177407" w:rsidP="004F0833">
      <w:pPr>
        <w:ind w:right="-1" w:firstLine="567"/>
        <w:jc w:val="both"/>
      </w:pPr>
      <w:r w:rsidRPr="00C54CAF">
        <w:t xml:space="preserve"> - бухгалтерские книги и бухгалтерские д</w:t>
      </w:r>
      <w:r>
        <w:t>окументы</w:t>
      </w:r>
      <w:r w:rsidRPr="003068AB">
        <w:t xml:space="preserve"> </w:t>
      </w:r>
      <w:r>
        <w:t>за период с 2010 г. по февраль 2020 г.;</w:t>
      </w:r>
    </w:p>
    <w:p w:rsidR="00177407" w:rsidRDefault="00177407" w:rsidP="004F0833">
      <w:pPr>
        <w:ind w:right="-1" w:firstLine="567"/>
        <w:jc w:val="both"/>
      </w:pPr>
      <w:r>
        <w:t xml:space="preserve">- балансовые отчеты о финансовом положении и отчеты о финансовых результатах ООО «Иридан-Сервис» со всеми приложениями за период с 2010 г. по 2019 г., </w:t>
      </w:r>
    </w:p>
    <w:p w:rsidR="00177407" w:rsidRDefault="00177407" w:rsidP="004F0833">
      <w:pPr>
        <w:ind w:right="-1" w:firstLine="567"/>
        <w:jc w:val="both"/>
      </w:pPr>
      <w:r>
        <w:t>-движение денежных средств по всем счетам (текущий, транзитный, спец. транзитный в рублях РФ, долларах США, евро) ООО «Иридан-Сервис» за период с 1 января 2019 г. по 1 марта 2020 г.;</w:t>
      </w:r>
    </w:p>
    <w:p w:rsidR="00177407" w:rsidRDefault="00177407" w:rsidP="004F0833">
      <w:pPr>
        <w:ind w:right="-1" w:firstLine="567"/>
        <w:jc w:val="both"/>
      </w:pPr>
      <w:r>
        <w:t>- договор</w:t>
      </w:r>
      <w:r w:rsidR="00B038D0">
        <w:t>ы</w:t>
      </w:r>
      <w:r>
        <w:t xml:space="preserve"> со сторонними организациями за период с 2010 г. по февраль 2020 г.;</w:t>
      </w:r>
    </w:p>
    <w:p w:rsidR="00177407" w:rsidRDefault="00177407" w:rsidP="004F0833">
      <w:pPr>
        <w:ind w:right="-1" w:firstLine="567"/>
        <w:jc w:val="both"/>
      </w:pPr>
      <w:r>
        <w:t>- сведения о дебиторской и кредиторской задолженностях ООО «Иридан –Сервис» с указанием наименования контрагентов, сумм задолженности и времени их образования по состоянию на: 31 декабря 2010 г., 31 декабря 2011 г., 31 декабря 2012 г., 31 декабря 2013 г.,</w:t>
      </w:r>
      <w:r w:rsidRPr="00027235">
        <w:t xml:space="preserve"> </w:t>
      </w:r>
      <w:r>
        <w:t>31 декабря 2014 г., 31 декабря 2015 г., 31 декабря 2016 г., 31 декабря 2017 г., 31 декабря 2018 г., 30 июня 2019 г., 31 декабря 2019 г.;  1 марта 2020 г.;</w:t>
      </w:r>
    </w:p>
    <w:p w:rsidR="00177407" w:rsidRDefault="00177407" w:rsidP="004F0833">
      <w:pPr>
        <w:ind w:right="-1" w:firstLine="567"/>
        <w:jc w:val="both"/>
      </w:pPr>
      <w:r>
        <w:t>- списки аффилированных лиц Общества;</w:t>
      </w:r>
    </w:p>
    <w:p w:rsidR="00177407" w:rsidRDefault="00177407" w:rsidP="004F0833">
      <w:pPr>
        <w:ind w:right="-1" w:firstLine="567"/>
        <w:jc w:val="both"/>
      </w:pPr>
      <w:r>
        <w:t>- протоколы общих собраний участников ООО «Иридан-Сервис» за период с 2010 г. по 2019 г.;</w:t>
      </w:r>
    </w:p>
    <w:p w:rsidR="00177407" w:rsidRDefault="00177407" w:rsidP="004F0833">
      <w:pPr>
        <w:ind w:right="-1" w:firstLine="567"/>
        <w:jc w:val="both"/>
      </w:pPr>
      <w:r>
        <w:t>- книги приказов и приказы по основной деятельности и по личному составу за период с 2010 г. по 1 марта 2020 г.;</w:t>
      </w:r>
    </w:p>
    <w:p w:rsidR="00177407" w:rsidRDefault="00177407" w:rsidP="004F0833">
      <w:pPr>
        <w:ind w:right="-1" w:firstLine="567"/>
        <w:jc w:val="both"/>
      </w:pPr>
      <w:r>
        <w:t>- штатное расписание за период с 2010 г. по 1 марта 2020 г.;</w:t>
      </w:r>
    </w:p>
    <w:p w:rsidR="00177407" w:rsidRDefault="00177407" w:rsidP="004F0833">
      <w:pPr>
        <w:ind w:right="-1" w:firstLine="567"/>
        <w:jc w:val="both"/>
      </w:pPr>
      <w:r>
        <w:t>- трудовые договор</w:t>
      </w:r>
      <w:r w:rsidR="00B038D0">
        <w:t>ы</w:t>
      </w:r>
      <w:r>
        <w:t xml:space="preserve"> с работниками за период с 2010 г. по 1 марта 2020 г.;</w:t>
      </w:r>
    </w:p>
    <w:p w:rsidR="00B038D0" w:rsidRDefault="00B038D0" w:rsidP="004F0833">
      <w:pPr>
        <w:ind w:right="-1" w:firstLine="567"/>
        <w:jc w:val="both"/>
      </w:pPr>
      <w:r>
        <w:t xml:space="preserve">-балансовые отчеты </w:t>
      </w:r>
      <w:r w:rsidR="00C54CAF">
        <w:t xml:space="preserve">и отчеты о финансовых результатах </w:t>
      </w:r>
      <w:r>
        <w:t>за 2010-2019 г.г.</w:t>
      </w:r>
    </w:p>
    <w:p w:rsidR="00310C57" w:rsidRDefault="00310C57" w:rsidP="004F0833">
      <w:pPr>
        <w:ind w:right="-1" w:firstLine="567"/>
        <w:jc w:val="both"/>
      </w:pPr>
      <w:r>
        <w:t xml:space="preserve">В подтверждение данных обращений в материалах дела имеются заверенные надлежащим образом обращения № 3 от 03 марта 2020 г. и  № 6 от 23 марта 2020 г., а также копии заказных писем с уведомлениями № 6/215 от 04.03.2020 г., № 4/894 от 26.03.2020 г., направленных по юридическому адресу Общества. </w:t>
      </w:r>
    </w:p>
    <w:p w:rsidR="006B6763" w:rsidRDefault="006B6763" w:rsidP="004F0833">
      <w:pPr>
        <w:ind w:right="-1" w:firstLine="567"/>
        <w:jc w:val="both"/>
      </w:pPr>
      <w:r>
        <w:t xml:space="preserve">О времени и месте ознакомления и получения копий документов истец просил известить </w:t>
      </w:r>
      <w:r w:rsidR="00AF263A">
        <w:t>его через представителя Смирнову И.В., указав адрес и контактный телефон.</w:t>
      </w:r>
    </w:p>
    <w:p w:rsidR="00AF263A" w:rsidRDefault="001253BA" w:rsidP="004F0833">
      <w:pPr>
        <w:ind w:right="-1" w:firstLine="567"/>
        <w:jc w:val="both"/>
      </w:pPr>
      <w:r>
        <w:t xml:space="preserve">В ходе судебного разбирательства установлено, что Общество </w:t>
      </w:r>
      <w:r w:rsidR="00177407">
        <w:t xml:space="preserve"> отказалось предоставить документы, о чем Руссу В.М. </w:t>
      </w:r>
      <w:r>
        <w:t xml:space="preserve">было сообщено </w:t>
      </w:r>
      <w:r w:rsidR="00177407">
        <w:t>письмом № 03/04 от 10</w:t>
      </w:r>
      <w:r w:rsidR="00B038D0">
        <w:t xml:space="preserve"> марта </w:t>
      </w:r>
      <w:r w:rsidR="00177407">
        <w:t>2020г.</w:t>
      </w:r>
      <w:r w:rsidR="00842918">
        <w:t xml:space="preserve"> </w:t>
      </w:r>
      <w:r w:rsidR="005E792E">
        <w:t>К</w:t>
      </w:r>
      <w:r w:rsidR="00AF263A">
        <w:t xml:space="preserve">ак следует из указанного письма, </w:t>
      </w:r>
      <w:r w:rsidR="00C70E81">
        <w:t>о</w:t>
      </w:r>
      <w:r w:rsidR="00AB1FD4">
        <w:t xml:space="preserve">тказ в предоставлении </w:t>
      </w:r>
      <w:r w:rsidR="00AB1FD4" w:rsidRPr="00AB1FD4">
        <w:t>истребуемых </w:t>
      </w:r>
      <w:r w:rsidR="00AB1FD4">
        <w:t>документов</w:t>
      </w:r>
      <w:r w:rsidR="00AB1FD4" w:rsidRPr="00AB1FD4">
        <w:t> не связан с их отсутствием.</w:t>
      </w:r>
    </w:p>
    <w:p w:rsidR="00177407" w:rsidRDefault="00C70E81" w:rsidP="004F0833">
      <w:pPr>
        <w:ind w:right="-1" w:firstLine="567"/>
        <w:jc w:val="both"/>
      </w:pPr>
      <w:r>
        <w:t>Обращение истца</w:t>
      </w:r>
      <w:r w:rsidR="00177407">
        <w:t xml:space="preserve"> № 6 от 23</w:t>
      </w:r>
      <w:r w:rsidR="00B038D0">
        <w:t xml:space="preserve"> марта </w:t>
      </w:r>
      <w:r w:rsidR="00177407">
        <w:t>2020 г. о предоставлении документов осталось без ответа и документы для ознакомления Руссу В.М. предоставлены не были.</w:t>
      </w:r>
      <w:r w:rsidR="001253BA">
        <w:t xml:space="preserve"> Доказательств обратного суду не представлено (ст. 45 п.1 АПК ПМР). </w:t>
      </w:r>
    </w:p>
    <w:p w:rsidR="00177407" w:rsidRDefault="009934F8" w:rsidP="004F0833">
      <w:pPr>
        <w:ind w:right="-1" w:firstLine="567"/>
        <w:jc w:val="both"/>
      </w:pPr>
      <w:r>
        <w:t xml:space="preserve">Таким образом, было нарушено предусмотренное п.п.б) п.1 ст.8 Закона </w:t>
      </w:r>
      <w:r w:rsidR="005E792E">
        <w:t>об ООО</w:t>
      </w:r>
      <w:r>
        <w:t xml:space="preserve"> и пункт</w:t>
      </w:r>
      <w:r w:rsidR="005E792E">
        <w:t>ом</w:t>
      </w:r>
      <w:r>
        <w:t xml:space="preserve"> 4.1. Устава ООО «Иридан-Сервис»</w:t>
      </w:r>
      <w:r w:rsidR="000A1C90" w:rsidRPr="000A1C90">
        <w:t xml:space="preserve"> </w:t>
      </w:r>
      <w:r w:rsidR="000A1C90">
        <w:t xml:space="preserve">право участника Общества Руссу В.М. на получение информации о деятельности Общества и ознакомление с документами Общества. </w:t>
      </w:r>
    </w:p>
    <w:p w:rsidR="001C03F6" w:rsidRDefault="00F9488F" w:rsidP="004F0833">
      <w:pPr>
        <w:ind w:right="-1" w:firstLine="567"/>
        <w:jc w:val="both"/>
      </w:pPr>
      <w:r w:rsidRPr="00CE7635">
        <w:t xml:space="preserve">Следовательно, у </w:t>
      </w:r>
      <w:r>
        <w:t>истца</w:t>
      </w:r>
      <w:r w:rsidRPr="00CE7635">
        <w:t xml:space="preserve"> отсутствует иная возможность</w:t>
      </w:r>
      <w:r w:rsidRPr="00CE7635">
        <w:rPr>
          <w:rStyle w:val="apple-converted-space"/>
          <w:color w:val="000000"/>
          <w:shd w:val="clear" w:color="auto" w:fill="FFFFFF"/>
        </w:rPr>
        <w:t xml:space="preserve">, иначе как в судебном порядке, получить </w:t>
      </w:r>
      <w:r w:rsidRPr="00CE7635">
        <w:t>копии</w:t>
      </w:r>
      <w:r>
        <w:t xml:space="preserve"> истребуемых у Общества документов. </w:t>
      </w:r>
    </w:p>
    <w:p w:rsidR="00317C5E" w:rsidRDefault="00317C5E" w:rsidP="004F0833">
      <w:pPr>
        <w:ind w:right="-1" w:firstLine="567"/>
        <w:jc w:val="both"/>
      </w:pPr>
      <w:r>
        <w:t>И</w:t>
      </w:r>
      <w:r w:rsidR="00DC544D" w:rsidRPr="00DC544D">
        <w:t>з п.п.б) пункта 1 статьи 8 Закона об ООО следует, что участник общества  имеет право требовать любые имеющиеся у общества документы , которые связаны с деятельностью этого </w:t>
      </w:r>
      <w:r w:rsidR="00DC544D">
        <w:t>общества</w:t>
      </w:r>
      <w:r w:rsidR="00DC544D" w:rsidRPr="00DC544D">
        <w:t>.</w:t>
      </w:r>
    </w:p>
    <w:p w:rsidR="005C10A2" w:rsidRDefault="00DC544D" w:rsidP="004F0833">
      <w:pPr>
        <w:ind w:right="-1" w:firstLine="567"/>
        <w:jc w:val="both"/>
      </w:pPr>
      <w:r w:rsidRPr="00DC544D">
        <w:t>Предоставление участнику информации является необходимым условием для реализации его правомочий на участие в управлении делами общества, а также иных правомочий, предусмотренных Законом об </w:t>
      </w:r>
      <w:r w:rsidR="00AF263A">
        <w:t>ООО</w:t>
      </w:r>
      <w:r w:rsidRPr="00DC544D">
        <w:t>.</w:t>
      </w:r>
      <w:r w:rsidR="00AF263A">
        <w:t xml:space="preserve"> </w:t>
      </w:r>
    </w:p>
    <w:p w:rsidR="00C70E81" w:rsidRDefault="00C70E81" w:rsidP="004F0833">
      <w:pPr>
        <w:ind w:right="-1" w:firstLine="567"/>
        <w:jc w:val="both"/>
      </w:pPr>
      <w:r>
        <w:t>П</w:t>
      </w:r>
      <w:r w:rsidR="00F03130" w:rsidRPr="00703FF4">
        <w:t>еречень документов, с которыми</w:t>
      </w:r>
      <w:r w:rsidRPr="00C70E81">
        <w:t xml:space="preserve"> </w:t>
      </w:r>
      <w:r>
        <w:t xml:space="preserve">в силу </w:t>
      </w:r>
      <w:r w:rsidRPr="00DC544D">
        <w:t>п.п.б) пункта 1 статьи 8 Закона об ООО</w:t>
      </w:r>
      <w:r w:rsidR="00F03130" w:rsidRPr="00703FF4">
        <w:t xml:space="preserve"> вправе</w:t>
      </w:r>
      <w:r>
        <w:t xml:space="preserve"> знакомиться участник общества не является исчерпывающим.</w:t>
      </w:r>
      <w:r w:rsidR="00F03130" w:rsidRPr="00703FF4">
        <w:t xml:space="preserve"> </w:t>
      </w:r>
      <w:r w:rsidR="00804B95">
        <w:t>О</w:t>
      </w:r>
      <w:r w:rsidR="00F03130" w:rsidRPr="00703FF4">
        <w:t>граничений в виде определенного порядка или условий доступа к таким документам</w:t>
      </w:r>
      <w:r w:rsidR="00804B95" w:rsidRPr="00804B95">
        <w:t xml:space="preserve"> </w:t>
      </w:r>
      <w:r w:rsidR="00804B95" w:rsidRPr="00703FF4">
        <w:t>Закон </w:t>
      </w:r>
      <w:r w:rsidR="00804B95">
        <w:t xml:space="preserve">об ООО </w:t>
      </w:r>
      <w:r w:rsidR="00804B95" w:rsidRPr="00703FF4">
        <w:t>не устанавливает</w:t>
      </w:r>
      <w:r w:rsidR="00F03130" w:rsidRPr="00703FF4">
        <w:t>.</w:t>
      </w:r>
      <w:r>
        <w:t xml:space="preserve"> </w:t>
      </w:r>
      <w:r w:rsidR="00F03130" w:rsidRPr="00703FF4">
        <w:t xml:space="preserve">По смыслу </w:t>
      </w:r>
      <w:r w:rsidR="00804B95">
        <w:t xml:space="preserve">подп.б) п.1 </w:t>
      </w:r>
      <w:r w:rsidR="00F03130" w:rsidRPr="00703FF4">
        <w:t>ст</w:t>
      </w:r>
      <w:r w:rsidR="00703FF4">
        <w:t xml:space="preserve">атьи 8 данного Закона указанный порядок </w:t>
      </w:r>
      <w:r w:rsidR="00F03130" w:rsidRPr="00703FF4">
        <w:t>долж</w:t>
      </w:r>
      <w:r w:rsidR="00703FF4">
        <w:t>ен</w:t>
      </w:r>
      <w:r w:rsidR="00F03130" w:rsidRPr="00703FF4">
        <w:t xml:space="preserve"> содержаться в </w:t>
      </w:r>
      <w:r w:rsidR="00AF263A">
        <w:t>У</w:t>
      </w:r>
      <w:r w:rsidR="00F03130" w:rsidRPr="00703FF4">
        <w:t>ставе </w:t>
      </w:r>
      <w:r w:rsidR="00BA504C">
        <w:t>О</w:t>
      </w:r>
      <w:r w:rsidR="00F03130" w:rsidRPr="00703FF4">
        <w:t xml:space="preserve">бщества. </w:t>
      </w:r>
    </w:p>
    <w:p w:rsidR="00703FF4" w:rsidRDefault="00AD7541" w:rsidP="004F0833">
      <w:pPr>
        <w:ind w:right="-1" w:firstLine="567"/>
        <w:jc w:val="both"/>
      </w:pPr>
      <w:r>
        <w:lastRenderedPageBreak/>
        <w:t xml:space="preserve">Вместе с тем, </w:t>
      </w:r>
      <w:r w:rsidR="00F03130" w:rsidRPr="00703FF4">
        <w:t>Устав </w:t>
      </w:r>
      <w:r w:rsidR="00BA504C">
        <w:t>О</w:t>
      </w:r>
      <w:r w:rsidR="00F03130" w:rsidRPr="00703FF4">
        <w:t>бщества </w:t>
      </w:r>
      <w:r w:rsidR="00703FF4" w:rsidRPr="00703FF4">
        <w:t xml:space="preserve"> не регламентирует порядок предоставления информации о деятельности Общества</w:t>
      </w:r>
      <w:r w:rsidR="00703FF4">
        <w:t xml:space="preserve"> и</w:t>
      </w:r>
      <w:r w:rsidR="00703FF4" w:rsidRPr="00703FF4">
        <w:t xml:space="preserve">  не содержит ограничений в части условий доступа к документации общества</w:t>
      </w:r>
      <w:r w:rsidR="00703FF4">
        <w:t>.</w:t>
      </w:r>
      <w:r w:rsidR="00703FF4" w:rsidRPr="00703FF4">
        <w:t> Отсутствие таких ограничений в Законе </w:t>
      </w:r>
      <w:r w:rsidR="00703FF4">
        <w:t xml:space="preserve">об ООО и Уставе </w:t>
      </w:r>
      <w:r w:rsidR="00804B95">
        <w:t>О</w:t>
      </w:r>
      <w:r w:rsidR="00703FF4" w:rsidRPr="00703FF4">
        <w:t>бществ</w:t>
      </w:r>
      <w:r w:rsidR="00703FF4">
        <w:t>а</w:t>
      </w:r>
      <w:r w:rsidR="00703FF4" w:rsidRPr="00703FF4">
        <w:t>  предполагает</w:t>
      </w:r>
      <w:r w:rsidR="00703FF4">
        <w:t xml:space="preserve"> </w:t>
      </w:r>
      <w:r w:rsidR="00BA504C">
        <w:t>н</w:t>
      </w:r>
      <w:r w:rsidR="00703FF4">
        <w:t>е</w:t>
      </w:r>
      <w:r w:rsidR="00703FF4" w:rsidRPr="00703FF4">
        <w:t>обходимость</w:t>
      </w:r>
      <w:r w:rsidR="00BA504C">
        <w:t xml:space="preserve"> </w:t>
      </w:r>
      <w:r w:rsidR="00703FF4" w:rsidRPr="00703FF4">
        <w:t> предоставления </w:t>
      </w:r>
      <w:r w:rsidR="00703FF4">
        <w:t>участнику</w:t>
      </w:r>
      <w:r w:rsidR="00AF263A">
        <w:t xml:space="preserve"> </w:t>
      </w:r>
      <w:r w:rsidR="00703FF4">
        <w:t>Общества</w:t>
      </w:r>
      <w:r w:rsidR="00AF263A">
        <w:t xml:space="preserve"> </w:t>
      </w:r>
      <w:r w:rsidR="00703FF4" w:rsidRPr="00703FF4">
        <w:t>полной</w:t>
      </w:r>
      <w:r w:rsidR="00703FF4">
        <w:t xml:space="preserve"> </w:t>
      </w:r>
      <w:r w:rsidR="00703FF4" w:rsidRPr="00703FF4">
        <w:t>информации о деятельности </w:t>
      </w:r>
      <w:r w:rsidR="00703FF4">
        <w:t>Общества.</w:t>
      </w:r>
    </w:p>
    <w:p w:rsidR="004F0833" w:rsidRDefault="004F0833" w:rsidP="004F0833">
      <w:pPr>
        <w:ind w:right="-1" w:firstLine="567"/>
        <w:jc w:val="both"/>
      </w:pPr>
      <w:r w:rsidRPr="004F0833">
        <w:t xml:space="preserve">Поскольку перечисленные в просительной части исковых требований документы относятся к документам , </w:t>
      </w:r>
      <w:r w:rsidR="00BA504C">
        <w:t>указанным</w:t>
      </w:r>
      <w:r w:rsidRPr="004F0833">
        <w:t xml:space="preserve"> в подпункте 1 статьи 8 Закона </w:t>
      </w:r>
      <w:r w:rsidR="00AF263A">
        <w:t>об ООО</w:t>
      </w:r>
      <w:r w:rsidRPr="004F0833">
        <w:t>, п.4.1.</w:t>
      </w:r>
      <w:r w:rsidR="00BA504C">
        <w:t xml:space="preserve"> </w:t>
      </w:r>
      <w:r w:rsidRPr="004F0833">
        <w:t xml:space="preserve">Устава Общества, </w:t>
      </w:r>
      <w:r w:rsidR="0035200C">
        <w:t xml:space="preserve">все они истребовались Истцом у Ответчика в досудебном порядке, </w:t>
      </w:r>
      <w:r w:rsidRPr="004F0833">
        <w:t>требования Руссу В.М. о предоставлении </w:t>
      </w:r>
      <w:r w:rsidR="0016377A">
        <w:t xml:space="preserve">копий </w:t>
      </w:r>
      <w:r w:rsidR="00BA504C">
        <w:t xml:space="preserve">всех перечисленных в иске </w:t>
      </w:r>
      <w:r w:rsidRPr="004F0833">
        <w:t>документов  подлежат удовлетворению.</w:t>
      </w:r>
    </w:p>
    <w:p w:rsidR="005E1617" w:rsidRDefault="005E1617" w:rsidP="004F0833">
      <w:pPr>
        <w:ind w:right="-1" w:firstLine="567"/>
        <w:jc w:val="both"/>
        <w:rPr>
          <w:color w:val="000000"/>
          <w:shd w:val="clear" w:color="auto" w:fill="FFFFFF"/>
        </w:rPr>
      </w:pPr>
      <w:r w:rsidRPr="004F0833">
        <w:t>Относительно движения денежных средств по всем счетам ООО «Иридан-Сервис», за период с 01 января 2019 г. по 01 марта 2020 г.,  суд приходит к выводу о возможности</w:t>
      </w:r>
      <w:r w:rsidRPr="00BE43E3">
        <w:rPr>
          <w:color w:val="000000"/>
          <w:shd w:val="clear" w:color="auto" w:fill="FFFFFF"/>
        </w:rPr>
        <w:t xml:space="preserve"> получения такой информации от кредитных учреждений.</w:t>
      </w:r>
    </w:p>
    <w:p w:rsidR="00804B95" w:rsidRPr="001A2F0D" w:rsidRDefault="00804B95" w:rsidP="00804B95">
      <w:pPr>
        <w:ind w:right="-1" w:firstLine="567"/>
        <w:jc w:val="both"/>
      </w:pPr>
      <w:r>
        <w:t>А</w:t>
      </w:r>
      <w:r w:rsidRPr="001A2F0D">
        <w:t xml:space="preserve">кты либо иные допустимые доказательства, свидетельствующие о несоставлении или об уничтожении запрошенных истцом документов по истечении срока их хранения, либо передачи </w:t>
      </w:r>
      <w:r>
        <w:t xml:space="preserve">их </w:t>
      </w:r>
      <w:r w:rsidRPr="001A2F0D">
        <w:t>на хранение в соответствующий архив</w:t>
      </w:r>
      <w:r>
        <w:t xml:space="preserve">, в </w:t>
      </w:r>
      <w:r w:rsidRPr="001A2F0D">
        <w:t>нарушение статьи </w:t>
      </w:r>
      <w:hyperlink r:id="rId9" w:tgtFrame="_blank" w:tooltip="АПК РФ &gt;  Раздел I. Общие положения &gt; Глава 7. Доказательства и доказывание &gt; Статья 65. Обязанность доказывания" w:history="1">
        <w:r w:rsidRPr="001A2F0D">
          <w:t>45</w:t>
        </w:r>
      </w:hyperlink>
      <w:r>
        <w:t xml:space="preserve"> АПК ПМР Ответчик</w:t>
      </w:r>
      <w:r w:rsidRPr="001A2F0D">
        <w:t>  суду</w:t>
      </w:r>
      <w:r w:rsidRPr="00804B95">
        <w:t xml:space="preserve"> </w:t>
      </w:r>
      <w:r w:rsidRPr="001A2F0D">
        <w:t>не представил</w:t>
      </w:r>
      <w:r>
        <w:t>.</w:t>
      </w:r>
      <w:r w:rsidRPr="001A2F0D">
        <w:t> </w:t>
      </w:r>
    </w:p>
    <w:p w:rsidR="00F9488F" w:rsidRDefault="00F03130" w:rsidP="004F0833">
      <w:pPr>
        <w:ind w:right="-1" w:firstLine="567"/>
        <w:jc w:val="both"/>
      </w:pPr>
      <w:r w:rsidRPr="00703FF4">
        <w:t>Принимая во внимание указанные обстоятельства, а также то, что ни в добровольном порядке, ни с момента обращения истц</w:t>
      </w:r>
      <w:r w:rsidR="00BE43E3">
        <w:t>а</w:t>
      </w:r>
      <w:r w:rsidRPr="00703FF4">
        <w:t xml:space="preserve"> в суд </w:t>
      </w:r>
      <w:r w:rsidR="005C10A2" w:rsidRPr="00703FF4">
        <w:t xml:space="preserve">с иском </w:t>
      </w:r>
      <w:r w:rsidRPr="00703FF4">
        <w:t xml:space="preserve">истребуемые документы предоставлены не были, </w:t>
      </w:r>
      <w:r w:rsidR="00EA234F">
        <w:t xml:space="preserve">суд находит </w:t>
      </w:r>
      <w:r w:rsidR="00D11D99">
        <w:t xml:space="preserve">исковые требования о понуждении Ответчика предоставить Истцу надлежащим образом заверенные копии </w:t>
      </w:r>
      <w:r w:rsidR="007463BB">
        <w:t xml:space="preserve">всех </w:t>
      </w:r>
      <w:r w:rsidR="00D11D99">
        <w:t xml:space="preserve">истребуемых документов </w:t>
      </w:r>
      <w:r w:rsidR="00EA234F">
        <w:t xml:space="preserve">обоснованными и  </w:t>
      </w:r>
      <w:r w:rsidR="00D11D99">
        <w:t>подлежа</w:t>
      </w:r>
      <w:r w:rsidR="00EA234F">
        <w:t>щими</w:t>
      </w:r>
      <w:r w:rsidR="00D11D99">
        <w:t xml:space="preserve"> удовлетворению.</w:t>
      </w:r>
    </w:p>
    <w:p w:rsidR="00AD7541" w:rsidRPr="00AD7541" w:rsidRDefault="00AD7541" w:rsidP="004F0833">
      <w:pPr>
        <w:ind w:right="-1" w:firstLine="567"/>
        <w:jc w:val="both"/>
      </w:pPr>
      <w:r w:rsidRPr="00AD7541">
        <w:t xml:space="preserve">В силу ст.120 АПК ПМР при принятии решения, обязывающего ответчика совершить определенные действия, не связанные с передачей имущества или взысканием денежных сумм, </w:t>
      </w:r>
      <w:r w:rsidR="00AF263A">
        <w:t>А</w:t>
      </w:r>
      <w:r w:rsidRPr="00AD7541">
        <w:t>рбитражный суд в резолютивной части решения указывает, кто, где, когда или в течение какого периода времени обязан эти действия совершить.</w:t>
      </w:r>
    </w:p>
    <w:p w:rsidR="00AD7541" w:rsidRDefault="00AD7541" w:rsidP="004F0833">
      <w:pPr>
        <w:ind w:right="-1" w:firstLine="567"/>
        <w:jc w:val="both"/>
      </w:pPr>
      <w:r>
        <w:t xml:space="preserve">Учитывая объем документов, копии которых подлежат предоставлению истцу, суд полагает целесообразным определить срок для предоставления копий документов </w:t>
      </w:r>
      <w:r w:rsidR="0044275A">
        <w:t>-</w:t>
      </w:r>
      <w:r>
        <w:t xml:space="preserve">в течение 10 календарных дней со дня вступления в законную силу решения по настоящему делу, а </w:t>
      </w:r>
      <w:r w:rsidRPr="00AD7541">
        <w:t xml:space="preserve"> </w:t>
      </w:r>
      <w:r>
        <w:t>не в течение 5, как просит истец.</w:t>
      </w:r>
      <w:r w:rsidR="0044275A">
        <w:t xml:space="preserve"> Данные исковые требования подлежат частичному удовлетворению. </w:t>
      </w:r>
      <w:r>
        <w:t xml:space="preserve"> </w:t>
      </w:r>
    </w:p>
    <w:p w:rsidR="001C03F6" w:rsidRPr="00392475" w:rsidRDefault="001C03F6" w:rsidP="004F0833">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shd w:val="clear" w:color="auto" w:fill="FFFFFF"/>
        </w:rPr>
        <w:t>В соответствии с п.1 ст.84 АПК ПМР с</w:t>
      </w:r>
      <w:r w:rsidRPr="00392475">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1C03F6" w:rsidRPr="00392475" w:rsidRDefault="001C03F6" w:rsidP="004F0833">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rPr>
        <w:t xml:space="preserve">Согласно квитанции </w:t>
      </w:r>
      <w:r w:rsidR="00392475" w:rsidRPr="00392475">
        <w:rPr>
          <w:rFonts w:ascii="Times New Roman" w:hAnsi="Times New Roman" w:cs="Times New Roman"/>
          <w:sz w:val="24"/>
          <w:szCs w:val="24"/>
        </w:rPr>
        <w:t xml:space="preserve">№ 18 </w:t>
      </w:r>
      <w:r w:rsidRPr="00392475">
        <w:rPr>
          <w:rFonts w:ascii="Times New Roman" w:hAnsi="Times New Roman" w:cs="Times New Roman"/>
          <w:sz w:val="24"/>
          <w:szCs w:val="24"/>
        </w:rPr>
        <w:t>от</w:t>
      </w:r>
      <w:r w:rsidR="00392475" w:rsidRPr="00392475">
        <w:rPr>
          <w:rFonts w:ascii="Times New Roman" w:hAnsi="Times New Roman" w:cs="Times New Roman"/>
          <w:sz w:val="24"/>
          <w:szCs w:val="24"/>
        </w:rPr>
        <w:t xml:space="preserve"> 02.07.2020</w:t>
      </w:r>
      <w:r w:rsidRPr="00392475">
        <w:rPr>
          <w:rFonts w:ascii="Times New Roman" w:hAnsi="Times New Roman" w:cs="Times New Roman"/>
          <w:sz w:val="24"/>
          <w:szCs w:val="24"/>
        </w:rPr>
        <w:t xml:space="preserve"> г., при подаче иска в Арбитражный суд истцом оплачена государственная пошлина в размере </w:t>
      </w:r>
      <w:r w:rsidR="00392475" w:rsidRPr="00392475">
        <w:rPr>
          <w:rFonts w:ascii="Times New Roman" w:hAnsi="Times New Roman" w:cs="Times New Roman"/>
          <w:sz w:val="24"/>
          <w:szCs w:val="24"/>
        </w:rPr>
        <w:t xml:space="preserve">435 </w:t>
      </w:r>
      <w:r w:rsidRPr="00392475">
        <w:rPr>
          <w:rFonts w:ascii="Times New Roman" w:hAnsi="Times New Roman" w:cs="Times New Roman"/>
          <w:sz w:val="24"/>
          <w:szCs w:val="24"/>
        </w:rPr>
        <w:t xml:space="preserve">рублей. </w:t>
      </w:r>
    </w:p>
    <w:p w:rsidR="001C03F6" w:rsidRPr="00392475" w:rsidRDefault="001C03F6" w:rsidP="004F0833">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rPr>
        <w:t>Поскольку суд пришел к выводу об удовлетворении заявленных истцом требований</w:t>
      </w:r>
      <w:r w:rsidR="007463BB">
        <w:rPr>
          <w:rFonts w:ascii="Times New Roman" w:hAnsi="Times New Roman" w:cs="Times New Roman"/>
          <w:sz w:val="24"/>
          <w:szCs w:val="24"/>
        </w:rPr>
        <w:t xml:space="preserve"> </w:t>
      </w:r>
      <w:r w:rsidR="0044275A">
        <w:rPr>
          <w:rFonts w:ascii="Times New Roman" w:hAnsi="Times New Roman" w:cs="Times New Roman"/>
          <w:sz w:val="24"/>
          <w:szCs w:val="24"/>
        </w:rPr>
        <w:t>о</w:t>
      </w:r>
      <w:r w:rsidR="007463BB">
        <w:rPr>
          <w:rFonts w:ascii="Times New Roman" w:hAnsi="Times New Roman" w:cs="Times New Roman"/>
          <w:sz w:val="24"/>
          <w:szCs w:val="24"/>
        </w:rPr>
        <w:t xml:space="preserve"> предоставлени</w:t>
      </w:r>
      <w:r w:rsidR="0044275A">
        <w:rPr>
          <w:rFonts w:ascii="Times New Roman" w:hAnsi="Times New Roman" w:cs="Times New Roman"/>
          <w:sz w:val="24"/>
          <w:szCs w:val="24"/>
        </w:rPr>
        <w:t>и</w:t>
      </w:r>
      <w:r w:rsidR="007463BB">
        <w:rPr>
          <w:rFonts w:ascii="Times New Roman" w:hAnsi="Times New Roman" w:cs="Times New Roman"/>
          <w:sz w:val="24"/>
          <w:szCs w:val="24"/>
        </w:rPr>
        <w:t xml:space="preserve"> всего объема истребуемых документов</w:t>
      </w:r>
      <w:r w:rsidRPr="00392475">
        <w:rPr>
          <w:rFonts w:ascii="Times New Roman" w:hAnsi="Times New Roman" w:cs="Times New Roman"/>
          <w:sz w:val="24"/>
          <w:szCs w:val="24"/>
        </w:rPr>
        <w:t>, с</w:t>
      </w:r>
      <w:r w:rsidRPr="00392475">
        <w:rPr>
          <w:rFonts w:ascii="Times New Roman" w:hAnsi="Times New Roman" w:cs="Times New Roman"/>
          <w:color w:val="000000"/>
          <w:sz w:val="24"/>
          <w:szCs w:val="24"/>
        </w:rPr>
        <w:t xml:space="preserve"> </w:t>
      </w:r>
      <w:r w:rsidR="00392475" w:rsidRPr="00392475">
        <w:rPr>
          <w:rFonts w:ascii="Times New Roman" w:hAnsi="Times New Roman" w:cs="Times New Roman"/>
          <w:color w:val="000000"/>
          <w:sz w:val="24"/>
          <w:szCs w:val="24"/>
        </w:rPr>
        <w:t xml:space="preserve">ответчика </w:t>
      </w:r>
      <w:r w:rsidRPr="00392475">
        <w:rPr>
          <w:rFonts w:ascii="Times New Roman" w:hAnsi="Times New Roman" w:cs="Times New Roman"/>
          <w:color w:val="000000"/>
          <w:sz w:val="24"/>
          <w:szCs w:val="24"/>
        </w:rPr>
        <w:t>в пользу</w:t>
      </w:r>
      <w:r w:rsidR="00392475" w:rsidRPr="00392475">
        <w:rPr>
          <w:rFonts w:ascii="Times New Roman" w:hAnsi="Times New Roman" w:cs="Times New Roman"/>
          <w:color w:val="000000"/>
          <w:sz w:val="24"/>
          <w:szCs w:val="24"/>
        </w:rPr>
        <w:t xml:space="preserve"> истца</w:t>
      </w:r>
      <w:r w:rsidRPr="00392475">
        <w:rPr>
          <w:rFonts w:ascii="Times New Roman" w:hAnsi="Times New Roman" w:cs="Times New Roman"/>
          <w:color w:val="000000"/>
          <w:sz w:val="24"/>
          <w:szCs w:val="24"/>
        </w:rPr>
        <w:t xml:space="preserve"> </w:t>
      </w:r>
      <w:r w:rsidRPr="00392475">
        <w:rPr>
          <w:rFonts w:ascii="Times New Roman" w:hAnsi="Times New Roman" w:cs="Times New Roman"/>
          <w:sz w:val="24"/>
          <w:szCs w:val="24"/>
        </w:rPr>
        <w:t>подлежат взысканию понесенные истцом судебные расходы в виде уплаченной государственной пошлины в размере</w:t>
      </w:r>
      <w:r w:rsidR="00392475" w:rsidRPr="00392475">
        <w:rPr>
          <w:rFonts w:ascii="Times New Roman" w:hAnsi="Times New Roman" w:cs="Times New Roman"/>
          <w:sz w:val="24"/>
          <w:szCs w:val="24"/>
        </w:rPr>
        <w:t xml:space="preserve"> 435 рублей</w:t>
      </w:r>
      <w:r w:rsidRPr="00392475">
        <w:rPr>
          <w:rFonts w:ascii="Times New Roman" w:hAnsi="Times New Roman" w:cs="Times New Roman"/>
          <w:sz w:val="24"/>
          <w:szCs w:val="24"/>
        </w:rPr>
        <w:t xml:space="preserve">. </w:t>
      </w:r>
    </w:p>
    <w:p w:rsidR="0094343A" w:rsidRDefault="006B03F2" w:rsidP="004F0833">
      <w:pPr>
        <w:ind w:right="-1" w:firstLine="567"/>
        <w:jc w:val="both"/>
      </w:pPr>
      <w:r w:rsidRPr="004B796D">
        <w:t xml:space="preserve">На основании изложенного, </w:t>
      </w:r>
      <w:r w:rsidR="0094343A">
        <w:t xml:space="preserve">Арбитражный суд ПМР, руководствуясь статьей 84, статьями 113-117, 122-123  Арбитражного процессуального кодекса Приднестровской Молдавской Республики, </w:t>
      </w:r>
    </w:p>
    <w:p w:rsidR="0094343A" w:rsidRDefault="0094343A" w:rsidP="004F0833">
      <w:pPr>
        <w:ind w:right="-1" w:firstLine="567"/>
        <w:jc w:val="center"/>
        <w:rPr>
          <w:b/>
        </w:rPr>
      </w:pPr>
    </w:p>
    <w:p w:rsidR="0094343A" w:rsidRDefault="0094343A" w:rsidP="004F0833">
      <w:pPr>
        <w:ind w:right="-1" w:firstLine="567"/>
        <w:jc w:val="center"/>
        <w:rPr>
          <w:b/>
        </w:rPr>
      </w:pPr>
      <w:r>
        <w:rPr>
          <w:b/>
        </w:rPr>
        <w:t>Р Е Ш И Л:</w:t>
      </w:r>
    </w:p>
    <w:p w:rsidR="0094343A" w:rsidRPr="007463BB" w:rsidRDefault="0094343A" w:rsidP="004F0833">
      <w:pPr>
        <w:pStyle w:val="af"/>
        <w:ind w:left="0" w:right="-1" w:firstLine="567"/>
        <w:jc w:val="both"/>
        <w:rPr>
          <w:color w:val="000000" w:themeColor="text1"/>
        </w:rPr>
      </w:pPr>
      <w:r>
        <w:t xml:space="preserve">1.Исковые требования Руссу Владимира Михайловича к обществу с ограниченной ответственностью «Иридан-Сервис» о понуждении предоставить документы, </w:t>
      </w:r>
      <w:r w:rsidRPr="007463BB">
        <w:rPr>
          <w:color w:val="000000" w:themeColor="text1"/>
        </w:rPr>
        <w:t>удовлетворить частично.</w:t>
      </w:r>
    </w:p>
    <w:p w:rsidR="0094343A" w:rsidRDefault="0094343A" w:rsidP="004F0833">
      <w:pPr>
        <w:pStyle w:val="af1"/>
        <w:spacing w:before="0" w:beforeAutospacing="0" w:after="0" w:afterAutospacing="0" w:line="213" w:lineRule="atLeast"/>
        <w:ind w:right="-1" w:firstLine="567"/>
        <w:jc w:val="both"/>
      </w:pPr>
      <w:r w:rsidRPr="007463BB">
        <w:rPr>
          <w:color w:val="000000" w:themeColor="text1"/>
        </w:rPr>
        <w:t>2.Обязать общество</w:t>
      </w:r>
      <w:r>
        <w:t xml:space="preserve"> с ограниченной ответственностью «Иридан-Сервис» предоставить  в течение 10 календарных дней со дня вступления настоящего  решения суда в законную силу участнику ООО «Иридан-Сервис» Руссу Владимиру Михайловичу надлежащим образом заверенные копии следующих документов:</w:t>
      </w:r>
    </w:p>
    <w:p w:rsidR="0094343A" w:rsidRDefault="0094343A" w:rsidP="004F0833">
      <w:pPr>
        <w:pStyle w:val="af"/>
        <w:ind w:left="0" w:right="-1" w:firstLine="567"/>
        <w:jc w:val="both"/>
      </w:pPr>
      <w:r>
        <w:t>- бухгалтерских книг и бухгалтерских документов за период с 2010 г. по февраль 2020 г.;</w:t>
      </w:r>
    </w:p>
    <w:p w:rsidR="0094343A" w:rsidRDefault="0094343A" w:rsidP="004F0833">
      <w:pPr>
        <w:pStyle w:val="af"/>
        <w:ind w:left="0" w:right="-1" w:firstLine="567"/>
        <w:jc w:val="both"/>
      </w:pPr>
      <w:r>
        <w:lastRenderedPageBreak/>
        <w:t xml:space="preserve">- балансовых отчетов о финансовом положении и отчетов о финансовых результатах ООО «Иридан-Сервис» со всеми приложениями за период с 2010 г. по 2019 г., </w:t>
      </w:r>
    </w:p>
    <w:p w:rsidR="0094343A" w:rsidRDefault="0094343A" w:rsidP="004F0833">
      <w:pPr>
        <w:pStyle w:val="af"/>
        <w:ind w:left="0" w:right="-1" w:firstLine="567"/>
        <w:jc w:val="both"/>
      </w:pPr>
      <w:r>
        <w:t>-движения денежных средств по всем счетам (текущий, транзитный, специальный транзитный в рублях РФ, долларах США, евро) ООО «Иридан-Сервис» за период с 1 января 2019 г. по 1 марта 2020 г.;</w:t>
      </w:r>
    </w:p>
    <w:p w:rsidR="0094343A" w:rsidRDefault="0094343A" w:rsidP="004F0833">
      <w:pPr>
        <w:pStyle w:val="af"/>
        <w:ind w:left="0" w:right="-1" w:firstLine="567"/>
        <w:jc w:val="both"/>
      </w:pPr>
      <w:r>
        <w:t xml:space="preserve"> -договоров со сторонними организациями за период с 2010 г. по февраль 2020 г.;</w:t>
      </w:r>
    </w:p>
    <w:p w:rsidR="0094343A" w:rsidRDefault="0094343A" w:rsidP="004F0833">
      <w:pPr>
        <w:pStyle w:val="af"/>
        <w:ind w:left="0" w:right="-1" w:firstLine="567"/>
        <w:jc w:val="both"/>
      </w:pPr>
      <w:r>
        <w:t>- сведений о дебиторской и кредиторской задолженностях ООО «Иридан –Сервис» с указанием наименования контрагентов, сумм задолженности и времени их образования по состоянию на: 31 декабря 2010 г., 31 декабря 2011 г., 31 декабря 2012 г., 31 декабря 2013 г., 31 декабря 2014 г., 31 декабря 2015 г., 31 декабря 2016 г., 31 декабря 2017 г., 31 декабря 2018 г., 30 июня 2019 г., 31 декабря 2019 г.;  1 марта 2020 г.;</w:t>
      </w:r>
    </w:p>
    <w:p w:rsidR="0094343A" w:rsidRDefault="0094343A" w:rsidP="004F0833">
      <w:pPr>
        <w:pStyle w:val="af"/>
        <w:ind w:left="0" w:right="-1" w:firstLine="567"/>
        <w:jc w:val="both"/>
      </w:pPr>
      <w:r>
        <w:t>- списков аффилированных лиц ООО «Иридан-Сервис»;</w:t>
      </w:r>
    </w:p>
    <w:p w:rsidR="0094343A" w:rsidRDefault="0094343A" w:rsidP="004F0833">
      <w:pPr>
        <w:pStyle w:val="af"/>
        <w:ind w:left="0" w:right="-1" w:firstLine="567"/>
        <w:jc w:val="both"/>
      </w:pPr>
      <w:r>
        <w:t>- протоколов общих собраний участников ООО «Иридан-Сервис» за период с 2010 г. по 2019 г.;</w:t>
      </w:r>
    </w:p>
    <w:p w:rsidR="0094343A" w:rsidRDefault="0094343A" w:rsidP="004F0833">
      <w:pPr>
        <w:pStyle w:val="af"/>
        <w:ind w:left="0" w:right="-1" w:firstLine="567"/>
        <w:jc w:val="both"/>
      </w:pPr>
      <w:r>
        <w:t>- книг приказов и приказов по основной деятельности и по личному составу за период с 2010 г. по 1 марта 2020 г.;</w:t>
      </w:r>
    </w:p>
    <w:p w:rsidR="0094343A" w:rsidRDefault="0094343A" w:rsidP="004F0833">
      <w:pPr>
        <w:pStyle w:val="af"/>
        <w:ind w:left="0" w:right="-1" w:firstLine="567"/>
        <w:jc w:val="both"/>
      </w:pPr>
      <w:r>
        <w:t>- штатного расписания за период с 2010 г. по 1 марта 2020 г.;</w:t>
      </w:r>
    </w:p>
    <w:p w:rsidR="0094343A" w:rsidRDefault="0094343A" w:rsidP="004F0833">
      <w:pPr>
        <w:pStyle w:val="af"/>
        <w:ind w:left="0" w:right="-1" w:firstLine="567"/>
        <w:jc w:val="both"/>
      </w:pPr>
      <w:r>
        <w:t>- трудовых договоров с работниками за период с 2010 г. по 1 марта 2020 г.</w:t>
      </w:r>
    </w:p>
    <w:p w:rsidR="0094343A" w:rsidRDefault="0094343A" w:rsidP="004F0833">
      <w:pPr>
        <w:pStyle w:val="af"/>
        <w:numPr>
          <w:ilvl w:val="0"/>
          <w:numId w:val="7"/>
        </w:numPr>
        <w:ind w:left="0" w:right="-1" w:firstLine="567"/>
        <w:jc w:val="both"/>
      </w:pPr>
      <w:r>
        <w:t>Взыскать с ООО «Иридан-Сервис»</w:t>
      </w:r>
      <w:r>
        <w:rPr>
          <w:color w:val="000000"/>
        </w:rPr>
        <w:t xml:space="preserve"> в пользу </w:t>
      </w:r>
      <w:r>
        <w:t>Руссу Владимира Михайловича понесенные истцом судебные расходы в виде уплаченной государственной пошлины в размере 435 рублей.</w:t>
      </w:r>
    </w:p>
    <w:p w:rsidR="0094343A" w:rsidRDefault="0094343A" w:rsidP="004F0833">
      <w:pPr>
        <w:ind w:right="-1" w:firstLine="567"/>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94343A" w:rsidRDefault="0094343A" w:rsidP="0094343A">
      <w:pPr>
        <w:ind w:right="-1" w:firstLine="567"/>
        <w:jc w:val="both"/>
        <w:rPr>
          <w:color w:val="000000"/>
        </w:rPr>
      </w:pPr>
    </w:p>
    <w:p w:rsidR="0035322E" w:rsidRDefault="0035322E" w:rsidP="0094343A">
      <w:pPr>
        <w:ind w:right="-1" w:firstLine="567"/>
        <w:jc w:val="both"/>
        <w:rPr>
          <w:color w:val="000000"/>
        </w:rPr>
      </w:pPr>
    </w:p>
    <w:p w:rsidR="0094343A" w:rsidRDefault="0094343A" w:rsidP="0094343A">
      <w:pPr>
        <w:ind w:right="367"/>
        <w:jc w:val="both"/>
        <w:rPr>
          <w:b/>
        </w:rPr>
      </w:pPr>
      <w:r>
        <w:rPr>
          <w:b/>
        </w:rPr>
        <w:t xml:space="preserve">Судья Арбитражного суда </w:t>
      </w:r>
    </w:p>
    <w:p w:rsidR="0094343A" w:rsidRDefault="0094343A" w:rsidP="0094343A">
      <w:pPr>
        <w:ind w:right="367"/>
        <w:jc w:val="both"/>
      </w:pPr>
      <w:r>
        <w:rPr>
          <w:b/>
        </w:rPr>
        <w:t xml:space="preserve">Приднестровской Молдавской Республики                                      Е.В.Качуровская </w:t>
      </w:r>
    </w:p>
    <w:p w:rsidR="0094343A" w:rsidRDefault="0094343A" w:rsidP="0094343A">
      <w:pPr>
        <w:ind w:right="-1" w:firstLine="567"/>
        <w:jc w:val="both"/>
        <w:rPr>
          <w:b/>
        </w:rPr>
      </w:pPr>
    </w:p>
    <w:p w:rsidR="00B35F11" w:rsidRDefault="00B35F11" w:rsidP="00B35F11">
      <w:pPr>
        <w:ind w:firstLine="709"/>
      </w:pPr>
    </w:p>
    <w:p w:rsidR="00B35F11" w:rsidRDefault="00B35F11" w:rsidP="00B35F11">
      <w:pPr>
        <w:ind w:firstLine="709"/>
      </w:pPr>
    </w:p>
    <w:p w:rsidR="001209EA" w:rsidRDefault="001209EA" w:rsidP="00B35F11">
      <w:pPr>
        <w:ind w:firstLine="709"/>
      </w:pPr>
    </w:p>
    <w:p w:rsidR="00CC3C2C" w:rsidRDefault="00CC3C2C" w:rsidP="00B35F11">
      <w:pPr>
        <w:ind w:firstLine="709"/>
      </w:pPr>
    </w:p>
    <w:p w:rsidR="00CC3C2C" w:rsidRDefault="00CC3C2C" w:rsidP="00B35F11">
      <w:pPr>
        <w:ind w:firstLine="709"/>
      </w:pPr>
    </w:p>
    <w:p w:rsidR="00CC3C2C" w:rsidRDefault="00CC3C2C" w:rsidP="00B35F11">
      <w:pPr>
        <w:ind w:firstLine="709"/>
      </w:pPr>
    </w:p>
    <w:p w:rsidR="00CC3C2C" w:rsidRDefault="00CC3C2C" w:rsidP="00B35F11">
      <w:pPr>
        <w:ind w:firstLine="709"/>
      </w:pPr>
    </w:p>
    <w:p w:rsidR="00CC3C2C" w:rsidRDefault="00CC3C2C" w:rsidP="00B35F11">
      <w:pPr>
        <w:ind w:firstLine="709"/>
      </w:pPr>
    </w:p>
    <w:p w:rsidR="00CC3C2C" w:rsidRDefault="00CC3C2C" w:rsidP="00B35F11">
      <w:pPr>
        <w:ind w:firstLine="709"/>
      </w:pPr>
    </w:p>
    <w:sectPr w:rsidR="00CC3C2C" w:rsidSect="00686A37">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3F5" w:rsidRDefault="00AF33F5" w:rsidP="00747910">
      <w:r>
        <w:separator/>
      </w:r>
    </w:p>
  </w:endnote>
  <w:endnote w:type="continuationSeparator" w:id="1">
    <w:p w:rsidR="00AF33F5" w:rsidRDefault="00AF33F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E6" w:rsidRDefault="002217E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791"/>
      <w:docPartObj>
        <w:docPartGallery w:val="Page Numbers (Bottom of Page)"/>
        <w:docPartUnique/>
      </w:docPartObj>
    </w:sdtPr>
    <w:sdtContent>
      <w:p w:rsidR="002217E6" w:rsidRDefault="00670859">
        <w:pPr>
          <w:pStyle w:val="a7"/>
          <w:jc w:val="center"/>
        </w:pPr>
        <w:fldSimple w:instr=" PAGE   \* MERGEFORMAT ">
          <w:r w:rsidR="0016377A">
            <w:rPr>
              <w:noProof/>
            </w:rPr>
            <w:t>1</w:t>
          </w:r>
        </w:fldSimple>
      </w:p>
    </w:sdtContent>
  </w:sdt>
  <w:p w:rsidR="002217E6" w:rsidRDefault="002217E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E6" w:rsidRDefault="002217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3F5" w:rsidRDefault="00AF33F5" w:rsidP="00747910">
      <w:r>
        <w:separator/>
      </w:r>
    </w:p>
  </w:footnote>
  <w:footnote w:type="continuationSeparator" w:id="1">
    <w:p w:rsidR="00AF33F5" w:rsidRDefault="00AF33F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E6" w:rsidRDefault="002217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E6" w:rsidRDefault="002217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E6" w:rsidRDefault="002217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9B35E9"/>
    <w:multiLevelType w:val="hybridMultilevel"/>
    <w:tmpl w:val="B97C4E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E10458"/>
    <w:multiLevelType w:val="hybridMultilevel"/>
    <w:tmpl w:val="9E780342"/>
    <w:lvl w:ilvl="0" w:tplc="552A7CD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D03273"/>
    <w:multiLevelType w:val="hybridMultilevel"/>
    <w:tmpl w:val="B8B485C2"/>
    <w:lvl w:ilvl="0" w:tplc="73DAF5AE">
      <w:start w:val="3"/>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24C9"/>
    <w:rsid w:val="000400F3"/>
    <w:rsid w:val="00044EFB"/>
    <w:rsid w:val="00047887"/>
    <w:rsid w:val="00050084"/>
    <w:rsid w:val="00050AE6"/>
    <w:rsid w:val="000527A6"/>
    <w:rsid w:val="00062506"/>
    <w:rsid w:val="00063053"/>
    <w:rsid w:val="0007037A"/>
    <w:rsid w:val="000814D8"/>
    <w:rsid w:val="00081B5A"/>
    <w:rsid w:val="00096BAF"/>
    <w:rsid w:val="000A1C90"/>
    <w:rsid w:val="000B1428"/>
    <w:rsid w:val="000B40FA"/>
    <w:rsid w:val="000B44F0"/>
    <w:rsid w:val="000B6B3A"/>
    <w:rsid w:val="000C4195"/>
    <w:rsid w:val="000C512D"/>
    <w:rsid w:val="000C64A5"/>
    <w:rsid w:val="000D4AA6"/>
    <w:rsid w:val="000E2672"/>
    <w:rsid w:val="000E5906"/>
    <w:rsid w:val="00111087"/>
    <w:rsid w:val="00111FB9"/>
    <w:rsid w:val="00114836"/>
    <w:rsid w:val="001209EA"/>
    <w:rsid w:val="001253BA"/>
    <w:rsid w:val="00137737"/>
    <w:rsid w:val="00142E21"/>
    <w:rsid w:val="00143A19"/>
    <w:rsid w:val="00160833"/>
    <w:rsid w:val="0016377A"/>
    <w:rsid w:val="0017336C"/>
    <w:rsid w:val="00177407"/>
    <w:rsid w:val="00177989"/>
    <w:rsid w:val="001823B7"/>
    <w:rsid w:val="00190A71"/>
    <w:rsid w:val="00192054"/>
    <w:rsid w:val="001974DF"/>
    <w:rsid w:val="001A1B60"/>
    <w:rsid w:val="001A2F0D"/>
    <w:rsid w:val="001A3481"/>
    <w:rsid w:val="001A48C1"/>
    <w:rsid w:val="001B1550"/>
    <w:rsid w:val="001B26DC"/>
    <w:rsid w:val="001C03F6"/>
    <w:rsid w:val="001C3BD5"/>
    <w:rsid w:val="001C42CD"/>
    <w:rsid w:val="001D78AD"/>
    <w:rsid w:val="001E6A39"/>
    <w:rsid w:val="001F28CD"/>
    <w:rsid w:val="001F3EDE"/>
    <w:rsid w:val="00205849"/>
    <w:rsid w:val="00206E14"/>
    <w:rsid w:val="00212E13"/>
    <w:rsid w:val="002217E6"/>
    <w:rsid w:val="00222DCB"/>
    <w:rsid w:val="00225550"/>
    <w:rsid w:val="002261BD"/>
    <w:rsid w:val="0023409B"/>
    <w:rsid w:val="00234A77"/>
    <w:rsid w:val="00235544"/>
    <w:rsid w:val="002439A1"/>
    <w:rsid w:val="00247ABB"/>
    <w:rsid w:val="00253E4A"/>
    <w:rsid w:val="00272436"/>
    <w:rsid w:val="00276D56"/>
    <w:rsid w:val="00283375"/>
    <w:rsid w:val="00290EE4"/>
    <w:rsid w:val="002935E2"/>
    <w:rsid w:val="002A07BE"/>
    <w:rsid w:val="002A0D32"/>
    <w:rsid w:val="002B71A3"/>
    <w:rsid w:val="002C75E7"/>
    <w:rsid w:val="002D2926"/>
    <w:rsid w:val="002D307A"/>
    <w:rsid w:val="002D44BF"/>
    <w:rsid w:val="0030446E"/>
    <w:rsid w:val="00310C57"/>
    <w:rsid w:val="00310E23"/>
    <w:rsid w:val="003116E8"/>
    <w:rsid w:val="00313827"/>
    <w:rsid w:val="003138FB"/>
    <w:rsid w:val="0031393C"/>
    <w:rsid w:val="003144F0"/>
    <w:rsid w:val="00317C5E"/>
    <w:rsid w:val="00335CE3"/>
    <w:rsid w:val="0035200C"/>
    <w:rsid w:val="0035322E"/>
    <w:rsid w:val="00353782"/>
    <w:rsid w:val="0036281C"/>
    <w:rsid w:val="00365A17"/>
    <w:rsid w:val="00367586"/>
    <w:rsid w:val="003730F2"/>
    <w:rsid w:val="00373B66"/>
    <w:rsid w:val="00374DAD"/>
    <w:rsid w:val="0037541A"/>
    <w:rsid w:val="00381CF3"/>
    <w:rsid w:val="0038415A"/>
    <w:rsid w:val="00392475"/>
    <w:rsid w:val="00397087"/>
    <w:rsid w:val="003A06B8"/>
    <w:rsid w:val="003A1A3A"/>
    <w:rsid w:val="003A3019"/>
    <w:rsid w:val="003A30A4"/>
    <w:rsid w:val="003A617A"/>
    <w:rsid w:val="003A7BF7"/>
    <w:rsid w:val="003B0040"/>
    <w:rsid w:val="003C0193"/>
    <w:rsid w:val="003C539B"/>
    <w:rsid w:val="003D27AB"/>
    <w:rsid w:val="003D3726"/>
    <w:rsid w:val="003D37EA"/>
    <w:rsid w:val="004079D8"/>
    <w:rsid w:val="00411D43"/>
    <w:rsid w:val="00414509"/>
    <w:rsid w:val="00421027"/>
    <w:rsid w:val="00424065"/>
    <w:rsid w:val="00424AEA"/>
    <w:rsid w:val="004412B9"/>
    <w:rsid w:val="0044275A"/>
    <w:rsid w:val="00447FC7"/>
    <w:rsid w:val="00455A16"/>
    <w:rsid w:val="00472930"/>
    <w:rsid w:val="004748E0"/>
    <w:rsid w:val="00482CF4"/>
    <w:rsid w:val="00487057"/>
    <w:rsid w:val="00487AFB"/>
    <w:rsid w:val="00492352"/>
    <w:rsid w:val="004A01C7"/>
    <w:rsid w:val="004A3D29"/>
    <w:rsid w:val="004B15F0"/>
    <w:rsid w:val="004B750A"/>
    <w:rsid w:val="004B796D"/>
    <w:rsid w:val="004C0BF5"/>
    <w:rsid w:val="004C50F8"/>
    <w:rsid w:val="004C56EA"/>
    <w:rsid w:val="004C701C"/>
    <w:rsid w:val="004F0833"/>
    <w:rsid w:val="004F7B6D"/>
    <w:rsid w:val="00502066"/>
    <w:rsid w:val="00506BF5"/>
    <w:rsid w:val="00507B87"/>
    <w:rsid w:val="00513963"/>
    <w:rsid w:val="005157B8"/>
    <w:rsid w:val="0051667D"/>
    <w:rsid w:val="00527D4C"/>
    <w:rsid w:val="00532583"/>
    <w:rsid w:val="00566022"/>
    <w:rsid w:val="0056653E"/>
    <w:rsid w:val="00592B34"/>
    <w:rsid w:val="00594541"/>
    <w:rsid w:val="005A30EC"/>
    <w:rsid w:val="005A6736"/>
    <w:rsid w:val="005B5CB6"/>
    <w:rsid w:val="005C10A2"/>
    <w:rsid w:val="005C2D86"/>
    <w:rsid w:val="005C6FFC"/>
    <w:rsid w:val="005D17B0"/>
    <w:rsid w:val="005D715D"/>
    <w:rsid w:val="005E1617"/>
    <w:rsid w:val="005E3218"/>
    <w:rsid w:val="005E792E"/>
    <w:rsid w:val="005F25E8"/>
    <w:rsid w:val="005F6EC9"/>
    <w:rsid w:val="006002B3"/>
    <w:rsid w:val="00602B07"/>
    <w:rsid w:val="0060757C"/>
    <w:rsid w:val="006113E2"/>
    <w:rsid w:val="00617F19"/>
    <w:rsid w:val="00621F6E"/>
    <w:rsid w:val="00625B10"/>
    <w:rsid w:val="00626DBE"/>
    <w:rsid w:val="00647592"/>
    <w:rsid w:val="006537F0"/>
    <w:rsid w:val="00656468"/>
    <w:rsid w:val="0066274C"/>
    <w:rsid w:val="00663BB6"/>
    <w:rsid w:val="00667157"/>
    <w:rsid w:val="00670859"/>
    <w:rsid w:val="006724E4"/>
    <w:rsid w:val="00673263"/>
    <w:rsid w:val="00674456"/>
    <w:rsid w:val="00686A37"/>
    <w:rsid w:val="00694E57"/>
    <w:rsid w:val="006B03F2"/>
    <w:rsid w:val="006B2745"/>
    <w:rsid w:val="006B6763"/>
    <w:rsid w:val="006C6D2B"/>
    <w:rsid w:val="006D1270"/>
    <w:rsid w:val="006D1463"/>
    <w:rsid w:val="006E570D"/>
    <w:rsid w:val="00702115"/>
    <w:rsid w:val="00703FF4"/>
    <w:rsid w:val="00710036"/>
    <w:rsid w:val="00713F20"/>
    <w:rsid w:val="00716748"/>
    <w:rsid w:val="00717526"/>
    <w:rsid w:val="0072351F"/>
    <w:rsid w:val="00723843"/>
    <w:rsid w:val="00731502"/>
    <w:rsid w:val="00733C1E"/>
    <w:rsid w:val="00735640"/>
    <w:rsid w:val="007356AC"/>
    <w:rsid w:val="00745758"/>
    <w:rsid w:val="007463BB"/>
    <w:rsid w:val="00747910"/>
    <w:rsid w:val="0075091C"/>
    <w:rsid w:val="00754126"/>
    <w:rsid w:val="00762DA9"/>
    <w:rsid w:val="00782CC4"/>
    <w:rsid w:val="00797AAA"/>
    <w:rsid w:val="007A51C3"/>
    <w:rsid w:val="007B1BDD"/>
    <w:rsid w:val="007B4C5A"/>
    <w:rsid w:val="007B62B7"/>
    <w:rsid w:val="007D1B72"/>
    <w:rsid w:val="007E2699"/>
    <w:rsid w:val="007F13CC"/>
    <w:rsid w:val="00804B95"/>
    <w:rsid w:val="00813734"/>
    <w:rsid w:val="00813A13"/>
    <w:rsid w:val="008158D5"/>
    <w:rsid w:val="008273B9"/>
    <w:rsid w:val="0082742E"/>
    <w:rsid w:val="00842918"/>
    <w:rsid w:val="00865038"/>
    <w:rsid w:val="008654DB"/>
    <w:rsid w:val="00877864"/>
    <w:rsid w:val="008848DF"/>
    <w:rsid w:val="0088571B"/>
    <w:rsid w:val="00887B77"/>
    <w:rsid w:val="00894442"/>
    <w:rsid w:val="008959A2"/>
    <w:rsid w:val="008A11D6"/>
    <w:rsid w:val="008A1B4B"/>
    <w:rsid w:val="008A35CB"/>
    <w:rsid w:val="008A3D2D"/>
    <w:rsid w:val="008D2107"/>
    <w:rsid w:val="008D21AB"/>
    <w:rsid w:val="008E39B7"/>
    <w:rsid w:val="008E43E4"/>
    <w:rsid w:val="008F60F1"/>
    <w:rsid w:val="00900716"/>
    <w:rsid w:val="00904994"/>
    <w:rsid w:val="00912F87"/>
    <w:rsid w:val="00917458"/>
    <w:rsid w:val="00920BBE"/>
    <w:rsid w:val="00925FE6"/>
    <w:rsid w:val="009268F1"/>
    <w:rsid w:val="00926900"/>
    <w:rsid w:val="00926E76"/>
    <w:rsid w:val="009271FF"/>
    <w:rsid w:val="00927204"/>
    <w:rsid w:val="00930255"/>
    <w:rsid w:val="009328B5"/>
    <w:rsid w:val="0093575A"/>
    <w:rsid w:val="0094343A"/>
    <w:rsid w:val="0096761A"/>
    <w:rsid w:val="009712F8"/>
    <w:rsid w:val="00973099"/>
    <w:rsid w:val="0099257D"/>
    <w:rsid w:val="00992B55"/>
    <w:rsid w:val="009934F8"/>
    <w:rsid w:val="00997222"/>
    <w:rsid w:val="009977D8"/>
    <w:rsid w:val="009A4924"/>
    <w:rsid w:val="009B5EEA"/>
    <w:rsid w:val="009D5211"/>
    <w:rsid w:val="009E1EAF"/>
    <w:rsid w:val="009E7AE5"/>
    <w:rsid w:val="00A032B6"/>
    <w:rsid w:val="00A17026"/>
    <w:rsid w:val="00A17ACC"/>
    <w:rsid w:val="00A20E68"/>
    <w:rsid w:val="00A21013"/>
    <w:rsid w:val="00A33FFF"/>
    <w:rsid w:val="00A42F10"/>
    <w:rsid w:val="00A55F01"/>
    <w:rsid w:val="00A654E1"/>
    <w:rsid w:val="00A72E2D"/>
    <w:rsid w:val="00A77C82"/>
    <w:rsid w:val="00AA024E"/>
    <w:rsid w:val="00AA0AD4"/>
    <w:rsid w:val="00AB1FD4"/>
    <w:rsid w:val="00AB326C"/>
    <w:rsid w:val="00AC6E73"/>
    <w:rsid w:val="00AD4DF7"/>
    <w:rsid w:val="00AD7541"/>
    <w:rsid w:val="00AD7DAD"/>
    <w:rsid w:val="00AE51C6"/>
    <w:rsid w:val="00AE6071"/>
    <w:rsid w:val="00AF263A"/>
    <w:rsid w:val="00AF33F5"/>
    <w:rsid w:val="00AF591D"/>
    <w:rsid w:val="00B038D0"/>
    <w:rsid w:val="00B24716"/>
    <w:rsid w:val="00B26B4E"/>
    <w:rsid w:val="00B324E3"/>
    <w:rsid w:val="00B35F11"/>
    <w:rsid w:val="00B37DFE"/>
    <w:rsid w:val="00B4216A"/>
    <w:rsid w:val="00B478EE"/>
    <w:rsid w:val="00B62269"/>
    <w:rsid w:val="00B67C87"/>
    <w:rsid w:val="00B8113B"/>
    <w:rsid w:val="00BA40F2"/>
    <w:rsid w:val="00BA504C"/>
    <w:rsid w:val="00BB27B4"/>
    <w:rsid w:val="00BB4F8D"/>
    <w:rsid w:val="00BB745C"/>
    <w:rsid w:val="00BD463A"/>
    <w:rsid w:val="00BE43E3"/>
    <w:rsid w:val="00BE5C0A"/>
    <w:rsid w:val="00BE7BA6"/>
    <w:rsid w:val="00BF27D5"/>
    <w:rsid w:val="00BF7EFC"/>
    <w:rsid w:val="00C13275"/>
    <w:rsid w:val="00C2743C"/>
    <w:rsid w:val="00C30984"/>
    <w:rsid w:val="00C43442"/>
    <w:rsid w:val="00C54CAF"/>
    <w:rsid w:val="00C63735"/>
    <w:rsid w:val="00C70E81"/>
    <w:rsid w:val="00C717CE"/>
    <w:rsid w:val="00C77370"/>
    <w:rsid w:val="00C8604A"/>
    <w:rsid w:val="00C96030"/>
    <w:rsid w:val="00CB6380"/>
    <w:rsid w:val="00CC077F"/>
    <w:rsid w:val="00CC3C2C"/>
    <w:rsid w:val="00CD2B72"/>
    <w:rsid w:val="00CE055F"/>
    <w:rsid w:val="00D07DAE"/>
    <w:rsid w:val="00D11D99"/>
    <w:rsid w:val="00D343E6"/>
    <w:rsid w:val="00D67EC1"/>
    <w:rsid w:val="00D70E11"/>
    <w:rsid w:val="00D72B5E"/>
    <w:rsid w:val="00D8069B"/>
    <w:rsid w:val="00D86733"/>
    <w:rsid w:val="00D872D6"/>
    <w:rsid w:val="00D938C6"/>
    <w:rsid w:val="00DB7B4C"/>
    <w:rsid w:val="00DC0E62"/>
    <w:rsid w:val="00DC544D"/>
    <w:rsid w:val="00DD7B13"/>
    <w:rsid w:val="00DE7A52"/>
    <w:rsid w:val="00DF0F1A"/>
    <w:rsid w:val="00DF4137"/>
    <w:rsid w:val="00E17A9C"/>
    <w:rsid w:val="00E2228C"/>
    <w:rsid w:val="00E265BC"/>
    <w:rsid w:val="00E3786D"/>
    <w:rsid w:val="00E37FF1"/>
    <w:rsid w:val="00E50091"/>
    <w:rsid w:val="00E50405"/>
    <w:rsid w:val="00E510F8"/>
    <w:rsid w:val="00E5490A"/>
    <w:rsid w:val="00E61D11"/>
    <w:rsid w:val="00E646E5"/>
    <w:rsid w:val="00E67E5E"/>
    <w:rsid w:val="00E80057"/>
    <w:rsid w:val="00E860C2"/>
    <w:rsid w:val="00E862F7"/>
    <w:rsid w:val="00E872E0"/>
    <w:rsid w:val="00E92C98"/>
    <w:rsid w:val="00EA2281"/>
    <w:rsid w:val="00EA234F"/>
    <w:rsid w:val="00EB5457"/>
    <w:rsid w:val="00ED1E96"/>
    <w:rsid w:val="00ED67B4"/>
    <w:rsid w:val="00EE16CA"/>
    <w:rsid w:val="00EE1829"/>
    <w:rsid w:val="00EF5E70"/>
    <w:rsid w:val="00F013C6"/>
    <w:rsid w:val="00F03130"/>
    <w:rsid w:val="00F03F3F"/>
    <w:rsid w:val="00F05D55"/>
    <w:rsid w:val="00F121D8"/>
    <w:rsid w:val="00F1389C"/>
    <w:rsid w:val="00F16008"/>
    <w:rsid w:val="00F253A2"/>
    <w:rsid w:val="00F25DDB"/>
    <w:rsid w:val="00F33035"/>
    <w:rsid w:val="00F33415"/>
    <w:rsid w:val="00F41E2E"/>
    <w:rsid w:val="00F565B4"/>
    <w:rsid w:val="00F63A59"/>
    <w:rsid w:val="00F64381"/>
    <w:rsid w:val="00F67356"/>
    <w:rsid w:val="00F71883"/>
    <w:rsid w:val="00F71C94"/>
    <w:rsid w:val="00F72C4D"/>
    <w:rsid w:val="00F73A5F"/>
    <w:rsid w:val="00F811CF"/>
    <w:rsid w:val="00F9446F"/>
    <w:rsid w:val="00F9488F"/>
    <w:rsid w:val="00F97535"/>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uiPriority w:val="59"/>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ConsPlusNormal">
    <w:name w:val="ConsPlusNormal"/>
    <w:rsid w:val="001F28CD"/>
    <w:pPr>
      <w:widowControl w:val="0"/>
      <w:autoSpaceDE w:val="0"/>
      <w:autoSpaceDN w:val="0"/>
      <w:adjustRightInd w:val="0"/>
    </w:pPr>
    <w:rPr>
      <w:rFonts w:ascii="Arial" w:hAnsi="Arial" w:cs="Arial"/>
    </w:rPr>
  </w:style>
  <w:style w:type="character" w:customStyle="1" w:styleId="31">
    <w:name w:val="Текст Знак3"/>
    <w:aliases w:val="Текст Знак2 Знак Знак,Текст Знак1 Знак1 Знак Знак, Знак3 Знак"/>
    <w:basedOn w:val="a0"/>
    <w:rsid w:val="006724E4"/>
    <w:rPr>
      <w:rFonts w:ascii="Courier New" w:hAnsi="Courier New" w:cs="Courier New"/>
    </w:rPr>
  </w:style>
  <w:style w:type="paragraph" w:styleId="af0">
    <w:name w:val="No Spacing"/>
    <w:uiPriority w:val="1"/>
    <w:qFormat/>
    <w:rsid w:val="004B15F0"/>
    <w:rPr>
      <w:rFonts w:ascii="Calibri" w:eastAsia="Calibri" w:hAnsi="Calibri"/>
      <w:sz w:val="22"/>
      <w:szCs w:val="22"/>
      <w:lang w:eastAsia="en-US"/>
    </w:rPr>
  </w:style>
  <w:style w:type="paragraph" w:customStyle="1" w:styleId="msonormalcxspmiddle">
    <w:name w:val="msonormalcxspmiddle"/>
    <w:basedOn w:val="a"/>
    <w:rsid w:val="004B15F0"/>
    <w:pPr>
      <w:spacing w:before="100" w:beforeAutospacing="1" w:after="100" w:afterAutospacing="1"/>
    </w:pPr>
  </w:style>
  <w:style w:type="paragraph" w:styleId="af1">
    <w:name w:val="Normal (Web)"/>
    <w:basedOn w:val="a"/>
    <w:unhideWhenUsed/>
    <w:rsid w:val="009434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4681386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apk-rf/razdel-i/glava-7/statia-6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FB0D-F1C2-4608-9BE9-FF0621BB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142</cp:revision>
  <cp:lastPrinted>2020-07-21T05:40:00Z</cp:lastPrinted>
  <dcterms:created xsi:type="dcterms:W3CDTF">2020-06-09T07:54:00Z</dcterms:created>
  <dcterms:modified xsi:type="dcterms:W3CDTF">2020-07-21T05:43:00Z</dcterms:modified>
</cp:coreProperties>
</file>