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2D3289" w:rsidRPr="005A6736" w:rsidRDefault="002D3289" w:rsidP="002D3289">
      <w:pPr>
        <w:ind w:left="-181"/>
        <w:jc w:val="center"/>
        <w:rPr>
          <w:color w:val="5F5F5F"/>
          <w:sz w:val="12"/>
          <w:szCs w:val="12"/>
        </w:rPr>
      </w:pPr>
    </w:p>
    <w:p w:rsidR="002D3289" w:rsidRDefault="00091EF5"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r>
        <w:rPr>
          <w:b/>
        </w:rPr>
        <w:t>Р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A03CE5">
        <w:trPr>
          <w:trHeight w:val="259"/>
          <w:jc w:val="center"/>
        </w:trPr>
        <w:tc>
          <w:tcPr>
            <w:tcW w:w="4952" w:type="dxa"/>
            <w:gridSpan w:val="7"/>
          </w:tcPr>
          <w:p w:rsidR="002D3289" w:rsidRPr="00C354FC" w:rsidRDefault="002D3289" w:rsidP="00A20C2B">
            <w:pPr>
              <w:rPr>
                <w:rFonts w:eastAsia="Calibri"/>
                <w:bCs/>
                <w:u w:val="single"/>
              </w:rPr>
            </w:pPr>
            <w:r w:rsidRPr="00C354FC">
              <w:rPr>
                <w:rFonts w:eastAsia="Calibri"/>
                <w:u w:val="single"/>
              </w:rPr>
              <w:t>«</w:t>
            </w:r>
            <w:r w:rsidR="004D0522">
              <w:rPr>
                <w:rFonts w:eastAsia="Calibri"/>
                <w:u w:val="single"/>
              </w:rPr>
              <w:t>1</w:t>
            </w:r>
            <w:r w:rsidR="00BB5D77">
              <w:rPr>
                <w:rFonts w:eastAsia="Calibri"/>
                <w:u w:val="single"/>
              </w:rPr>
              <w:t>7</w:t>
            </w:r>
            <w:r w:rsidRPr="00C354FC">
              <w:rPr>
                <w:rFonts w:eastAsia="Calibri"/>
                <w:u w:val="single"/>
              </w:rPr>
              <w:t xml:space="preserve">» </w:t>
            </w:r>
            <w:r w:rsidR="00A20C2B">
              <w:rPr>
                <w:rFonts w:eastAsia="Calibri"/>
                <w:u w:val="single"/>
              </w:rPr>
              <w:t>августа</w:t>
            </w:r>
            <w:r w:rsidRPr="00C354FC">
              <w:rPr>
                <w:rFonts w:eastAsia="Calibri"/>
                <w:u w:val="single"/>
              </w:rPr>
              <w:t xml:space="preserve"> </w:t>
            </w:r>
            <w:r w:rsidRPr="00C354FC">
              <w:rPr>
                <w:rFonts w:eastAsia="Calibri"/>
                <w:bCs/>
                <w:u w:val="single"/>
              </w:rPr>
              <w:t>2020 года</w:t>
            </w:r>
          </w:p>
        </w:tc>
        <w:tc>
          <w:tcPr>
            <w:tcW w:w="4746" w:type="dxa"/>
            <w:gridSpan w:val="3"/>
          </w:tcPr>
          <w:p w:rsidR="002D3289" w:rsidRPr="00EF0637" w:rsidRDefault="002D3289" w:rsidP="00A20C2B">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 xml:space="preserve">№ </w:t>
            </w:r>
            <w:r w:rsidR="00A20C2B">
              <w:rPr>
                <w:rFonts w:eastAsia="Calibri"/>
                <w:u w:val="single"/>
              </w:rPr>
              <w:t>377</w:t>
            </w:r>
            <w:r w:rsidRPr="00A86B2C">
              <w:rPr>
                <w:rFonts w:eastAsia="Calibri"/>
                <w:u w:val="single"/>
              </w:rPr>
              <w:t>/20-02</w:t>
            </w:r>
            <w:r w:rsidRPr="00EF0637">
              <w:rPr>
                <w:rFonts w:eastAsia="Calibri"/>
                <w:u w:val="single"/>
              </w:rPr>
              <w:t xml:space="preserve">  </w:t>
            </w:r>
          </w:p>
        </w:tc>
      </w:tr>
      <w:tr w:rsidR="002D3289" w:rsidRPr="00EF0637" w:rsidTr="00A03CE5">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A03CE5">
        <w:trPr>
          <w:jc w:val="center"/>
        </w:trPr>
        <w:tc>
          <w:tcPr>
            <w:tcW w:w="1985" w:type="dxa"/>
            <w:gridSpan w:val="2"/>
          </w:tcPr>
          <w:p w:rsidR="002D3289" w:rsidRPr="00EF0637" w:rsidRDefault="002D3289" w:rsidP="00C354FC">
            <w:pPr>
              <w:rPr>
                <w:rFonts w:eastAsia="Calibri"/>
                <w:b/>
                <w:bCs/>
              </w:rPr>
            </w:pPr>
            <w:r>
              <w:rPr>
                <w:rFonts w:eastAsia="Calibri"/>
                <w:bCs/>
              </w:rPr>
              <w:t>г</w:t>
            </w:r>
            <w:r w:rsidRPr="00EF0637">
              <w:rPr>
                <w:rFonts w:eastAsia="Calibri"/>
                <w:bCs/>
              </w:rPr>
              <w:t>.Тирасполь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A03CE5">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A20C2B" w:rsidRPr="00A20C2B" w:rsidRDefault="002D3289" w:rsidP="00DD5EBF">
      <w:pPr>
        <w:ind w:firstLine="567"/>
        <w:jc w:val="both"/>
        <w:rPr>
          <w:color w:val="000000" w:themeColor="text1"/>
        </w:rPr>
      </w:pPr>
      <w:r w:rsidRPr="00A20C2B">
        <w:rPr>
          <w:color w:val="000000" w:themeColor="text1"/>
        </w:rPr>
        <w:t xml:space="preserve">Арбитражный суд Приднестровской Молдавской Республики в составе судьи Качуровской Е.В., рассмотрев в открытом судебном заседании дело по заявлению </w:t>
      </w:r>
      <w:r w:rsidR="00A20C2B" w:rsidRPr="00A20C2B">
        <w:rPr>
          <w:color w:val="000000" w:themeColor="text1"/>
        </w:rPr>
        <w:t xml:space="preserve">Службы государственного надзора </w:t>
      </w:r>
      <w:r w:rsidR="00A20C2B">
        <w:rPr>
          <w:color w:val="000000" w:themeColor="text1"/>
        </w:rPr>
        <w:t xml:space="preserve">МЮ </w:t>
      </w:r>
      <w:r w:rsidR="00A20C2B" w:rsidRPr="00A20C2B">
        <w:rPr>
          <w:color w:val="000000" w:themeColor="text1"/>
        </w:rPr>
        <w:t>ПМР (г.Тирасполь ул.Мира,50) о привлечении к административной ответственности общества с ограниченной ответственностью «Куманек» (г.Тирасполь ул.Свердлова,37),</w:t>
      </w:r>
    </w:p>
    <w:p w:rsidR="002D3289" w:rsidRPr="00A20C2B" w:rsidRDefault="002D3289" w:rsidP="00C354FC">
      <w:pPr>
        <w:jc w:val="both"/>
        <w:rPr>
          <w:color w:val="000000" w:themeColor="text1"/>
        </w:rPr>
      </w:pPr>
      <w:r w:rsidRPr="00A20C2B">
        <w:rPr>
          <w:color w:val="000000" w:themeColor="text1"/>
        </w:rPr>
        <w:t>при участии в с</w:t>
      </w:r>
      <w:r w:rsidR="00A20C2B" w:rsidRPr="00A20C2B">
        <w:rPr>
          <w:color w:val="000000" w:themeColor="text1"/>
        </w:rPr>
        <w:t xml:space="preserve">удебном заседании представителей заявителя Луценко И.С. </w:t>
      </w:r>
      <w:r w:rsidRPr="00A20C2B">
        <w:rPr>
          <w:color w:val="000000" w:themeColor="text1"/>
        </w:rPr>
        <w:t>по доверенности №</w:t>
      </w:r>
      <w:r w:rsidR="00951908" w:rsidRPr="00A20C2B">
        <w:rPr>
          <w:color w:val="000000" w:themeColor="text1"/>
        </w:rPr>
        <w:t xml:space="preserve"> </w:t>
      </w:r>
      <w:r w:rsidR="00A20C2B" w:rsidRPr="00A20C2B">
        <w:rPr>
          <w:color w:val="000000" w:themeColor="text1"/>
        </w:rPr>
        <w:t>02-03/2</w:t>
      </w:r>
      <w:r w:rsidR="00951908" w:rsidRPr="00A20C2B">
        <w:rPr>
          <w:color w:val="000000" w:themeColor="text1"/>
        </w:rPr>
        <w:t xml:space="preserve"> от 08</w:t>
      </w:r>
      <w:r w:rsidR="005C19F7" w:rsidRPr="00A20C2B">
        <w:rPr>
          <w:color w:val="000000" w:themeColor="text1"/>
        </w:rPr>
        <w:t xml:space="preserve"> января </w:t>
      </w:r>
      <w:r w:rsidR="00951908" w:rsidRPr="00A20C2B">
        <w:rPr>
          <w:color w:val="000000" w:themeColor="text1"/>
        </w:rPr>
        <w:t>2020 г.,</w:t>
      </w:r>
      <w:r w:rsidR="00A20C2B" w:rsidRPr="00A20C2B">
        <w:rPr>
          <w:color w:val="000000" w:themeColor="text1"/>
        </w:rPr>
        <w:t xml:space="preserve"> Мазурова В.А. по доверенности</w:t>
      </w:r>
      <w:r w:rsidR="007C6ED4">
        <w:rPr>
          <w:color w:val="000000" w:themeColor="text1"/>
        </w:rPr>
        <w:t xml:space="preserve"> </w:t>
      </w:r>
      <w:r w:rsidR="00A20C2B" w:rsidRPr="00A20C2B">
        <w:rPr>
          <w:color w:val="000000" w:themeColor="text1"/>
        </w:rPr>
        <w:t>№ 02-03/132 от 17.08.2020 г.,</w:t>
      </w:r>
    </w:p>
    <w:p w:rsidR="002D3289" w:rsidRPr="00A20C2B" w:rsidRDefault="00A20C2B" w:rsidP="00C354FC">
      <w:pPr>
        <w:jc w:val="both"/>
        <w:rPr>
          <w:color w:val="000000" w:themeColor="text1"/>
        </w:rPr>
      </w:pPr>
      <w:r w:rsidRPr="00A20C2B">
        <w:rPr>
          <w:color w:val="000000" w:themeColor="text1"/>
        </w:rPr>
        <w:t xml:space="preserve">представителя ООО «Куманек» Соколова А.Л. по доверенности № 4 от 14 июля 2020 г., </w:t>
      </w:r>
    </w:p>
    <w:p w:rsidR="00376902" w:rsidRPr="00A20C2B" w:rsidRDefault="00C354FC" w:rsidP="00C354FC">
      <w:pPr>
        <w:tabs>
          <w:tab w:val="left" w:pos="1827"/>
        </w:tabs>
        <w:ind w:firstLine="567"/>
        <w:jc w:val="both"/>
        <w:rPr>
          <w:color w:val="4F81BD" w:themeColor="accent1"/>
        </w:rPr>
      </w:pPr>
      <w:r w:rsidRPr="00A20C2B">
        <w:rPr>
          <w:color w:val="4F81BD" w:themeColor="accent1"/>
        </w:rPr>
        <w:tab/>
      </w:r>
    </w:p>
    <w:p w:rsidR="002D3289" w:rsidRPr="00D8073A" w:rsidRDefault="002D3289" w:rsidP="00C354FC">
      <w:pPr>
        <w:ind w:firstLine="567"/>
        <w:jc w:val="center"/>
        <w:rPr>
          <w:b/>
          <w:color w:val="000000" w:themeColor="text1"/>
        </w:rPr>
      </w:pPr>
      <w:r w:rsidRPr="00D8073A">
        <w:rPr>
          <w:b/>
          <w:color w:val="000000" w:themeColor="text1"/>
        </w:rPr>
        <w:t>УСТАНОВИЛ:</w:t>
      </w:r>
    </w:p>
    <w:p w:rsidR="002D3289" w:rsidRPr="00D8073A" w:rsidRDefault="00D8073A" w:rsidP="0063766B">
      <w:pPr>
        <w:ind w:firstLine="567"/>
        <w:jc w:val="both"/>
        <w:rPr>
          <w:color w:val="000000" w:themeColor="text1"/>
        </w:rPr>
      </w:pPr>
      <w:r w:rsidRPr="00D8073A">
        <w:rPr>
          <w:color w:val="000000" w:themeColor="text1"/>
        </w:rPr>
        <w:t>Служба государственного надзора М</w:t>
      </w:r>
      <w:r>
        <w:rPr>
          <w:color w:val="000000" w:themeColor="text1"/>
        </w:rPr>
        <w:t>инистерства юстиции</w:t>
      </w:r>
      <w:r w:rsidRPr="00D8073A">
        <w:rPr>
          <w:color w:val="000000" w:themeColor="text1"/>
        </w:rPr>
        <w:t xml:space="preserve"> Приднестровской Молдавской Республики </w:t>
      </w:r>
      <w:r w:rsidR="007C6ED4">
        <w:rPr>
          <w:color w:val="000000" w:themeColor="text1"/>
        </w:rPr>
        <w:t xml:space="preserve">(далее Служба государственного надзора) </w:t>
      </w:r>
      <w:r w:rsidRPr="00D8073A">
        <w:rPr>
          <w:color w:val="000000" w:themeColor="text1"/>
        </w:rPr>
        <w:t>обратилась в Арбитражный суд Приднестровской Молдавской Республики (далее Арбитражный суд, суд) с заявлением о привлечении общества с ограниченной ответственностью «Куманек» к административной ответственности</w:t>
      </w:r>
      <w:r w:rsidR="002D3289" w:rsidRPr="00D8073A">
        <w:rPr>
          <w:color w:val="000000" w:themeColor="text1"/>
        </w:rPr>
        <w:t xml:space="preserve">, предусмотренной пунктом </w:t>
      </w:r>
      <w:r w:rsidR="00AD273B" w:rsidRPr="00D8073A">
        <w:rPr>
          <w:color w:val="000000" w:themeColor="text1"/>
        </w:rPr>
        <w:t>1</w:t>
      </w:r>
      <w:r w:rsidR="002D3289" w:rsidRPr="00D8073A">
        <w:rPr>
          <w:color w:val="000000" w:themeColor="text1"/>
        </w:rPr>
        <w:t xml:space="preserve"> статьи 1</w:t>
      </w:r>
      <w:r w:rsidR="00376902" w:rsidRPr="00D8073A">
        <w:rPr>
          <w:color w:val="000000" w:themeColor="text1"/>
        </w:rPr>
        <w:t>9</w:t>
      </w:r>
      <w:r w:rsidR="002D3289" w:rsidRPr="00D8073A">
        <w:rPr>
          <w:color w:val="000000" w:themeColor="text1"/>
        </w:rPr>
        <w:t>.</w:t>
      </w:r>
      <w:r w:rsidR="00376902" w:rsidRPr="00D8073A">
        <w:rPr>
          <w:color w:val="000000" w:themeColor="text1"/>
        </w:rPr>
        <w:t>5</w:t>
      </w:r>
      <w:r w:rsidR="002D3289" w:rsidRPr="00D8073A">
        <w:rPr>
          <w:color w:val="000000" w:themeColor="text1"/>
        </w:rPr>
        <w:t xml:space="preserve"> Кодекса Приднестровской Молдавской Республики об административных правонарушениях (далее – КоАП ПМР). </w:t>
      </w:r>
    </w:p>
    <w:p w:rsidR="007C6ED4" w:rsidRDefault="002D3289" w:rsidP="0063766B">
      <w:pPr>
        <w:ind w:firstLine="567"/>
        <w:jc w:val="both"/>
        <w:rPr>
          <w:color w:val="000000" w:themeColor="text1"/>
        </w:rPr>
      </w:pPr>
      <w:r w:rsidRPr="00D8073A">
        <w:rPr>
          <w:color w:val="000000" w:themeColor="text1"/>
        </w:rPr>
        <w:t xml:space="preserve">Определением Арбитражного суда ПМР от </w:t>
      </w:r>
      <w:r w:rsidR="00D8073A" w:rsidRPr="00D8073A">
        <w:rPr>
          <w:color w:val="000000" w:themeColor="text1"/>
        </w:rPr>
        <w:t>02 июля</w:t>
      </w:r>
      <w:r w:rsidRPr="00D8073A">
        <w:rPr>
          <w:color w:val="000000" w:themeColor="text1"/>
        </w:rPr>
        <w:t xml:space="preserve"> 2020 года заявление принято к производству и дело назначено к судебному разбирательству на </w:t>
      </w:r>
      <w:r w:rsidR="00D8073A" w:rsidRPr="00D8073A">
        <w:rPr>
          <w:color w:val="000000" w:themeColor="text1"/>
        </w:rPr>
        <w:t>15 июля</w:t>
      </w:r>
      <w:r w:rsidRPr="00D8073A">
        <w:rPr>
          <w:color w:val="000000" w:themeColor="text1"/>
        </w:rPr>
        <w:t xml:space="preserve"> 2020 года. </w:t>
      </w:r>
      <w:r w:rsidR="00D8073A" w:rsidRPr="00D8073A">
        <w:rPr>
          <w:color w:val="000000" w:themeColor="text1"/>
        </w:rPr>
        <w:t xml:space="preserve">15 июля 2020 г. рассмотрение дела откладывалось, о чем судом вынесено мотивированное определение в соответствии со ст.109,128 АПК ПМР. </w:t>
      </w:r>
    </w:p>
    <w:p w:rsidR="007C6ED4" w:rsidRDefault="007C6ED4" w:rsidP="0063766B">
      <w:pPr>
        <w:tabs>
          <w:tab w:val="left" w:pos="9498"/>
        </w:tabs>
        <w:ind w:right="-2" w:firstLine="567"/>
        <w:jc w:val="both"/>
        <w:rPr>
          <w:color w:val="000000" w:themeColor="text1"/>
        </w:rPr>
      </w:pPr>
      <w:r>
        <w:t xml:space="preserve">В ходе рассмотрения дела судом разрешалось ходатайство представителя заявителя о </w:t>
      </w:r>
      <w:r w:rsidRPr="00B03768">
        <w:rPr>
          <w:color w:val="000000" w:themeColor="text1"/>
        </w:rPr>
        <w:t>приобщении документов, по результатам котор</w:t>
      </w:r>
      <w:r>
        <w:rPr>
          <w:color w:val="000000" w:themeColor="text1"/>
        </w:rPr>
        <w:t>ого</w:t>
      </w:r>
      <w:r w:rsidRPr="00B03768">
        <w:rPr>
          <w:color w:val="000000" w:themeColor="text1"/>
        </w:rPr>
        <w:t>, в соответствии со ст.ст.</w:t>
      </w:r>
      <w:r>
        <w:rPr>
          <w:color w:val="000000" w:themeColor="text1"/>
        </w:rPr>
        <w:t>25,</w:t>
      </w:r>
      <w:r w:rsidRPr="00B03768">
        <w:rPr>
          <w:color w:val="000000" w:themeColor="text1"/>
        </w:rPr>
        <w:t xml:space="preserve">107,128 </w:t>
      </w:r>
      <w:r>
        <w:rPr>
          <w:color w:val="000000" w:themeColor="text1"/>
        </w:rPr>
        <w:t xml:space="preserve">п.3 </w:t>
      </w:r>
      <w:r w:rsidRPr="00B03768">
        <w:rPr>
          <w:color w:val="000000" w:themeColor="text1"/>
        </w:rPr>
        <w:t xml:space="preserve">АПК ПМР </w:t>
      </w:r>
      <w:r>
        <w:rPr>
          <w:color w:val="000000" w:themeColor="text1"/>
        </w:rPr>
        <w:t>вынесено</w:t>
      </w:r>
      <w:r w:rsidRPr="00B03768">
        <w:rPr>
          <w:color w:val="000000" w:themeColor="text1"/>
        </w:rPr>
        <w:t xml:space="preserve"> мотивированн</w:t>
      </w:r>
      <w:r>
        <w:rPr>
          <w:color w:val="000000" w:themeColor="text1"/>
        </w:rPr>
        <w:t>о</w:t>
      </w:r>
      <w:r w:rsidRPr="00B03768">
        <w:rPr>
          <w:color w:val="000000" w:themeColor="text1"/>
        </w:rPr>
        <w:t xml:space="preserve">е </w:t>
      </w:r>
      <w:r>
        <w:rPr>
          <w:color w:val="000000" w:themeColor="text1"/>
        </w:rPr>
        <w:t xml:space="preserve">(протокольное) </w:t>
      </w:r>
      <w:r w:rsidRPr="00B03768">
        <w:rPr>
          <w:color w:val="000000" w:themeColor="text1"/>
        </w:rPr>
        <w:t>определени</w:t>
      </w:r>
      <w:r>
        <w:rPr>
          <w:color w:val="000000" w:themeColor="text1"/>
        </w:rPr>
        <w:t xml:space="preserve">е без его оформления в виде отдельного судебного акта. </w:t>
      </w:r>
    </w:p>
    <w:p w:rsidR="002D3289" w:rsidRPr="00D8073A" w:rsidRDefault="002D3289" w:rsidP="0063766B">
      <w:pPr>
        <w:ind w:firstLine="567"/>
        <w:jc w:val="both"/>
        <w:rPr>
          <w:color w:val="000000" w:themeColor="text1"/>
        </w:rPr>
      </w:pPr>
      <w:r w:rsidRPr="00D8073A">
        <w:rPr>
          <w:color w:val="000000" w:themeColor="text1"/>
        </w:rPr>
        <w:t xml:space="preserve">Дело рассмотрено по существу в судебном заседании </w:t>
      </w:r>
      <w:r w:rsidR="00AD273B" w:rsidRPr="00D8073A">
        <w:rPr>
          <w:color w:val="000000" w:themeColor="text1"/>
        </w:rPr>
        <w:t xml:space="preserve">17 </w:t>
      </w:r>
      <w:r w:rsidR="00D8073A" w:rsidRPr="00D8073A">
        <w:rPr>
          <w:color w:val="000000" w:themeColor="text1"/>
        </w:rPr>
        <w:t>августа</w:t>
      </w:r>
      <w:r w:rsidR="004C4FAD" w:rsidRPr="00D8073A">
        <w:rPr>
          <w:color w:val="000000" w:themeColor="text1"/>
        </w:rPr>
        <w:t xml:space="preserve"> </w:t>
      </w:r>
      <w:r w:rsidRPr="00D8073A">
        <w:rPr>
          <w:color w:val="000000" w:themeColor="text1"/>
        </w:rPr>
        <w:t xml:space="preserve">2020 года, в котором объявлена резолютивная часть решения. Мотивированное решение изготовлено </w:t>
      </w:r>
      <w:r w:rsidR="00B57741">
        <w:rPr>
          <w:color w:val="000000" w:themeColor="text1"/>
        </w:rPr>
        <w:t>20</w:t>
      </w:r>
      <w:r w:rsidR="00D8073A" w:rsidRPr="00D8073A">
        <w:rPr>
          <w:color w:val="000000" w:themeColor="text1"/>
        </w:rPr>
        <w:t xml:space="preserve"> августа</w:t>
      </w:r>
      <w:r w:rsidRPr="00D8073A">
        <w:rPr>
          <w:color w:val="000000" w:themeColor="text1"/>
        </w:rPr>
        <w:t xml:space="preserve"> 2020 г. </w:t>
      </w:r>
    </w:p>
    <w:p w:rsidR="00AC0F26" w:rsidRPr="00D8073A" w:rsidRDefault="00D8073A" w:rsidP="0063766B">
      <w:pPr>
        <w:ind w:firstLine="567"/>
        <w:jc w:val="both"/>
        <w:rPr>
          <w:color w:val="000000" w:themeColor="text1"/>
        </w:rPr>
      </w:pPr>
      <w:r w:rsidRPr="00D8073A">
        <w:rPr>
          <w:b/>
          <w:color w:val="000000" w:themeColor="text1"/>
        </w:rPr>
        <w:t xml:space="preserve">Служба государственного надзора </w:t>
      </w:r>
      <w:r w:rsidR="002D3289" w:rsidRPr="00D8073A">
        <w:rPr>
          <w:color w:val="000000" w:themeColor="text1"/>
        </w:rPr>
        <w:t>свои требования обосновала следующими обстоятельствами.</w:t>
      </w:r>
    </w:p>
    <w:p w:rsidR="00D8073A" w:rsidRDefault="00D8073A" w:rsidP="0063766B">
      <w:pPr>
        <w:autoSpaceDE w:val="0"/>
        <w:autoSpaceDN w:val="0"/>
        <w:adjustRightInd w:val="0"/>
        <w:ind w:firstLine="567"/>
        <w:jc w:val="both"/>
        <w:rPr>
          <w:color w:val="000000"/>
        </w:rPr>
      </w:pPr>
      <w:r>
        <w:t>23 июня 2020</w:t>
      </w:r>
      <w:r w:rsidRPr="0015470B">
        <w:t xml:space="preserve"> года </w:t>
      </w:r>
      <w:r w:rsidRPr="0015470B">
        <w:rPr>
          <w:color w:val="000000"/>
        </w:rPr>
        <w:t xml:space="preserve">при проведении внепланового мероприятия по контролю (надзору) в отношении </w:t>
      </w:r>
      <w:r>
        <w:rPr>
          <w:color w:val="000000"/>
        </w:rPr>
        <w:t>ООО «Куманек</w:t>
      </w:r>
      <w:r w:rsidRPr="008D6712">
        <w:rPr>
          <w:color w:val="000000"/>
        </w:rPr>
        <w:t>»</w:t>
      </w:r>
      <w:r w:rsidRPr="008D6712">
        <w:t>,</w:t>
      </w:r>
      <w:r>
        <w:t xml:space="preserve"> по адресу</w:t>
      </w:r>
      <w:r w:rsidRPr="000D04AF">
        <w:t>:</w:t>
      </w:r>
      <w:r>
        <w:t xml:space="preserve"> </w:t>
      </w:r>
      <w:r>
        <w:rPr>
          <w:color w:val="000000"/>
        </w:rPr>
        <w:t xml:space="preserve">г. </w:t>
      </w:r>
      <w:r w:rsidRPr="008D6712">
        <w:rPr>
          <w:color w:val="000000"/>
        </w:rPr>
        <w:t>Тирасполь, ул. Свердлова, 37,</w:t>
      </w:r>
      <w:r>
        <w:rPr>
          <w:color w:val="000000"/>
        </w:rPr>
        <w:t xml:space="preserve"> проводимого на основании Приказа</w:t>
      </w:r>
      <w:r w:rsidRPr="0015470B">
        <w:rPr>
          <w:color w:val="000000"/>
        </w:rPr>
        <w:t xml:space="preserve"> </w:t>
      </w:r>
      <w:r w:rsidR="007C6ED4">
        <w:rPr>
          <w:color w:val="000000"/>
        </w:rPr>
        <w:t xml:space="preserve">начальника </w:t>
      </w:r>
      <w:r w:rsidRPr="0015470B">
        <w:rPr>
          <w:color w:val="000000"/>
        </w:rPr>
        <w:t xml:space="preserve">Службы государственного надзора </w:t>
      </w:r>
      <w:r>
        <w:rPr>
          <w:color w:val="000000"/>
        </w:rPr>
        <w:t>от 17 июня 2020 года № 830</w:t>
      </w:r>
      <w:r w:rsidRPr="0015470B">
        <w:rPr>
          <w:color w:val="000000"/>
        </w:rPr>
        <w:t xml:space="preserve"> «</w:t>
      </w:r>
      <w:r w:rsidRPr="0015470B">
        <w:rPr>
          <w:bCs/>
          <w:iCs/>
          <w:color w:val="000000"/>
        </w:rPr>
        <w:t>О проведении внепланового мероприятия по кон</w:t>
      </w:r>
      <w:r>
        <w:rPr>
          <w:bCs/>
          <w:iCs/>
          <w:color w:val="000000"/>
        </w:rPr>
        <w:t>тролю (надзору) в отношении ООО</w:t>
      </w:r>
      <w:r w:rsidRPr="0015470B">
        <w:rPr>
          <w:bCs/>
          <w:iCs/>
          <w:color w:val="000000"/>
        </w:rPr>
        <w:t xml:space="preserve"> «</w:t>
      </w:r>
      <w:r>
        <w:rPr>
          <w:bCs/>
          <w:iCs/>
          <w:color w:val="000000"/>
        </w:rPr>
        <w:t>Куманек</w:t>
      </w:r>
      <w:r w:rsidRPr="0015470B">
        <w:rPr>
          <w:color w:val="000000"/>
        </w:rPr>
        <w:t xml:space="preserve">» </w:t>
      </w:r>
      <w:r>
        <w:rPr>
          <w:color w:val="000000"/>
        </w:rPr>
        <w:t>было установлено</w:t>
      </w:r>
      <w:r w:rsidRPr="0015470B">
        <w:rPr>
          <w:color w:val="000000"/>
        </w:rPr>
        <w:t xml:space="preserve">, что юридическое лицо </w:t>
      </w:r>
      <w:r>
        <w:rPr>
          <w:color w:val="000000"/>
        </w:rPr>
        <w:t>ООО «Куманек</w:t>
      </w:r>
      <w:r w:rsidRPr="0015470B">
        <w:rPr>
          <w:color w:val="000000"/>
        </w:rPr>
        <w:t>»</w:t>
      </w:r>
      <w:r>
        <w:rPr>
          <w:color w:val="000000"/>
        </w:rPr>
        <w:t xml:space="preserve"> </w:t>
      </w:r>
      <w:r w:rsidRPr="0015470B">
        <w:rPr>
          <w:color w:val="000000"/>
        </w:rPr>
        <w:t>не исполнил</w:t>
      </w:r>
      <w:r>
        <w:rPr>
          <w:color w:val="000000"/>
        </w:rPr>
        <w:t xml:space="preserve">о </w:t>
      </w:r>
      <w:r>
        <w:rPr>
          <w:color w:val="000000"/>
        </w:rPr>
        <w:lastRenderedPageBreak/>
        <w:t xml:space="preserve">Предписание </w:t>
      </w:r>
      <w:r w:rsidRPr="00765104">
        <w:rPr>
          <w:color w:val="000000"/>
        </w:rPr>
        <w:t xml:space="preserve">Службы государственного надзора </w:t>
      </w:r>
      <w:r w:rsidRPr="0015470B">
        <w:rPr>
          <w:color w:val="000000"/>
        </w:rPr>
        <w:t xml:space="preserve">от </w:t>
      </w:r>
      <w:r>
        <w:rPr>
          <w:color w:val="000000"/>
        </w:rPr>
        <w:t xml:space="preserve">31 марта 2020года </w:t>
      </w:r>
      <w:r w:rsidRPr="0015470B">
        <w:rPr>
          <w:color w:val="000000"/>
        </w:rPr>
        <w:t>№ 0</w:t>
      </w:r>
      <w:r>
        <w:rPr>
          <w:color w:val="000000"/>
        </w:rPr>
        <w:t>153</w:t>
      </w:r>
      <w:r w:rsidRPr="0015470B">
        <w:rPr>
          <w:color w:val="000000"/>
        </w:rPr>
        <w:t xml:space="preserve">, выданное </w:t>
      </w:r>
      <w:r>
        <w:rPr>
          <w:color w:val="000000"/>
        </w:rPr>
        <w:t>ООО «Куманек</w:t>
      </w:r>
      <w:r w:rsidRPr="0015470B">
        <w:rPr>
          <w:color w:val="000000"/>
        </w:rPr>
        <w:t>»</w:t>
      </w:r>
      <w:r>
        <w:rPr>
          <w:color w:val="000000"/>
        </w:rPr>
        <w:t xml:space="preserve"> </w:t>
      </w:r>
      <w:r w:rsidRPr="0015470B">
        <w:rPr>
          <w:color w:val="000000"/>
        </w:rPr>
        <w:t xml:space="preserve">на основании Акта мероприятия по контролю (надзору) от </w:t>
      </w:r>
      <w:r>
        <w:rPr>
          <w:color w:val="000000"/>
        </w:rPr>
        <w:t>31 марта2020года № 0649, которым было предписано:</w:t>
      </w:r>
    </w:p>
    <w:p w:rsidR="00D8073A" w:rsidRDefault="00D8073A" w:rsidP="0063766B">
      <w:pPr>
        <w:autoSpaceDE w:val="0"/>
        <w:autoSpaceDN w:val="0"/>
        <w:adjustRightInd w:val="0"/>
        <w:ind w:firstLine="567"/>
        <w:jc w:val="both"/>
      </w:pPr>
      <w:r w:rsidRPr="0015470B">
        <w:rPr>
          <w:color w:val="000000"/>
        </w:rPr>
        <w:t xml:space="preserve">- пункт </w:t>
      </w:r>
      <w:r>
        <w:rPr>
          <w:color w:val="000000"/>
        </w:rPr>
        <w:t xml:space="preserve">1 </w:t>
      </w:r>
      <w:r>
        <w:t>–</w:t>
      </w:r>
      <w:r w:rsidRPr="00B44BBC">
        <w:rPr>
          <w:color w:val="000000"/>
        </w:rPr>
        <w:t xml:space="preserve">не использовать объект незавершенный строительством, состоящий из здания лит. А и здания лит. А1, расположенный по адресу: г. Тирасполь, ул. Свердлова, 37, до ввода его в эксплуатацию в порядке, установленном СНиП ПМР 12-01-2015 «Приемка и ввод в эксплуатацию законченных строительством объектов», введенного в действие приказом Министерства экономического развития </w:t>
      </w:r>
      <w:r w:rsidR="009F69C6">
        <w:rPr>
          <w:color w:val="000000"/>
        </w:rPr>
        <w:t>ПМР</w:t>
      </w:r>
      <w:r w:rsidRPr="00B44BBC">
        <w:rPr>
          <w:color w:val="000000"/>
        </w:rPr>
        <w:t xml:space="preserve"> от 13 марта 2015 года № 89</w:t>
      </w:r>
      <w:r>
        <w:t>;</w:t>
      </w:r>
    </w:p>
    <w:p w:rsidR="00D8073A" w:rsidRPr="003F735F" w:rsidRDefault="00D8073A" w:rsidP="0063766B">
      <w:pPr>
        <w:autoSpaceDE w:val="0"/>
        <w:autoSpaceDN w:val="0"/>
        <w:adjustRightInd w:val="0"/>
        <w:ind w:firstLine="567"/>
        <w:jc w:val="both"/>
      </w:pPr>
      <w:r w:rsidRPr="003F735F">
        <w:t>-</w:t>
      </w:r>
      <w:r>
        <w:t xml:space="preserve"> пункт 2 –</w:t>
      </w:r>
      <w:r w:rsidRPr="003F735F">
        <w:t>допу</w:t>
      </w:r>
      <w:r>
        <w:t>стить</w:t>
      </w:r>
      <w:r w:rsidRPr="003F735F">
        <w:t xml:space="preserve"> к эксплуатации по по</w:t>
      </w:r>
      <w:r>
        <w:t>стоянной схеме электроснабжения</w:t>
      </w:r>
      <w:r w:rsidRPr="00D8073A">
        <w:t xml:space="preserve"> </w:t>
      </w:r>
      <w:r w:rsidRPr="003F735F">
        <w:t>электроустановки</w:t>
      </w:r>
      <w:r>
        <w:t>,</w:t>
      </w:r>
      <w:r w:rsidRPr="003F735F">
        <w:t xml:space="preserve"> ООО </w:t>
      </w:r>
      <w:r w:rsidR="003F16DD">
        <w:t>«</w:t>
      </w:r>
      <w:r w:rsidRPr="003F735F">
        <w:t>Куманек</w:t>
      </w:r>
      <w:r w:rsidR="003F16DD">
        <w:t>»</w:t>
      </w:r>
      <w:r w:rsidRPr="003F735F">
        <w:t>, расположенные в г. Тирасполь, ул. Свердлова, 37;</w:t>
      </w:r>
    </w:p>
    <w:p w:rsidR="00D8073A" w:rsidRPr="003F735F" w:rsidRDefault="00D8073A" w:rsidP="0063766B">
      <w:pPr>
        <w:autoSpaceDE w:val="0"/>
        <w:autoSpaceDN w:val="0"/>
        <w:adjustRightInd w:val="0"/>
        <w:ind w:firstLine="567"/>
        <w:jc w:val="both"/>
      </w:pPr>
      <w:r w:rsidRPr="003F735F">
        <w:t>-</w:t>
      </w:r>
      <w:r>
        <w:t xml:space="preserve"> пункт 3 -</w:t>
      </w:r>
      <w:r w:rsidRPr="003F735F">
        <w:t xml:space="preserve"> </w:t>
      </w:r>
      <w:r>
        <w:t>провести</w:t>
      </w:r>
      <w:r w:rsidRPr="003F735F">
        <w:t xml:space="preserve"> очередные измерения и испытания основных параметров электроустановок ООО </w:t>
      </w:r>
      <w:r w:rsidR="003F16DD">
        <w:t>«</w:t>
      </w:r>
      <w:r w:rsidRPr="003F735F">
        <w:t>Куманек</w:t>
      </w:r>
      <w:r w:rsidR="003F16DD">
        <w:t>»</w:t>
      </w:r>
      <w:r w:rsidRPr="003F735F">
        <w:t>, расположенных в г. Тирасполь, ул. Свердлова, 37;</w:t>
      </w:r>
    </w:p>
    <w:p w:rsidR="00D8073A" w:rsidRDefault="00D8073A" w:rsidP="0063766B">
      <w:pPr>
        <w:autoSpaceDE w:val="0"/>
        <w:autoSpaceDN w:val="0"/>
        <w:adjustRightInd w:val="0"/>
        <w:ind w:firstLine="567"/>
        <w:jc w:val="both"/>
      </w:pPr>
      <w:r w:rsidRPr="003F735F">
        <w:t>-</w:t>
      </w:r>
      <w:r>
        <w:t xml:space="preserve"> пункт 4 -</w:t>
      </w:r>
      <w:r w:rsidRPr="003F735F">
        <w:t xml:space="preserve"> фактическ</w:t>
      </w:r>
      <w:r>
        <w:t>ую</w:t>
      </w:r>
      <w:r w:rsidRPr="003F735F">
        <w:t xml:space="preserve"> эксплуатационн</w:t>
      </w:r>
      <w:r>
        <w:t>ую</w:t>
      </w:r>
      <w:r w:rsidRPr="003F735F">
        <w:t xml:space="preserve"> схем</w:t>
      </w:r>
      <w:r>
        <w:t>у</w:t>
      </w:r>
      <w:r w:rsidRPr="003F735F">
        <w:t xml:space="preserve"> электроснабжения электроустановок ООО </w:t>
      </w:r>
      <w:r w:rsidR="003F16DD">
        <w:t>«</w:t>
      </w:r>
      <w:r w:rsidRPr="003F735F">
        <w:t>Куманек</w:t>
      </w:r>
      <w:r w:rsidR="003F16DD">
        <w:t>»</w:t>
      </w:r>
      <w:r w:rsidRPr="003F735F">
        <w:t xml:space="preserve">, расположенных в г. Тирасполь, ул. Свердлова, 37, </w:t>
      </w:r>
      <w:r>
        <w:t xml:space="preserve">привести в </w:t>
      </w:r>
      <w:r w:rsidRPr="003F735F">
        <w:t>соответств</w:t>
      </w:r>
      <w:r>
        <w:t>ие с</w:t>
      </w:r>
      <w:r w:rsidRPr="003F735F">
        <w:t xml:space="preserve"> проект</w:t>
      </w:r>
      <w:r>
        <w:t>ом</w:t>
      </w:r>
      <w:r w:rsidRPr="003F735F">
        <w:t xml:space="preserve"> электроснабжения № 2014-006-РП-ЭЛ, выполненн</w:t>
      </w:r>
      <w:r>
        <w:t>ым</w:t>
      </w:r>
      <w:r w:rsidR="003F16DD">
        <w:t xml:space="preserve"> ООО «</w:t>
      </w:r>
      <w:r w:rsidRPr="003F735F">
        <w:t>Корнелиус</w:t>
      </w:r>
      <w:r w:rsidR="003F16DD">
        <w:t>»</w:t>
      </w:r>
      <w:r w:rsidRPr="003F735F">
        <w:t xml:space="preserve">, а именно </w:t>
      </w:r>
      <w:r>
        <w:t xml:space="preserve">завершить монтаж </w:t>
      </w:r>
      <w:r w:rsidRPr="003F735F">
        <w:t>молниезащит</w:t>
      </w:r>
      <w:r w:rsidR="002D7BFE">
        <w:t>ы</w:t>
      </w:r>
      <w:r w:rsidRPr="003F735F">
        <w:t>, предусмотренн</w:t>
      </w:r>
      <w:r>
        <w:t>ой</w:t>
      </w:r>
      <w:r w:rsidR="003F16DD">
        <w:t xml:space="preserve"> проектом</w:t>
      </w:r>
      <w:r w:rsidRPr="003F735F">
        <w:t>;</w:t>
      </w:r>
    </w:p>
    <w:p w:rsidR="00D8073A" w:rsidRDefault="00D8073A" w:rsidP="0063766B">
      <w:pPr>
        <w:autoSpaceDE w:val="0"/>
        <w:autoSpaceDN w:val="0"/>
        <w:adjustRightInd w:val="0"/>
        <w:ind w:firstLine="567"/>
        <w:jc w:val="both"/>
      </w:pPr>
      <w:r>
        <w:t xml:space="preserve">- пункт 5 - </w:t>
      </w:r>
      <w:r w:rsidRPr="003F735F">
        <w:t>руководител</w:t>
      </w:r>
      <w:r w:rsidR="003D4D7B">
        <w:t>ю</w:t>
      </w:r>
      <w:r w:rsidRPr="003F735F">
        <w:t xml:space="preserve"> ООО «Куманек» Мартынюк Игор</w:t>
      </w:r>
      <w:r w:rsidR="003D4D7B">
        <w:t>ю</w:t>
      </w:r>
      <w:r w:rsidRPr="003F735F">
        <w:t xml:space="preserve"> Леонидович</w:t>
      </w:r>
      <w:r w:rsidR="003D4D7B">
        <w:t>у</w:t>
      </w:r>
      <w:r w:rsidRPr="003F735F">
        <w:t xml:space="preserve"> про</w:t>
      </w:r>
      <w:r w:rsidR="003D4D7B">
        <w:t xml:space="preserve">йти </w:t>
      </w:r>
      <w:r w:rsidRPr="003F735F">
        <w:t xml:space="preserve"> обучение и </w:t>
      </w:r>
      <w:r w:rsidR="003F16DD">
        <w:t>проверку знаний по охране труда</w:t>
      </w:r>
      <w:r>
        <w:t>.</w:t>
      </w:r>
    </w:p>
    <w:p w:rsidR="00D8073A" w:rsidRPr="009D5B87" w:rsidRDefault="00D8073A" w:rsidP="0063766B">
      <w:pPr>
        <w:ind w:firstLine="567"/>
        <w:jc w:val="both"/>
        <w:rPr>
          <w:color w:val="000000" w:themeColor="text1"/>
        </w:rPr>
      </w:pPr>
      <w:r w:rsidRPr="0015470B">
        <w:rPr>
          <w:color w:val="000000"/>
        </w:rPr>
        <w:t xml:space="preserve">Тем самым, </w:t>
      </w:r>
      <w:r>
        <w:rPr>
          <w:color w:val="000000"/>
        </w:rPr>
        <w:t>ООО «Куманек</w:t>
      </w:r>
      <w:r w:rsidRPr="0015470B">
        <w:rPr>
          <w:color w:val="000000"/>
        </w:rPr>
        <w:t>»</w:t>
      </w:r>
      <w:r w:rsidRPr="0015470B">
        <w:t xml:space="preserve"> были нарушены</w:t>
      </w:r>
      <w:r w:rsidRPr="0015470B">
        <w:rPr>
          <w:color w:val="000000"/>
        </w:rPr>
        <w:t xml:space="preserve"> требования пункта 3 статьи 11 Закона </w:t>
      </w:r>
      <w:r w:rsidR="007C6ED4">
        <w:rPr>
          <w:color w:val="000000" w:themeColor="text1"/>
        </w:rPr>
        <w:t>ПМР</w:t>
      </w:r>
      <w:r w:rsidRPr="009D5B87">
        <w:rPr>
          <w:color w:val="000000" w:themeColor="text1"/>
        </w:rPr>
        <w:t xml:space="preserve"> </w:t>
      </w:r>
      <w:r w:rsidR="003D4D7B" w:rsidRPr="009D5B87">
        <w:rPr>
          <w:color w:val="000000" w:themeColor="text1"/>
        </w:rPr>
        <w:t>«</w:t>
      </w:r>
      <w:r w:rsidRPr="009D5B87">
        <w:rPr>
          <w:color w:val="000000" w:themeColor="text1"/>
        </w:rPr>
        <w:t>О порядке проведения проверок при осуществлении государственного контроля (надзора)</w:t>
      </w:r>
      <w:r w:rsidR="003D4D7B" w:rsidRPr="009D5B87">
        <w:rPr>
          <w:color w:val="000000" w:themeColor="text1"/>
        </w:rPr>
        <w:t>»</w:t>
      </w:r>
      <w:r w:rsidRPr="009D5B87">
        <w:rPr>
          <w:color w:val="000000" w:themeColor="text1"/>
        </w:rPr>
        <w:t>,</w:t>
      </w:r>
      <w:r w:rsidR="003D4D7B" w:rsidRPr="009D5B87">
        <w:rPr>
          <w:color w:val="000000" w:themeColor="text1"/>
        </w:rPr>
        <w:t xml:space="preserve"> </w:t>
      </w:r>
      <w:r w:rsidRPr="009D5B87">
        <w:rPr>
          <w:color w:val="000000" w:themeColor="text1"/>
        </w:rPr>
        <w:t>согласно котор</w:t>
      </w:r>
      <w:r w:rsidR="007C6ED4">
        <w:rPr>
          <w:color w:val="000000" w:themeColor="text1"/>
        </w:rPr>
        <w:t>ому</w:t>
      </w:r>
      <w:r w:rsidRPr="009D5B87">
        <w:rPr>
          <w:color w:val="000000" w:themeColor="text1"/>
        </w:rPr>
        <w:t xml:space="preserve"> предписания являются обязательными для исполнения</w:t>
      </w:r>
      <w:r w:rsidR="003D4D7B" w:rsidRPr="009D5B87">
        <w:rPr>
          <w:color w:val="000000" w:themeColor="text1"/>
        </w:rPr>
        <w:t xml:space="preserve">, и </w:t>
      </w:r>
      <w:r w:rsidRPr="009D5B87">
        <w:rPr>
          <w:color w:val="000000" w:themeColor="text1"/>
          <w:spacing w:val="-8"/>
        </w:rPr>
        <w:t>в отношении ООО «</w:t>
      </w:r>
      <w:r w:rsidRPr="009D5B87">
        <w:rPr>
          <w:color w:val="000000" w:themeColor="text1"/>
        </w:rPr>
        <w:t>Куманек</w:t>
      </w:r>
      <w:r w:rsidRPr="009D5B87">
        <w:rPr>
          <w:color w:val="000000" w:themeColor="text1"/>
          <w:spacing w:val="-8"/>
        </w:rPr>
        <w:t xml:space="preserve">» </w:t>
      </w:r>
      <w:r w:rsidR="009F69C6" w:rsidRPr="009D5B87">
        <w:rPr>
          <w:color w:val="000000" w:themeColor="text1"/>
          <w:spacing w:val="-8"/>
        </w:rPr>
        <w:t>23</w:t>
      </w:r>
      <w:r w:rsidR="009F69C6">
        <w:rPr>
          <w:color w:val="000000" w:themeColor="text1"/>
          <w:spacing w:val="-8"/>
        </w:rPr>
        <w:t xml:space="preserve"> июня </w:t>
      </w:r>
      <w:r w:rsidR="009F69C6" w:rsidRPr="009D5B87">
        <w:rPr>
          <w:color w:val="000000" w:themeColor="text1"/>
          <w:spacing w:val="-8"/>
        </w:rPr>
        <w:t>2020</w:t>
      </w:r>
      <w:r w:rsidR="009F69C6">
        <w:rPr>
          <w:color w:val="000000" w:themeColor="text1"/>
          <w:spacing w:val="-8"/>
        </w:rPr>
        <w:t xml:space="preserve"> </w:t>
      </w:r>
      <w:r w:rsidR="009F69C6" w:rsidRPr="009D5B87">
        <w:rPr>
          <w:color w:val="000000" w:themeColor="text1"/>
        </w:rPr>
        <w:t>года</w:t>
      </w:r>
      <w:r w:rsidR="009F69C6" w:rsidRPr="009D5B87">
        <w:rPr>
          <w:color w:val="000000" w:themeColor="text1"/>
          <w:spacing w:val="-8"/>
        </w:rPr>
        <w:t xml:space="preserve"> </w:t>
      </w:r>
      <w:r w:rsidRPr="009D5B87">
        <w:rPr>
          <w:color w:val="000000" w:themeColor="text1"/>
          <w:spacing w:val="-8"/>
        </w:rPr>
        <w:t xml:space="preserve">был составлен протокол об </w:t>
      </w:r>
      <w:r w:rsidR="009F69C6">
        <w:rPr>
          <w:color w:val="000000" w:themeColor="text1"/>
          <w:spacing w:val="-8"/>
        </w:rPr>
        <w:t>административном правонарушении, предусмотренном</w:t>
      </w:r>
      <w:r w:rsidR="003D4D7B" w:rsidRPr="009D5B87">
        <w:rPr>
          <w:color w:val="000000" w:themeColor="text1"/>
          <w:spacing w:val="-8"/>
        </w:rPr>
        <w:t xml:space="preserve"> п.</w:t>
      </w:r>
      <w:r w:rsidRPr="009D5B87">
        <w:rPr>
          <w:color w:val="000000" w:themeColor="text1"/>
          <w:spacing w:val="-8"/>
        </w:rPr>
        <w:t xml:space="preserve">1 статьи 19.5. </w:t>
      </w:r>
      <w:r w:rsidR="003D4D7B" w:rsidRPr="009D5B87">
        <w:rPr>
          <w:color w:val="000000" w:themeColor="text1"/>
          <w:spacing w:val="-8"/>
        </w:rPr>
        <w:t xml:space="preserve">КоАП ПМР. </w:t>
      </w:r>
    </w:p>
    <w:p w:rsidR="00C11F99" w:rsidRPr="009D5B87" w:rsidRDefault="00C11F99" w:rsidP="0063766B">
      <w:pPr>
        <w:ind w:firstLine="567"/>
        <w:jc w:val="both"/>
        <w:rPr>
          <w:color w:val="000000" w:themeColor="text1"/>
        </w:rPr>
      </w:pPr>
      <w:r w:rsidRPr="009D5B87">
        <w:rPr>
          <w:color w:val="000000" w:themeColor="text1"/>
        </w:rPr>
        <w:t>На основании вышеизложенного</w:t>
      </w:r>
      <w:r w:rsidR="007C6ED4">
        <w:rPr>
          <w:color w:val="000000" w:themeColor="text1"/>
        </w:rPr>
        <w:t>, заявитель</w:t>
      </w:r>
      <w:r w:rsidRPr="009D5B87">
        <w:rPr>
          <w:color w:val="000000" w:themeColor="text1"/>
        </w:rPr>
        <w:t xml:space="preserve"> просит суд привлечь ООО «</w:t>
      </w:r>
      <w:r w:rsidR="00D8073A" w:rsidRPr="009D5B87">
        <w:rPr>
          <w:color w:val="000000" w:themeColor="text1"/>
        </w:rPr>
        <w:t>Куманек</w:t>
      </w:r>
      <w:r w:rsidRPr="009D5B87">
        <w:rPr>
          <w:color w:val="000000" w:themeColor="text1"/>
        </w:rPr>
        <w:t xml:space="preserve">» к административной ответственности </w:t>
      </w:r>
      <w:r w:rsidR="009543B1" w:rsidRPr="009D5B87">
        <w:rPr>
          <w:color w:val="000000" w:themeColor="text1"/>
        </w:rPr>
        <w:t>по</w:t>
      </w:r>
      <w:r w:rsidRPr="009D5B87">
        <w:rPr>
          <w:color w:val="000000" w:themeColor="text1"/>
        </w:rPr>
        <w:t xml:space="preserve"> п.</w:t>
      </w:r>
      <w:r w:rsidR="00AD273B" w:rsidRPr="009D5B87">
        <w:rPr>
          <w:color w:val="000000" w:themeColor="text1"/>
        </w:rPr>
        <w:t>1</w:t>
      </w:r>
      <w:r w:rsidRPr="009D5B87">
        <w:rPr>
          <w:color w:val="000000" w:themeColor="text1"/>
        </w:rPr>
        <w:t xml:space="preserve"> ст.19.5 </w:t>
      </w:r>
      <w:r w:rsidR="009543B1" w:rsidRPr="009D5B87">
        <w:rPr>
          <w:color w:val="000000" w:themeColor="text1"/>
        </w:rPr>
        <w:t>КоАП ПМР.</w:t>
      </w:r>
    </w:p>
    <w:p w:rsidR="002D3289" w:rsidRPr="009D5B87" w:rsidRDefault="002D3289" w:rsidP="0063766B">
      <w:pPr>
        <w:ind w:firstLine="567"/>
        <w:jc w:val="both"/>
        <w:rPr>
          <w:color w:val="000000" w:themeColor="text1"/>
        </w:rPr>
      </w:pPr>
      <w:r w:rsidRPr="009D5B87">
        <w:rPr>
          <w:b/>
          <w:color w:val="000000" w:themeColor="text1"/>
        </w:rPr>
        <w:t>Представител</w:t>
      </w:r>
      <w:r w:rsidR="003D4D7B" w:rsidRPr="009D5B87">
        <w:rPr>
          <w:b/>
          <w:color w:val="000000" w:themeColor="text1"/>
        </w:rPr>
        <w:t>и</w:t>
      </w:r>
      <w:r w:rsidRPr="009D5B87">
        <w:rPr>
          <w:b/>
          <w:color w:val="000000" w:themeColor="text1"/>
        </w:rPr>
        <w:t xml:space="preserve"> </w:t>
      </w:r>
      <w:r w:rsidR="007C6ED4" w:rsidRPr="00D8073A">
        <w:rPr>
          <w:b/>
          <w:color w:val="000000" w:themeColor="text1"/>
        </w:rPr>
        <w:t>Служб</w:t>
      </w:r>
      <w:r w:rsidR="007C6ED4">
        <w:rPr>
          <w:b/>
          <w:color w:val="000000" w:themeColor="text1"/>
        </w:rPr>
        <w:t>ы</w:t>
      </w:r>
      <w:r w:rsidR="007C6ED4" w:rsidRPr="00D8073A">
        <w:rPr>
          <w:b/>
          <w:color w:val="000000" w:themeColor="text1"/>
        </w:rPr>
        <w:t xml:space="preserve"> государственного надзора</w:t>
      </w:r>
      <w:r w:rsidRPr="009D5B87">
        <w:rPr>
          <w:color w:val="000000" w:themeColor="text1"/>
        </w:rPr>
        <w:t xml:space="preserve"> </w:t>
      </w:r>
      <w:r w:rsidR="002D5BBC" w:rsidRPr="009D5B87">
        <w:rPr>
          <w:color w:val="000000" w:themeColor="text1"/>
        </w:rPr>
        <w:t xml:space="preserve">в судебном заседании </w:t>
      </w:r>
      <w:r w:rsidR="007738D8" w:rsidRPr="009D5B87">
        <w:rPr>
          <w:color w:val="000000" w:themeColor="text1"/>
        </w:rPr>
        <w:t>поддержал</w:t>
      </w:r>
      <w:r w:rsidR="003D4D7B" w:rsidRPr="009D5B87">
        <w:rPr>
          <w:color w:val="000000" w:themeColor="text1"/>
        </w:rPr>
        <w:t>и</w:t>
      </w:r>
      <w:r w:rsidR="007738D8" w:rsidRPr="009D5B87">
        <w:rPr>
          <w:color w:val="000000" w:themeColor="text1"/>
        </w:rPr>
        <w:t xml:space="preserve"> заявление о привлечении </w:t>
      </w:r>
      <w:r w:rsidR="007D115D" w:rsidRPr="009D5B87">
        <w:rPr>
          <w:color w:val="000000" w:themeColor="text1"/>
        </w:rPr>
        <w:t>ООО</w:t>
      </w:r>
      <w:r w:rsidR="007738D8" w:rsidRPr="009D5B87">
        <w:rPr>
          <w:color w:val="000000" w:themeColor="text1"/>
        </w:rPr>
        <w:t xml:space="preserve"> </w:t>
      </w:r>
      <w:r w:rsidR="009F0C64" w:rsidRPr="009D5B87">
        <w:rPr>
          <w:color w:val="000000" w:themeColor="text1"/>
        </w:rPr>
        <w:t>«</w:t>
      </w:r>
      <w:r w:rsidR="003D4D7B" w:rsidRPr="009D5B87">
        <w:rPr>
          <w:color w:val="000000" w:themeColor="text1"/>
        </w:rPr>
        <w:t>Куманек</w:t>
      </w:r>
      <w:r w:rsidR="009F0C64" w:rsidRPr="009D5B87">
        <w:rPr>
          <w:color w:val="000000" w:themeColor="text1"/>
        </w:rPr>
        <w:t xml:space="preserve">» </w:t>
      </w:r>
      <w:r w:rsidRPr="009D5B87">
        <w:rPr>
          <w:color w:val="000000" w:themeColor="text1"/>
        </w:rPr>
        <w:t>к административной ответственности</w:t>
      </w:r>
      <w:r w:rsidR="007D115D" w:rsidRPr="009D5B87">
        <w:rPr>
          <w:color w:val="000000" w:themeColor="text1"/>
        </w:rPr>
        <w:t>, просил</w:t>
      </w:r>
      <w:r w:rsidR="003D4D7B" w:rsidRPr="009D5B87">
        <w:rPr>
          <w:color w:val="000000" w:themeColor="text1"/>
        </w:rPr>
        <w:t>и</w:t>
      </w:r>
      <w:r w:rsidR="007D115D" w:rsidRPr="009D5B87">
        <w:rPr>
          <w:color w:val="000000" w:themeColor="text1"/>
        </w:rPr>
        <w:t xml:space="preserve"> его удовлетворить</w:t>
      </w:r>
      <w:r w:rsidR="003D4D7B" w:rsidRPr="009D5B87">
        <w:rPr>
          <w:color w:val="000000" w:themeColor="text1"/>
        </w:rPr>
        <w:t xml:space="preserve"> по основаниям, указанным в заявлении</w:t>
      </w:r>
      <w:r w:rsidRPr="009D5B87">
        <w:rPr>
          <w:color w:val="000000" w:themeColor="text1"/>
        </w:rPr>
        <w:t xml:space="preserve">. </w:t>
      </w:r>
    </w:p>
    <w:p w:rsidR="003D4D7B" w:rsidRPr="00351920" w:rsidRDefault="003D4D7B" w:rsidP="0063766B">
      <w:pPr>
        <w:ind w:firstLine="567"/>
        <w:jc w:val="both"/>
        <w:rPr>
          <w:color w:val="000000" w:themeColor="text1"/>
          <w:spacing w:val="-2"/>
        </w:rPr>
      </w:pPr>
      <w:r w:rsidRPr="009D5B87">
        <w:rPr>
          <w:b/>
          <w:color w:val="000000" w:themeColor="text1"/>
          <w:spacing w:val="-2"/>
        </w:rPr>
        <w:t xml:space="preserve">Представитель ООО «Куманек» </w:t>
      </w:r>
      <w:r w:rsidRPr="009D5B87">
        <w:rPr>
          <w:color w:val="000000" w:themeColor="text1"/>
          <w:spacing w:val="-2"/>
        </w:rPr>
        <w:t>возражал против удовлетворения заявления, представил суду отзыв, согласно которому факт неисполнения ООО «</w:t>
      </w:r>
      <w:r w:rsidR="007C6ED4">
        <w:rPr>
          <w:color w:val="000000" w:themeColor="text1"/>
          <w:spacing w:val="-2"/>
        </w:rPr>
        <w:t>К</w:t>
      </w:r>
      <w:r w:rsidRPr="009D5B87">
        <w:rPr>
          <w:color w:val="000000" w:themeColor="text1"/>
          <w:spacing w:val="-2"/>
        </w:rPr>
        <w:t>уманек» Предписания СГН МЮ ПМР от 31 марта 2020 г. установлен только по результатам внепланового мероприятия по контролю и отраже</w:t>
      </w:r>
      <w:r w:rsidR="00D83E77">
        <w:rPr>
          <w:color w:val="000000" w:themeColor="text1"/>
          <w:spacing w:val="-2"/>
        </w:rPr>
        <w:t>н</w:t>
      </w:r>
      <w:r w:rsidRPr="009D5B87">
        <w:rPr>
          <w:color w:val="000000" w:themeColor="text1"/>
          <w:spacing w:val="-2"/>
        </w:rPr>
        <w:t xml:space="preserve"> в Акте от 02 июля 2020 г. № 0794 , то есть после составления в отношении Общества </w:t>
      </w:r>
      <w:r w:rsidR="0045630F" w:rsidRPr="009D5B87">
        <w:rPr>
          <w:color w:val="000000" w:themeColor="text1"/>
          <w:spacing w:val="-2"/>
        </w:rPr>
        <w:t>протокола, что противоречит требованиям п.1 ст.29.1., п.1 ст.29.6. КоАП ПМР, п.п. е) п.1 ст.10, п.4 ст.11 Закона ПМР «О порядке проведения проверок при осуществлении государственного контроля (надз</w:t>
      </w:r>
      <w:r w:rsidR="00D83E77">
        <w:rPr>
          <w:color w:val="000000" w:themeColor="text1"/>
          <w:spacing w:val="-2"/>
        </w:rPr>
        <w:t xml:space="preserve">ора) и является основанием для </w:t>
      </w:r>
      <w:r w:rsidR="00D83E77" w:rsidRPr="00351920">
        <w:rPr>
          <w:color w:val="000000" w:themeColor="text1"/>
          <w:spacing w:val="-2"/>
        </w:rPr>
        <w:t>прекращения производства по делу в соответствии с п.п.а) ст.24.5. КоАП ПМР.</w:t>
      </w:r>
    </w:p>
    <w:p w:rsidR="00F51576" w:rsidRPr="00351920" w:rsidRDefault="00F51576" w:rsidP="0063766B">
      <w:pPr>
        <w:ind w:firstLine="567"/>
        <w:jc w:val="both"/>
        <w:rPr>
          <w:color w:val="000000" w:themeColor="text1"/>
        </w:rPr>
      </w:pPr>
      <w:r w:rsidRPr="00351920">
        <w:rPr>
          <w:b/>
          <w:color w:val="000000" w:themeColor="text1"/>
          <w:spacing w:val="-2"/>
        </w:rPr>
        <w:t xml:space="preserve">Арбитражный суд, </w:t>
      </w:r>
      <w:r w:rsidRPr="00351920">
        <w:rPr>
          <w:color w:val="000000" w:themeColor="text1"/>
        </w:rPr>
        <w:t xml:space="preserve">заслушав </w:t>
      </w:r>
      <w:r w:rsidR="005B1D15" w:rsidRPr="00351920">
        <w:rPr>
          <w:color w:val="000000" w:themeColor="text1"/>
        </w:rPr>
        <w:t xml:space="preserve">пояснения </w:t>
      </w:r>
      <w:r w:rsidR="008E6E7A" w:rsidRPr="00351920">
        <w:rPr>
          <w:color w:val="000000" w:themeColor="text1"/>
        </w:rPr>
        <w:t>лиц, участвующих при рассмотрении дела</w:t>
      </w:r>
      <w:r w:rsidRPr="00351920">
        <w:rPr>
          <w:color w:val="000000" w:themeColor="text1"/>
        </w:rPr>
        <w:t>, оценив</w:t>
      </w:r>
      <w:r w:rsidRPr="00351920">
        <w:rPr>
          <w:color w:val="000000" w:themeColor="text1"/>
          <w:spacing w:val="-2"/>
        </w:rPr>
        <w:t xml:space="preserve"> представленные суду доказательства, </w:t>
      </w:r>
      <w:r w:rsidRPr="00351920">
        <w:rPr>
          <w:color w:val="000000" w:themeColor="text1"/>
        </w:rPr>
        <w:t>находит заявленные требов</w:t>
      </w:r>
      <w:r w:rsidR="0052157A" w:rsidRPr="00351920">
        <w:rPr>
          <w:color w:val="000000" w:themeColor="text1"/>
        </w:rPr>
        <w:t>ания подлежащими удовлетворению. П</w:t>
      </w:r>
      <w:r w:rsidRPr="00351920">
        <w:rPr>
          <w:color w:val="000000" w:themeColor="text1"/>
        </w:rPr>
        <w:t>ри этом суд исходит из следующего.</w:t>
      </w:r>
    </w:p>
    <w:p w:rsidR="00471F66" w:rsidRDefault="00FC48D5" w:rsidP="0063766B">
      <w:pPr>
        <w:ind w:firstLine="567"/>
        <w:jc w:val="both"/>
        <w:rPr>
          <w:color w:val="000000" w:themeColor="text1"/>
        </w:rPr>
      </w:pPr>
      <w:r w:rsidRPr="00351920">
        <w:rPr>
          <w:color w:val="000000" w:themeColor="text1"/>
        </w:rPr>
        <w:t xml:space="preserve">В соответствии с положениями п.3 ст.23.1.КоАП ПМР, 130-14 АПК ПМР, рассмотрение данного дела отнесено к компетенции Арбитражного суда. </w:t>
      </w:r>
    </w:p>
    <w:p w:rsidR="007C6ED4" w:rsidRPr="003A52D8" w:rsidRDefault="007C6ED4" w:rsidP="0063766B">
      <w:pPr>
        <w:ind w:firstLine="567"/>
        <w:jc w:val="both"/>
        <w:rPr>
          <w:color w:val="000000" w:themeColor="text1"/>
        </w:rPr>
      </w:pPr>
      <w:r w:rsidRPr="003A52D8">
        <w:rPr>
          <w:color w:val="000000" w:themeColor="text1"/>
        </w:rPr>
        <w:t>Согласно п</w:t>
      </w:r>
      <w:r>
        <w:rPr>
          <w:color w:val="000000" w:themeColor="text1"/>
        </w:rPr>
        <w:t>одп.а)</w:t>
      </w:r>
      <w:r w:rsidRPr="003A52D8">
        <w:rPr>
          <w:color w:val="000000" w:themeColor="text1"/>
        </w:rPr>
        <w:t xml:space="preserve"> пункта 10 Положения о Службе государственного надзора МЮ ПМР, Служба наделяется полномочиями </w:t>
      </w:r>
      <w:r>
        <w:rPr>
          <w:color w:val="000000" w:themeColor="text1"/>
        </w:rPr>
        <w:t xml:space="preserve">по </w:t>
      </w:r>
      <w:r w:rsidRPr="003A52D8">
        <w:rPr>
          <w:color w:val="000000" w:themeColor="text1"/>
        </w:rPr>
        <w:t>государственн</w:t>
      </w:r>
      <w:r>
        <w:rPr>
          <w:color w:val="000000" w:themeColor="text1"/>
        </w:rPr>
        <w:t>ому</w:t>
      </w:r>
      <w:r w:rsidRPr="003A52D8">
        <w:rPr>
          <w:color w:val="000000" w:themeColor="text1"/>
        </w:rPr>
        <w:t xml:space="preserve"> надзор</w:t>
      </w:r>
      <w:r>
        <w:rPr>
          <w:color w:val="000000" w:themeColor="text1"/>
        </w:rPr>
        <w:t>у</w:t>
      </w:r>
      <w:r w:rsidRPr="003A52D8">
        <w:rPr>
          <w:color w:val="000000" w:themeColor="text1"/>
        </w:rPr>
        <w:t xml:space="preserve"> за соблюдением законодательства Приднестровской Молдавской Республики юридическими лицами, физическими лицами, в том числе индивидуальными предпринимателями</w:t>
      </w:r>
      <w:r>
        <w:rPr>
          <w:color w:val="000000" w:themeColor="text1"/>
        </w:rPr>
        <w:t>,</w:t>
      </w:r>
      <w:r w:rsidRPr="007C6ED4">
        <w:rPr>
          <w:color w:val="000000" w:themeColor="text1"/>
        </w:rPr>
        <w:t xml:space="preserve"> </w:t>
      </w:r>
      <w:r w:rsidRPr="003A52D8">
        <w:rPr>
          <w:color w:val="000000" w:themeColor="text1"/>
        </w:rPr>
        <w:t>посредством пр</w:t>
      </w:r>
      <w:r>
        <w:rPr>
          <w:color w:val="000000" w:themeColor="text1"/>
        </w:rPr>
        <w:t>оведения мероприятий по надзору.</w:t>
      </w:r>
    </w:p>
    <w:p w:rsidR="00471F66" w:rsidRPr="00471F66" w:rsidRDefault="00471F66" w:rsidP="0063766B">
      <w:pPr>
        <w:ind w:firstLine="567"/>
        <w:jc w:val="both"/>
        <w:rPr>
          <w:color w:val="000000" w:themeColor="text1"/>
        </w:rPr>
      </w:pPr>
      <w:r w:rsidRPr="00471F66">
        <w:rPr>
          <w:color w:val="000000" w:themeColor="text1"/>
        </w:rPr>
        <w:t xml:space="preserve">В силу п.9 Положения о Службе государственного надзора </w:t>
      </w:r>
      <w:r w:rsidR="007C6ED4">
        <w:rPr>
          <w:color w:val="000000" w:themeColor="text1"/>
        </w:rPr>
        <w:t xml:space="preserve">Министерства юстиции </w:t>
      </w:r>
      <w:r w:rsidRPr="00471F66">
        <w:rPr>
          <w:color w:val="000000" w:themeColor="text1"/>
        </w:rPr>
        <w:t>ПМР (Приложение № 1 к Приказу Министерства юстиции ПМР от 2 ноября 2015 года № 281) служба государственного надзора в соответствии с возложенными на нее задачами осуществляет: надзор за соблюдением собственниками зданий, сооружений градостроительных, строительных норм и правил; предупредительный надзор за строительством, реконструкцией действующих объектов производственного назначения, вводом их в эксплуатацию в целях предотвращения отступлений от проектов; за безопасным ведением раб</w:t>
      </w:r>
      <w:r w:rsidR="00524525">
        <w:rPr>
          <w:color w:val="000000" w:themeColor="text1"/>
        </w:rPr>
        <w:t xml:space="preserve">от, связанных с использованием </w:t>
      </w:r>
      <w:r w:rsidRPr="00471F66">
        <w:rPr>
          <w:color w:val="000000" w:themeColor="text1"/>
        </w:rPr>
        <w:t xml:space="preserve">электрической и тепловой энергии, </w:t>
      </w:r>
      <w:r w:rsidRPr="00471F66">
        <w:rPr>
          <w:color w:val="000000" w:themeColor="text1"/>
        </w:rPr>
        <w:lastRenderedPageBreak/>
        <w:t>эксплуатацией объектов энергетики, электроустановок, энергопередающих сетей</w:t>
      </w:r>
      <w:r w:rsidR="007C6ED4">
        <w:rPr>
          <w:color w:val="000000" w:themeColor="text1"/>
        </w:rPr>
        <w:t>;</w:t>
      </w:r>
      <w:r w:rsidRPr="00471F66">
        <w:rPr>
          <w:color w:val="000000" w:themeColor="text1"/>
        </w:rPr>
        <w:t xml:space="preserve"> за соблюдением требований техники безопасности при эксплуатации, технических требований норм и стандартов технической эксплуатации объектов энергетики, электроустановок; за организацией подготовки (переподготовки) и соблюдением установленного порядка проверки знаний персонала и специалистов; надзор за вводом в эксплуатацию электроустановок и объектов энергетики, в целях предотвращения отступлений от проектов</w:t>
      </w:r>
      <w:r w:rsidR="00524525">
        <w:rPr>
          <w:color w:val="000000" w:themeColor="text1"/>
        </w:rPr>
        <w:t>,</w:t>
      </w:r>
      <w:r w:rsidRPr="00471F66">
        <w:rPr>
          <w:color w:val="000000" w:themeColor="text1"/>
        </w:rPr>
        <w:t xml:space="preserve"> и иные функции, возложенные на нее правовыми актами Президента ПМР и Правительства ПМР.</w:t>
      </w:r>
    </w:p>
    <w:p w:rsidR="00182F89" w:rsidRDefault="00182F89" w:rsidP="0063766B">
      <w:pPr>
        <w:ind w:firstLine="567"/>
        <w:jc w:val="both"/>
        <w:rPr>
          <w:color w:val="000000" w:themeColor="text1"/>
        </w:rPr>
      </w:pPr>
      <w:r w:rsidRPr="003A52D8">
        <w:rPr>
          <w:color w:val="000000" w:themeColor="text1"/>
        </w:rPr>
        <w:t>Согласно п</w:t>
      </w:r>
      <w:r>
        <w:rPr>
          <w:color w:val="000000" w:themeColor="text1"/>
        </w:rPr>
        <w:t>одп.</w:t>
      </w:r>
      <w:r w:rsidRPr="003A52D8">
        <w:rPr>
          <w:color w:val="000000" w:themeColor="text1"/>
        </w:rPr>
        <w:t xml:space="preserve"> и) пункта 10 Положения о Службе государственного надзора МЮ ПМР, Служба </w:t>
      </w:r>
      <w:r w:rsidR="007C6ED4">
        <w:rPr>
          <w:color w:val="000000" w:themeColor="text1"/>
        </w:rPr>
        <w:t>вправе</w:t>
      </w:r>
      <w:r w:rsidRPr="003A52D8">
        <w:rPr>
          <w:color w:val="000000" w:themeColor="text1"/>
        </w:rPr>
        <w:t xml:space="preserve"> выдавать обязательные для исполнения предписания об устранении выявленных нарушений действующего законодательства и иных правовых актов Приднестровской Молдавской Республики</w:t>
      </w:r>
      <w:r w:rsidR="000C05E0">
        <w:rPr>
          <w:color w:val="000000" w:themeColor="text1"/>
        </w:rPr>
        <w:t>, а также</w:t>
      </w:r>
      <w:r w:rsidRPr="003A52D8">
        <w:rPr>
          <w:color w:val="000000" w:themeColor="text1"/>
        </w:rPr>
        <w:t xml:space="preserve"> о недопущении эксплуатации объектов (оборудования), производства работ и оказания услуг, которые ведутся с нарушениями и создают угрозу жизни или возникновения аварий.</w:t>
      </w:r>
    </w:p>
    <w:p w:rsidR="007A589B" w:rsidRPr="003471B0" w:rsidRDefault="00F51576" w:rsidP="0063766B">
      <w:pPr>
        <w:ind w:firstLine="567"/>
        <w:jc w:val="both"/>
        <w:rPr>
          <w:color w:val="000000" w:themeColor="text1"/>
        </w:rPr>
      </w:pPr>
      <w:r w:rsidRPr="003471B0">
        <w:rPr>
          <w:color w:val="000000" w:themeColor="text1"/>
        </w:rPr>
        <w:t>Как установлено судом и подтверждается представленными доказательствами,</w:t>
      </w:r>
      <w:r w:rsidR="007A589B" w:rsidRPr="003471B0">
        <w:rPr>
          <w:color w:val="000000" w:themeColor="text1"/>
        </w:rPr>
        <w:t xml:space="preserve"> ООО  «</w:t>
      </w:r>
      <w:r w:rsidR="00351920" w:rsidRPr="003471B0">
        <w:rPr>
          <w:color w:val="000000" w:themeColor="text1"/>
        </w:rPr>
        <w:t>Куманек</w:t>
      </w:r>
      <w:r w:rsidR="007A589B" w:rsidRPr="003471B0">
        <w:rPr>
          <w:color w:val="000000" w:themeColor="text1"/>
        </w:rPr>
        <w:t xml:space="preserve">» зарегистрировано в едином </w:t>
      </w:r>
      <w:r w:rsidR="00D62E25" w:rsidRPr="003471B0">
        <w:rPr>
          <w:color w:val="000000" w:themeColor="text1"/>
        </w:rPr>
        <w:t>государственном</w:t>
      </w:r>
      <w:r w:rsidR="007A589B" w:rsidRPr="003471B0">
        <w:rPr>
          <w:color w:val="000000" w:themeColor="text1"/>
        </w:rPr>
        <w:t xml:space="preserve"> реестре юридических лиц </w:t>
      </w:r>
      <w:r w:rsidR="00351920" w:rsidRPr="003471B0">
        <w:rPr>
          <w:color w:val="000000" w:themeColor="text1"/>
        </w:rPr>
        <w:t xml:space="preserve">14 июня </w:t>
      </w:r>
      <w:r w:rsidR="00025E44" w:rsidRPr="003471B0">
        <w:rPr>
          <w:color w:val="000000" w:themeColor="text1"/>
        </w:rPr>
        <w:t>200</w:t>
      </w:r>
      <w:r w:rsidR="00351920" w:rsidRPr="003471B0">
        <w:rPr>
          <w:color w:val="000000" w:themeColor="text1"/>
        </w:rPr>
        <w:t>4</w:t>
      </w:r>
      <w:r w:rsidR="007A589B" w:rsidRPr="003471B0">
        <w:rPr>
          <w:color w:val="000000" w:themeColor="text1"/>
        </w:rPr>
        <w:t xml:space="preserve"> г. за  № 0</w:t>
      </w:r>
      <w:r w:rsidR="00351920" w:rsidRPr="003471B0">
        <w:rPr>
          <w:color w:val="000000" w:themeColor="text1"/>
        </w:rPr>
        <w:t>1</w:t>
      </w:r>
      <w:r w:rsidR="007A589B" w:rsidRPr="003471B0">
        <w:rPr>
          <w:color w:val="000000" w:themeColor="text1"/>
        </w:rPr>
        <w:t>-023-</w:t>
      </w:r>
      <w:r w:rsidR="00351920" w:rsidRPr="003471B0">
        <w:rPr>
          <w:color w:val="000000" w:themeColor="text1"/>
        </w:rPr>
        <w:t>3548</w:t>
      </w:r>
      <w:r w:rsidR="007A589B" w:rsidRPr="003471B0">
        <w:rPr>
          <w:color w:val="000000" w:themeColor="text1"/>
        </w:rPr>
        <w:t>, место нахождения: г.</w:t>
      </w:r>
      <w:r w:rsidR="00351920" w:rsidRPr="003471B0">
        <w:rPr>
          <w:color w:val="000000" w:themeColor="text1"/>
        </w:rPr>
        <w:t>Тирасполь ул.Свердлова, д.37</w:t>
      </w:r>
      <w:r w:rsidR="007A589B" w:rsidRPr="003471B0">
        <w:rPr>
          <w:color w:val="000000" w:themeColor="text1"/>
        </w:rPr>
        <w:t>.</w:t>
      </w:r>
    </w:p>
    <w:p w:rsidR="00A17469" w:rsidRPr="009B3057" w:rsidRDefault="009B3057" w:rsidP="0063766B">
      <w:pPr>
        <w:ind w:firstLine="567"/>
        <w:jc w:val="both"/>
        <w:rPr>
          <w:color w:val="000000" w:themeColor="text1"/>
        </w:rPr>
      </w:pPr>
      <w:r w:rsidRPr="003471B0">
        <w:rPr>
          <w:color w:val="000000" w:themeColor="text1"/>
        </w:rPr>
        <w:t>Н</w:t>
      </w:r>
      <w:r w:rsidR="000803BE" w:rsidRPr="003471B0">
        <w:rPr>
          <w:color w:val="000000" w:themeColor="text1"/>
        </w:rPr>
        <w:t>а основании</w:t>
      </w:r>
      <w:r w:rsidR="000803BE" w:rsidRPr="009B3057">
        <w:rPr>
          <w:color w:val="000000" w:themeColor="text1"/>
        </w:rPr>
        <w:t xml:space="preserve"> Приказ</w:t>
      </w:r>
      <w:r w:rsidR="00A17469" w:rsidRPr="009B3057">
        <w:rPr>
          <w:color w:val="000000" w:themeColor="text1"/>
        </w:rPr>
        <w:t>ов</w:t>
      </w:r>
      <w:r w:rsidR="000803BE" w:rsidRPr="009B3057">
        <w:rPr>
          <w:color w:val="000000" w:themeColor="text1"/>
        </w:rPr>
        <w:t xml:space="preserve"> начальника Службы государственного надзора № 414 от 21 февраля 2020 г.</w:t>
      </w:r>
      <w:r w:rsidR="00A17469" w:rsidRPr="009B3057">
        <w:rPr>
          <w:color w:val="000000" w:themeColor="text1"/>
        </w:rPr>
        <w:t xml:space="preserve"> и № 522 от 03 марта 2020 г. </w:t>
      </w:r>
      <w:r w:rsidR="000803BE" w:rsidRPr="009B3057">
        <w:rPr>
          <w:color w:val="000000" w:themeColor="text1"/>
        </w:rPr>
        <w:t>в отношении ООО «Куманек»</w:t>
      </w:r>
      <w:r w:rsidR="00A17469" w:rsidRPr="009B3057">
        <w:rPr>
          <w:color w:val="000000" w:themeColor="text1"/>
        </w:rPr>
        <w:t xml:space="preserve"> в соответствии со ст.7 Закона ПМР «О порядке проведения проверок при осуществлении государственного контроля (надзора)»</w:t>
      </w:r>
      <w:r w:rsidRPr="009B3057">
        <w:rPr>
          <w:color w:val="000000" w:themeColor="text1"/>
        </w:rPr>
        <w:t>, изданных</w:t>
      </w:r>
      <w:r w:rsidR="00A17469" w:rsidRPr="009B3057">
        <w:rPr>
          <w:color w:val="000000" w:themeColor="text1"/>
        </w:rPr>
        <w:t xml:space="preserve"> </w:t>
      </w:r>
      <w:r w:rsidR="000C05E0">
        <w:rPr>
          <w:color w:val="000000" w:themeColor="text1"/>
        </w:rPr>
        <w:t xml:space="preserve">в связи с поступлением </w:t>
      </w:r>
      <w:r w:rsidR="00110711" w:rsidRPr="009B3057">
        <w:rPr>
          <w:color w:val="000000" w:themeColor="text1"/>
        </w:rPr>
        <w:t xml:space="preserve"> письменного заявления Галинской С.А. от 12 февраля 2020 г. </w:t>
      </w:r>
      <w:r w:rsidR="000803BE" w:rsidRPr="009B3057">
        <w:rPr>
          <w:color w:val="000000" w:themeColor="text1"/>
        </w:rPr>
        <w:t>было проведено внеплановое мероприятие по контролю</w:t>
      </w:r>
      <w:r w:rsidR="00A17469" w:rsidRPr="009B3057">
        <w:rPr>
          <w:color w:val="000000" w:themeColor="text1"/>
        </w:rPr>
        <w:t xml:space="preserve">, по результатам которого в соответствии со ст. 10 названного Закона </w:t>
      </w:r>
      <w:r w:rsidR="00F80087" w:rsidRPr="009B3057">
        <w:rPr>
          <w:color w:val="000000" w:themeColor="text1"/>
        </w:rPr>
        <w:t>составлен Акт № 0649 от 31 марта 2020 г.</w:t>
      </w:r>
      <w:r w:rsidR="000C05E0">
        <w:rPr>
          <w:color w:val="000000" w:themeColor="text1"/>
        </w:rPr>
        <w:t>, в котором отражены</w:t>
      </w:r>
      <w:r w:rsidR="00F80087" w:rsidRPr="009B3057">
        <w:rPr>
          <w:color w:val="000000" w:themeColor="text1"/>
        </w:rPr>
        <w:t xml:space="preserve"> выявленны</w:t>
      </w:r>
      <w:r w:rsidR="000C05E0">
        <w:rPr>
          <w:color w:val="000000" w:themeColor="text1"/>
        </w:rPr>
        <w:t xml:space="preserve">е </w:t>
      </w:r>
      <w:r w:rsidR="00F80087" w:rsidRPr="009B3057">
        <w:rPr>
          <w:color w:val="000000" w:themeColor="text1"/>
        </w:rPr>
        <w:t xml:space="preserve"> нарушения</w:t>
      </w:r>
      <w:r>
        <w:rPr>
          <w:color w:val="000000" w:themeColor="text1"/>
        </w:rPr>
        <w:t xml:space="preserve"> законодательства</w:t>
      </w:r>
      <w:r w:rsidR="00F80087" w:rsidRPr="009B3057">
        <w:rPr>
          <w:color w:val="000000" w:themeColor="text1"/>
        </w:rPr>
        <w:t xml:space="preserve">. </w:t>
      </w:r>
    </w:p>
    <w:p w:rsidR="00F80087" w:rsidRDefault="00F80087" w:rsidP="0063766B">
      <w:pPr>
        <w:autoSpaceDE w:val="0"/>
        <w:autoSpaceDN w:val="0"/>
        <w:adjustRightInd w:val="0"/>
        <w:ind w:firstLine="567"/>
        <w:jc w:val="both"/>
        <w:rPr>
          <w:color w:val="000000"/>
        </w:rPr>
      </w:pPr>
      <w:r w:rsidRPr="009B3057">
        <w:rPr>
          <w:color w:val="000000" w:themeColor="text1"/>
        </w:rPr>
        <w:t>На основании Акта мероприятия по контролю, 31 марта 2020 г. начальником Службы</w:t>
      </w:r>
      <w:r w:rsidRPr="00765104">
        <w:rPr>
          <w:color w:val="000000"/>
        </w:rPr>
        <w:t xml:space="preserve"> государственного надзора </w:t>
      </w:r>
      <w:r>
        <w:rPr>
          <w:color w:val="000000"/>
        </w:rPr>
        <w:t>ООО «Куманек»</w:t>
      </w:r>
      <w:r w:rsidR="009B3057">
        <w:rPr>
          <w:color w:val="000000"/>
        </w:rPr>
        <w:t xml:space="preserve"> в соответствии со</w:t>
      </w:r>
      <w:r>
        <w:rPr>
          <w:color w:val="000000"/>
        </w:rPr>
        <w:t xml:space="preserve"> </w:t>
      </w:r>
      <w:r w:rsidR="009B3057" w:rsidRPr="009B3057">
        <w:rPr>
          <w:color w:val="000000" w:themeColor="text1"/>
        </w:rPr>
        <w:t>ст.</w:t>
      </w:r>
      <w:r w:rsidR="009B3057">
        <w:rPr>
          <w:color w:val="000000" w:themeColor="text1"/>
        </w:rPr>
        <w:t>11</w:t>
      </w:r>
      <w:r w:rsidR="009B3057" w:rsidRPr="009B3057">
        <w:rPr>
          <w:color w:val="000000" w:themeColor="text1"/>
        </w:rPr>
        <w:t xml:space="preserve"> Закона ПМР «О порядке проведения проверок при осуществлении государственного контроля (надзора)»</w:t>
      </w:r>
      <w:r w:rsidR="009B3057">
        <w:rPr>
          <w:color w:val="000000" w:themeColor="text1"/>
        </w:rPr>
        <w:t xml:space="preserve"> </w:t>
      </w:r>
      <w:r>
        <w:rPr>
          <w:color w:val="000000"/>
        </w:rPr>
        <w:t xml:space="preserve">выдано Предписание </w:t>
      </w:r>
      <w:r w:rsidRPr="0015470B">
        <w:rPr>
          <w:color w:val="000000"/>
        </w:rPr>
        <w:t>№ 0</w:t>
      </w:r>
      <w:r>
        <w:rPr>
          <w:color w:val="000000"/>
        </w:rPr>
        <w:t>153</w:t>
      </w:r>
      <w:r w:rsidRPr="0015470B">
        <w:rPr>
          <w:color w:val="000000"/>
        </w:rPr>
        <w:t xml:space="preserve">, </w:t>
      </w:r>
      <w:r w:rsidR="009B3057">
        <w:rPr>
          <w:color w:val="000000"/>
        </w:rPr>
        <w:t>копия которого направлена в адрес ООО «Куманек»</w:t>
      </w:r>
      <w:r w:rsidR="005B1C28">
        <w:rPr>
          <w:color w:val="000000"/>
        </w:rPr>
        <w:t xml:space="preserve"> (заказное письмо с </w:t>
      </w:r>
      <w:r w:rsidR="00E55848">
        <w:rPr>
          <w:color w:val="000000"/>
        </w:rPr>
        <w:t>уведомлением</w:t>
      </w:r>
      <w:r w:rsidR="005B1C28">
        <w:rPr>
          <w:color w:val="000000"/>
        </w:rPr>
        <w:t xml:space="preserve"> № 3/04 от 07 апреля 2020 г.</w:t>
      </w:r>
      <w:r w:rsidR="000C05E0">
        <w:rPr>
          <w:color w:val="000000"/>
        </w:rPr>
        <w:t>)</w:t>
      </w:r>
      <w:r w:rsidR="009B3057">
        <w:rPr>
          <w:color w:val="000000"/>
        </w:rPr>
        <w:t xml:space="preserve">, </w:t>
      </w:r>
      <w:r>
        <w:rPr>
          <w:color w:val="000000"/>
        </w:rPr>
        <w:t>которым предписано</w:t>
      </w:r>
      <w:r w:rsidR="009B3057">
        <w:rPr>
          <w:color w:val="000000"/>
        </w:rPr>
        <w:t>:</w:t>
      </w:r>
    </w:p>
    <w:p w:rsidR="00F80087" w:rsidRPr="00382EE6" w:rsidRDefault="00F80087" w:rsidP="0063766B">
      <w:pPr>
        <w:autoSpaceDE w:val="0"/>
        <w:autoSpaceDN w:val="0"/>
        <w:adjustRightInd w:val="0"/>
        <w:ind w:firstLine="567"/>
        <w:jc w:val="both"/>
        <w:rPr>
          <w:color w:val="000000" w:themeColor="text1"/>
        </w:rPr>
      </w:pPr>
      <w:r>
        <w:rPr>
          <w:color w:val="000000"/>
        </w:rPr>
        <w:t xml:space="preserve">1. со дня вручения Акта и Предписания </w:t>
      </w:r>
      <w:r>
        <w:t>–</w:t>
      </w:r>
      <w:r w:rsidRPr="00B44BBC">
        <w:rPr>
          <w:color w:val="000000"/>
        </w:rPr>
        <w:t xml:space="preserve">не использовать объект незавершенный строительством, состоящий из здания лит. А и здания лит. А1, расположенный по адресу: г. Тирасполь, ул. Свердлова, 37, до ввода его в эксплуатацию в порядке, установленном СНиП ПМР 12-01-2015 «Приемка и ввод в эксплуатацию </w:t>
      </w:r>
      <w:r w:rsidRPr="005B1C28">
        <w:rPr>
          <w:color w:val="000000" w:themeColor="text1"/>
        </w:rPr>
        <w:t xml:space="preserve">законченных строительством объектов», введенного в действие приказом Министерства экономического развития </w:t>
      </w:r>
      <w:r w:rsidR="000E0B06">
        <w:rPr>
          <w:color w:val="000000" w:themeColor="text1"/>
        </w:rPr>
        <w:t xml:space="preserve">ПМР </w:t>
      </w:r>
      <w:r w:rsidRPr="005B1C28">
        <w:rPr>
          <w:color w:val="000000" w:themeColor="text1"/>
        </w:rPr>
        <w:t>от 13 марта 2015 года № 89</w:t>
      </w:r>
      <w:r w:rsidRPr="00382EE6">
        <w:rPr>
          <w:color w:val="000000" w:themeColor="text1"/>
        </w:rPr>
        <w:t xml:space="preserve">, </w:t>
      </w:r>
      <w:r w:rsidR="005B1C28" w:rsidRPr="00382EE6">
        <w:rPr>
          <w:color w:val="000000" w:themeColor="text1"/>
        </w:rPr>
        <w:t>поскольку его использование</w:t>
      </w:r>
      <w:r w:rsidRPr="00382EE6">
        <w:rPr>
          <w:color w:val="000000" w:themeColor="text1"/>
        </w:rPr>
        <w:t xml:space="preserve"> является нарушением пункта 10 СНиП ПМР 12-01-2015 «Приемка и ввод в эксплуатацию законченных строительством объектов», введенного в действие приказом Министерства экономического развития </w:t>
      </w:r>
      <w:r w:rsidR="003471B0">
        <w:rPr>
          <w:color w:val="000000" w:themeColor="text1"/>
        </w:rPr>
        <w:t>ПМР</w:t>
      </w:r>
      <w:r w:rsidRPr="00382EE6">
        <w:rPr>
          <w:color w:val="000000" w:themeColor="text1"/>
        </w:rPr>
        <w:t xml:space="preserve"> от 13 марта 2015 года № 89;</w:t>
      </w:r>
    </w:p>
    <w:p w:rsidR="00F80087" w:rsidRPr="00382EE6" w:rsidRDefault="00F80087" w:rsidP="0063766B">
      <w:pPr>
        <w:autoSpaceDE w:val="0"/>
        <w:autoSpaceDN w:val="0"/>
        <w:adjustRightInd w:val="0"/>
        <w:ind w:firstLine="567"/>
        <w:jc w:val="both"/>
        <w:rPr>
          <w:color w:val="000000" w:themeColor="text1"/>
        </w:rPr>
      </w:pPr>
      <w:r>
        <w:t xml:space="preserve">2. </w:t>
      </w:r>
      <w:r w:rsidR="00E55848">
        <w:t>в срок до 12 мая 2020 г. д</w:t>
      </w:r>
      <w:r>
        <w:t>о</w:t>
      </w:r>
      <w:r w:rsidRPr="003F735F">
        <w:t>пу</w:t>
      </w:r>
      <w:r>
        <w:t>стить</w:t>
      </w:r>
      <w:r w:rsidRPr="003F735F">
        <w:t xml:space="preserve"> к эксплуатации по по</w:t>
      </w:r>
      <w:r>
        <w:t>стоянной схеме электроснабжения</w:t>
      </w:r>
      <w:r w:rsidRPr="00D8073A">
        <w:t xml:space="preserve"> </w:t>
      </w:r>
      <w:r w:rsidRPr="003F735F">
        <w:t xml:space="preserve">электроустановки ООО </w:t>
      </w:r>
      <w:r w:rsidR="000C05E0">
        <w:t>«</w:t>
      </w:r>
      <w:r w:rsidRPr="003F735F">
        <w:t>Куманек</w:t>
      </w:r>
      <w:r w:rsidR="000C05E0">
        <w:t>»</w:t>
      </w:r>
      <w:r w:rsidRPr="003F735F">
        <w:t>, расположенные в г. Тирасполь, ул. Свердлова, 37</w:t>
      </w:r>
      <w:r w:rsidR="005B1C28">
        <w:t xml:space="preserve">, поскольку </w:t>
      </w:r>
      <w:r w:rsidR="005B1C28" w:rsidRPr="00382EE6">
        <w:rPr>
          <w:color w:val="000000" w:themeColor="text1"/>
        </w:rPr>
        <w:t xml:space="preserve">постоянная эксплуатация </w:t>
      </w:r>
      <w:r w:rsidR="00E55848">
        <w:rPr>
          <w:color w:val="000000" w:themeColor="text1"/>
        </w:rPr>
        <w:t>электроустановок</w:t>
      </w:r>
      <w:r w:rsidRPr="00382EE6">
        <w:rPr>
          <w:color w:val="000000" w:themeColor="text1"/>
        </w:rPr>
        <w:t xml:space="preserve"> </w:t>
      </w:r>
      <w:r w:rsidR="005B1C28" w:rsidRPr="00382EE6">
        <w:rPr>
          <w:color w:val="000000" w:themeColor="text1"/>
        </w:rPr>
        <w:t xml:space="preserve">на основании </w:t>
      </w:r>
      <w:r w:rsidRPr="00382EE6">
        <w:rPr>
          <w:color w:val="000000" w:themeColor="text1"/>
        </w:rPr>
        <w:t>временны</w:t>
      </w:r>
      <w:r w:rsidR="005B1C28" w:rsidRPr="00382EE6">
        <w:rPr>
          <w:color w:val="000000" w:themeColor="text1"/>
        </w:rPr>
        <w:t>х</w:t>
      </w:r>
      <w:r w:rsidRPr="00382EE6">
        <w:rPr>
          <w:color w:val="000000" w:themeColor="text1"/>
        </w:rPr>
        <w:t xml:space="preserve"> акт</w:t>
      </w:r>
      <w:r w:rsidR="005B1C28" w:rsidRPr="00382EE6">
        <w:rPr>
          <w:color w:val="000000" w:themeColor="text1"/>
        </w:rPr>
        <w:t>ов</w:t>
      </w:r>
      <w:r w:rsidRPr="00382EE6">
        <w:rPr>
          <w:color w:val="000000" w:themeColor="text1"/>
        </w:rPr>
        <w:t xml:space="preserve"> допуска к эксплуатации внешнего электроснабжения от 19.11.2019 года № ТЭД-19-142, от 05.07.2019 года № ТЭД-19-085, является нарушением подпунктов а), в) части первой статьи 20 Закона </w:t>
      </w:r>
      <w:r w:rsidR="003471B0">
        <w:rPr>
          <w:color w:val="000000" w:themeColor="text1"/>
        </w:rPr>
        <w:t>ПМР</w:t>
      </w:r>
      <w:r w:rsidRPr="00382EE6">
        <w:rPr>
          <w:color w:val="000000" w:themeColor="text1"/>
        </w:rPr>
        <w:t xml:space="preserve"> </w:t>
      </w:r>
      <w:r w:rsidR="003121FD" w:rsidRPr="00382EE6">
        <w:rPr>
          <w:color w:val="000000" w:themeColor="text1"/>
        </w:rPr>
        <w:t>«</w:t>
      </w:r>
      <w:r w:rsidRPr="00382EE6">
        <w:rPr>
          <w:color w:val="000000" w:themeColor="text1"/>
        </w:rPr>
        <w:t>Об электроэнергетике</w:t>
      </w:r>
      <w:r w:rsidR="003121FD" w:rsidRPr="00382EE6">
        <w:rPr>
          <w:color w:val="000000" w:themeColor="text1"/>
        </w:rPr>
        <w:t>»</w:t>
      </w:r>
      <w:r w:rsidRPr="00382EE6">
        <w:rPr>
          <w:color w:val="000000" w:themeColor="text1"/>
        </w:rPr>
        <w:t>, пунктов 1.3.1, 1.3.12 Правил эксплуатаци</w:t>
      </w:r>
      <w:r w:rsidR="003471B0">
        <w:rPr>
          <w:color w:val="000000" w:themeColor="text1"/>
        </w:rPr>
        <w:t>и электроустановок потребителей</w:t>
      </w:r>
      <w:r w:rsidRPr="00382EE6">
        <w:rPr>
          <w:color w:val="000000" w:themeColor="text1"/>
        </w:rPr>
        <w:t>;</w:t>
      </w:r>
    </w:p>
    <w:p w:rsidR="00F80087" w:rsidRPr="00E55848" w:rsidRDefault="00F80087" w:rsidP="0063766B">
      <w:pPr>
        <w:autoSpaceDE w:val="0"/>
        <w:autoSpaceDN w:val="0"/>
        <w:adjustRightInd w:val="0"/>
        <w:ind w:firstLine="567"/>
        <w:jc w:val="both"/>
        <w:rPr>
          <w:color w:val="000000" w:themeColor="text1"/>
        </w:rPr>
      </w:pPr>
      <w:r w:rsidRPr="00382EE6">
        <w:rPr>
          <w:color w:val="000000" w:themeColor="text1"/>
        </w:rPr>
        <w:t xml:space="preserve">3. </w:t>
      </w:r>
      <w:r w:rsidR="00E55848">
        <w:t xml:space="preserve">в срок до 12 мая 2020 г. </w:t>
      </w:r>
      <w:r w:rsidR="000E0B06">
        <w:t>п</w:t>
      </w:r>
      <w:r w:rsidRPr="00382EE6">
        <w:rPr>
          <w:color w:val="000000" w:themeColor="text1"/>
        </w:rPr>
        <w:t>ровести очередные измерения</w:t>
      </w:r>
      <w:r w:rsidRPr="003F735F">
        <w:t xml:space="preserve"> и испытания основных п</w:t>
      </w:r>
      <w:r>
        <w:t xml:space="preserve">араметров электроустановок </w:t>
      </w:r>
      <w:r w:rsidRPr="00E55848">
        <w:rPr>
          <w:color w:val="000000" w:themeColor="text1"/>
        </w:rPr>
        <w:t>ООО «Куманек», расположенных в г. Тирасполь, ул. Свердлова, 37 (за исключением электроустановок банкетного зала)</w:t>
      </w:r>
      <w:r w:rsidR="00E55848" w:rsidRPr="00E55848">
        <w:rPr>
          <w:color w:val="000000" w:themeColor="text1"/>
        </w:rPr>
        <w:t>,</w:t>
      </w:r>
      <w:r w:rsidRPr="00E55848">
        <w:rPr>
          <w:color w:val="000000" w:themeColor="text1"/>
        </w:rPr>
        <w:t xml:space="preserve"> </w:t>
      </w:r>
      <w:r w:rsidR="000C05E0">
        <w:rPr>
          <w:color w:val="000000" w:themeColor="text1"/>
        </w:rPr>
        <w:t>учитывая, что</w:t>
      </w:r>
      <w:r w:rsidR="00E55848" w:rsidRPr="00E55848">
        <w:rPr>
          <w:color w:val="000000" w:themeColor="text1"/>
        </w:rPr>
        <w:t xml:space="preserve"> нарушены сроки, </w:t>
      </w:r>
      <w:r w:rsidR="00E55848">
        <w:rPr>
          <w:color w:val="000000" w:themeColor="text1"/>
        </w:rPr>
        <w:t>установленные</w:t>
      </w:r>
      <w:r w:rsidR="00E55848" w:rsidRPr="00E55848">
        <w:rPr>
          <w:color w:val="000000" w:themeColor="text1"/>
        </w:rPr>
        <w:t xml:space="preserve"> Приложени</w:t>
      </w:r>
      <w:r w:rsidR="00E55848">
        <w:rPr>
          <w:color w:val="000000" w:themeColor="text1"/>
        </w:rPr>
        <w:t>ем</w:t>
      </w:r>
      <w:r w:rsidR="00E55848" w:rsidRPr="00E55848">
        <w:rPr>
          <w:color w:val="000000" w:themeColor="text1"/>
        </w:rPr>
        <w:t xml:space="preserve"> № 1 к Правил</w:t>
      </w:r>
      <w:r w:rsidR="003471B0">
        <w:rPr>
          <w:color w:val="000000" w:themeColor="text1"/>
        </w:rPr>
        <w:t>ам</w:t>
      </w:r>
      <w:r w:rsidR="00E55848" w:rsidRPr="00E55848">
        <w:rPr>
          <w:color w:val="000000" w:themeColor="text1"/>
        </w:rPr>
        <w:t xml:space="preserve"> эксплуатации электроустановок потребителей, </w:t>
      </w:r>
      <w:r w:rsidRPr="00E55848">
        <w:rPr>
          <w:color w:val="000000" w:themeColor="text1"/>
        </w:rPr>
        <w:t>подпункт</w:t>
      </w:r>
      <w:r w:rsidR="00E55848" w:rsidRPr="00E55848">
        <w:rPr>
          <w:color w:val="000000" w:themeColor="text1"/>
        </w:rPr>
        <w:t>ы</w:t>
      </w:r>
      <w:r w:rsidRPr="00E55848">
        <w:rPr>
          <w:color w:val="000000" w:themeColor="text1"/>
        </w:rPr>
        <w:t xml:space="preserve"> а), в) части первой статьи 20 Закона </w:t>
      </w:r>
      <w:r w:rsidR="00382EE6" w:rsidRPr="00E55848">
        <w:rPr>
          <w:color w:val="000000" w:themeColor="text1"/>
        </w:rPr>
        <w:t>«</w:t>
      </w:r>
      <w:r w:rsidRPr="00E55848">
        <w:rPr>
          <w:color w:val="000000" w:themeColor="text1"/>
        </w:rPr>
        <w:t>Об электроэнергетике</w:t>
      </w:r>
      <w:r w:rsidR="00382EE6" w:rsidRPr="00E55848">
        <w:rPr>
          <w:color w:val="000000" w:themeColor="text1"/>
        </w:rPr>
        <w:t>»</w:t>
      </w:r>
      <w:r w:rsidRPr="00E55848">
        <w:rPr>
          <w:color w:val="000000" w:themeColor="text1"/>
        </w:rPr>
        <w:t>;</w:t>
      </w:r>
    </w:p>
    <w:p w:rsidR="003121FD" w:rsidRDefault="00F80087" w:rsidP="0063766B">
      <w:pPr>
        <w:autoSpaceDE w:val="0"/>
        <w:autoSpaceDN w:val="0"/>
        <w:adjustRightInd w:val="0"/>
        <w:ind w:firstLine="567"/>
        <w:jc w:val="both"/>
        <w:rPr>
          <w:color w:val="000000" w:themeColor="text1"/>
        </w:rPr>
      </w:pPr>
      <w:r>
        <w:t>4.</w:t>
      </w:r>
      <w:r w:rsidRPr="003F735F">
        <w:t xml:space="preserve"> </w:t>
      </w:r>
      <w:r w:rsidR="00E55848">
        <w:t xml:space="preserve">в срок до 12 мая 2020 г. </w:t>
      </w:r>
      <w:r>
        <w:t xml:space="preserve">привести в </w:t>
      </w:r>
      <w:r w:rsidRPr="003F735F">
        <w:t>соответств</w:t>
      </w:r>
      <w:r>
        <w:t>ие с</w:t>
      </w:r>
      <w:r w:rsidRPr="003F735F">
        <w:t xml:space="preserve"> проект</w:t>
      </w:r>
      <w:r>
        <w:t>ом</w:t>
      </w:r>
      <w:r w:rsidRPr="003F735F">
        <w:t xml:space="preserve"> электроснабжения № </w:t>
      </w:r>
      <w:r w:rsidRPr="00E55848">
        <w:rPr>
          <w:color w:val="000000" w:themeColor="text1"/>
        </w:rPr>
        <w:t>2014-006-РП-ЭЛ, выполненным ООО «Корнелиус»</w:t>
      </w:r>
      <w:r w:rsidR="002223BD">
        <w:rPr>
          <w:color w:val="000000" w:themeColor="text1"/>
        </w:rPr>
        <w:t xml:space="preserve"> ф</w:t>
      </w:r>
      <w:r w:rsidR="002223BD" w:rsidRPr="003F735F">
        <w:t>актическ</w:t>
      </w:r>
      <w:r w:rsidR="002223BD">
        <w:t>ую</w:t>
      </w:r>
      <w:r w:rsidR="002223BD" w:rsidRPr="003F735F">
        <w:t xml:space="preserve"> эксплуатационн</w:t>
      </w:r>
      <w:r w:rsidR="002223BD">
        <w:t>ую</w:t>
      </w:r>
      <w:r w:rsidR="002223BD" w:rsidRPr="003F735F">
        <w:t xml:space="preserve"> схем</w:t>
      </w:r>
      <w:r w:rsidR="002223BD">
        <w:t>у</w:t>
      </w:r>
      <w:r w:rsidR="002223BD" w:rsidRPr="003F735F">
        <w:t xml:space="preserve"> электроснабжения электроустановок ООО </w:t>
      </w:r>
      <w:r w:rsidR="002223BD">
        <w:t>«</w:t>
      </w:r>
      <w:r w:rsidR="002223BD" w:rsidRPr="003F735F">
        <w:t>Куманек</w:t>
      </w:r>
      <w:r w:rsidR="002223BD">
        <w:t>»</w:t>
      </w:r>
      <w:r w:rsidR="002223BD" w:rsidRPr="003F735F">
        <w:t xml:space="preserve">, расположенных в г. Тирасполь, ул. Свердлова, 37, </w:t>
      </w:r>
      <w:r w:rsidRPr="00E55848">
        <w:rPr>
          <w:color w:val="000000" w:themeColor="text1"/>
        </w:rPr>
        <w:t xml:space="preserve">а именно завершить монтаж молниезащиты, предусмотренной проектом, </w:t>
      </w:r>
      <w:r w:rsidR="00382EE6" w:rsidRPr="00E55848">
        <w:rPr>
          <w:color w:val="000000" w:themeColor="text1"/>
        </w:rPr>
        <w:t xml:space="preserve">в </w:t>
      </w:r>
      <w:r w:rsidR="00382EE6" w:rsidRPr="00E55848">
        <w:rPr>
          <w:color w:val="000000" w:themeColor="text1"/>
        </w:rPr>
        <w:lastRenderedPageBreak/>
        <w:t>связи с выявлением</w:t>
      </w:r>
      <w:r w:rsidRPr="00E55848">
        <w:rPr>
          <w:color w:val="000000" w:themeColor="text1"/>
        </w:rPr>
        <w:t xml:space="preserve"> нарушени</w:t>
      </w:r>
      <w:r w:rsidR="00382EE6" w:rsidRPr="00E55848">
        <w:rPr>
          <w:color w:val="000000" w:themeColor="text1"/>
        </w:rPr>
        <w:t>я</w:t>
      </w:r>
      <w:r w:rsidRPr="00E55848">
        <w:rPr>
          <w:color w:val="000000" w:themeColor="text1"/>
        </w:rPr>
        <w:t xml:space="preserve"> подпунктов а), в) части первой статьи 20 Закона «Об электроэнергетике», пункта 1.8.4.</w:t>
      </w:r>
      <w:r w:rsidR="003121FD" w:rsidRPr="00E55848">
        <w:rPr>
          <w:color w:val="000000" w:themeColor="text1"/>
        </w:rPr>
        <w:t xml:space="preserve"> Правил эксплуатаци</w:t>
      </w:r>
      <w:r w:rsidR="003471B0">
        <w:rPr>
          <w:color w:val="000000" w:themeColor="text1"/>
        </w:rPr>
        <w:t>и электроустановок потребителей;</w:t>
      </w:r>
    </w:p>
    <w:p w:rsidR="00F80087" w:rsidRPr="00382EE6" w:rsidRDefault="00F80087" w:rsidP="0063766B">
      <w:pPr>
        <w:autoSpaceDE w:val="0"/>
        <w:autoSpaceDN w:val="0"/>
        <w:adjustRightInd w:val="0"/>
        <w:ind w:firstLine="567"/>
        <w:jc w:val="both"/>
        <w:rPr>
          <w:color w:val="000000" w:themeColor="text1"/>
        </w:rPr>
      </w:pPr>
      <w:r>
        <w:t xml:space="preserve">5. </w:t>
      </w:r>
      <w:r w:rsidR="002223BD">
        <w:t>в срок до 12 мая 2020 г. р</w:t>
      </w:r>
      <w:r w:rsidRPr="003F735F">
        <w:t>уководител</w:t>
      </w:r>
      <w:r>
        <w:t>ю</w:t>
      </w:r>
      <w:r w:rsidRPr="003F735F">
        <w:t xml:space="preserve"> ООО «Куманек» </w:t>
      </w:r>
      <w:r w:rsidRPr="00382EE6">
        <w:rPr>
          <w:color w:val="000000" w:themeColor="text1"/>
        </w:rPr>
        <w:t xml:space="preserve">Мартынюк Игорю Леонидовичу пройти  обучение и проверку знаний по охране труда, </w:t>
      </w:r>
      <w:r w:rsidR="00382EE6" w:rsidRPr="00382EE6">
        <w:rPr>
          <w:color w:val="000000" w:themeColor="text1"/>
        </w:rPr>
        <w:t xml:space="preserve">в связи с выявлением </w:t>
      </w:r>
      <w:r w:rsidRPr="00382EE6">
        <w:rPr>
          <w:color w:val="000000" w:themeColor="text1"/>
        </w:rPr>
        <w:t>нарушени</w:t>
      </w:r>
      <w:r w:rsidR="00E55848">
        <w:rPr>
          <w:color w:val="000000" w:themeColor="text1"/>
        </w:rPr>
        <w:t xml:space="preserve">й </w:t>
      </w:r>
      <w:r w:rsidRPr="00382EE6">
        <w:rPr>
          <w:color w:val="000000" w:themeColor="text1"/>
        </w:rPr>
        <w:t xml:space="preserve">пункта 27 Положения о порядке обучения охране труда и проверки знаний охраны труда работниками организаций, утвержденного Постановлением Правительства Приднестровской Молдавской Республики от </w:t>
      </w:r>
      <w:r w:rsidR="003471B0">
        <w:rPr>
          <w:color w:val="000000" w:themeColor="text1"/>
        </w:rPr>
        <w:t>0</w:t>
      </w:r>
      <w:r w:rsidRPr="00382EE6">
        <w:rPr>
          <w:color w:val="000000" w:themeColor="text1"/>
        </w:rPr>
        <w:t>1</w:t>
      </w:r>
      <w:r w:rsidR="003471B0">
        <w:rPr>
          <w:color w:val="000000" w:themeColor="text1"/>
        </w:rPr>
        <w:t xml:space="preserve"> </w:t>
      </w:r>
      <w:r w:rsidRPr="00382EE6">
        <w:rPr>
          <w:color w:val="000000" w:themeColor="text1"/>
        </w:rPr>
        <w:t>февраля 2016 года № 14.</w:t>
      </w:r>
    </w:p>
    <w:p w:rsidR="00E55848" w:rsidRPr="003471B0" w:rsidRDefault="00E55848" w:rsidP="0063766B">
      <w:pPr>
        <w:pStyle w:val="HTML"/>
        <w:ind w:firstLine="567"/>
        <w:rPr>
          <w:rFonts w:ascii="Times New Roman" w:hAnsi="Times New Roman"/>
          <w:color w:val="000000" w:themeColor="text1"/>
          <w:sz w:val="24"/>
          <w:szCs w:val="24"/>
        </w:rPr>
      </w:pPr>
      <w:r w:rsidRPr="00E55848">
        <w:rPr>
          <w:rFonts w:ascii="Times New Roman" w:hAnsi="Times New Roman"/>
          <w:color w:val="000000" w:themeColor="text1"/>
          <w:sz w:val="24"/>
          <w:szCs w:val="24"/>
        </w:rPr>
        <w:t xml:space="preserve">Предписание об </w:t>
      </w:r>
      <w:r w:rsidRPr="003471B0">
        <w:rPr>
          <w:rFonts w:ascii="Times New Roman" w:hAnsi="Times New Roman"/>
          <w:color w:val="000000" w:themeColor="text1"/>
          <w:sz w:val="24"/>
          <w:szCs w:val="24"/>
        </w:rPr>
        <w:t>устранении выявленных нарушений вынесен</w:t>
      </w:r>
      <w:r w:rsidR="003471B0" w:rsidRPr="003471B0">
        <w:rPr>
          <w:rFonts w:ascii="Times New Roman" w:hAnsi="Times New Roman"/>
          <w:color w:val="000000" w:themeColor="text1"/>
          <w:sz w:val="24"/>
          <w:szCs w:val="24"/>
        </w:rPr>
        <w:t>о</w:t>
      </w:r>
      <w:r w:rsidRPr="003471B0">
        <w:rPr>
          <w:rFonts w:ascii="Times New Roman" w:hAnsi="Times New Roman"/>
          <w:color w:val="000000" w:themeColor="text1"/>
          <w:sz w:val="24"/>
          <w:szCs w:val="24"/>
        </w:rPr>
        <w:t xml:space="preserve"> </w:t>
      </w:r>
      <w:r w:rsidR="003471B0" w:rsidRPr="003471B0">
        <w:rPr>
          <w:rFonts w:ascii="Times New Roman" w:hAnsi="Times New Roman"/>
          <w:color w:val="000000" w:themeColor="text1"/>
          <w:sz w:val="24"/>
          <w:szCs w:val="24"/>
        </w:rPr>
        <w:t xml:space="preserve">начальником Службы государственного надзора </w:t>
      </w:r>
      <w:r w:rsidRPr="003471B0">
        <w:rPr>
          <w:rFonts w:ascii="Times New Roman" w:hAnsi="Times New Roman"/>
          <w:color w:val="000000" w:themeColor="text1"/>
          <w:sz w:val="24"/>
          <w:szCs w:val="24"/>
        </w:rPr>
        <w:t>в пределах полномочий и в соответствии с действующим законодательством Приднестровской Молдавской Республики.</w:t>
      </w:r>
    </w:p>
    <w:p w:rsidR="002223BD" w:rsidRPr="002223BD" w:rsidRDefault="00E55848" w:rsidP="0063766B">
      <w:pPr>
        <w:pStyle w:val="HTML"/>
        <w:ind w:firstLine="567"/>
        <w:rPr>
          <w:rFonts w:ascii="Times New Roman" w:hAnsi="Times New Roman"/>
          <w:color w:val="000000" w:themeColor="text1"/>
          <w:sz w:val="24"/>
          <w:szCs w:val="24"/>
        </w:rPr>
      </w:pPr>
      <w:r w:rsidRPr="003471B0">
        <w:rPr>
          <w:rFonts w:ascii="Times New Roman" w:hAnsi="Times New Roman"/>
          <w:color w:val="000000" w:themeColor="text1"/>
          <w:sz w:val="24"/>
          <w:szCs w:val="24"/>
        </w:rPr>
        <w:t>Однако, как установлено судом</w:t>
      </w:r>
      <w:r w:rsidR="002223BD" w:rsidRPr="003471B0">
        <w:rPr>
          <w:rFonts w:ascii="Times New Roman" w:hAnsi="Times New Roman"/>
          <w:color w:val="000000" w:themeColor="text1"/>
          <w:sz w:val="24"/>
          <w:szCs w:val="24"/>
        </w:rPr>
        <w:t xml:space="preserve"> и следует</w:t>
      </w:r>
      <w:r w:rsidR="002223BD">
        <w:rPr>
          <w:rFonts w:ascii="Times New Roman" w:hAnsi="Times New Roman"/>
          <w:color w:val="000000" w:themeColor="text1"/>
          <w:sz w:val="24"/>
          <w:szCs w:val="24"/>
        </w:rPr>
        <w:t xml:space="preserve"> из служебной записки от 23 июня 2020 г.</w:t>
      </w:r>
      <w:r w:rsidRPr="002223BD">
        <w:rPr>
          <w:rFonts w:ascii="Times New Roman" w:hAnsi="Times New Roman"/>
          <w:color w:val="000000" w:themeColor="text1"/>
          <w:sz w:val="24"/>
          <w:szCs w:val="24"/>
        </w:rPr>
        <w:t xml:space="preserve">, выявленные нарушения в установленный в  </w:t>
      </w:r>
      <w:r w:rsidR="002223BD">
        <w:rPr>
          <w:rFonts w:ascii="Times New Roman" w:hAnsi="Times New Roman"/>
          <w:color w:val="000000" w:themeColor="text1"/>
          <w:sz w:val="24"/>
          <w:szCs w:val="24"/>
        </w:rPr>
        <w:t>П</w:t>
      </w:r>
      <w:r w:rsidRPr="002223BD">
        <w:rPr>
          <w:rFonts w:ascii="Times New Roman" w:hAnsi="Times New Roman"/>
          <w:color w:val="000000" w:themeColor="text1"/>
          <w:sz w:val="24"/>
          <w:szCs w:val="24"/>
        </w:rPr>
        <w:t xml:space="preserve">редписании срок </w:t>
      </w:r>
      <w:r w:rsidR="002223BD" w:rsidRPr="002223BD">
        <w:rPr>
          <w:rFonts w:ascii="Times New Roman" w:hAnsi="Times New Roman"/>
          <w:color w:val="000000" w:themeColor="text1"/>
          <w:sz w:val="24"/>
          <w:szCs w:val="24"/>
        </w:rPr>
        <w:t>в срок -до 12 мая 2020 г. Обществом не устранены, незавершенный строительством объект, состоящий из здания лит. А и здания лит. А1 по адресу: г. Тирасполь, ул. Свердлова, 37</w:t>
      </w:r>
      <w:r w:rsidR="000C05E0">
        <w:rPr>
          <w:rFonts w:ascii="Times New Roman" w:hAnsi="Times New Roman"/>
          <w:color w:val="000000" w:themeColor="text1"/>
          <w:sz w:val="24"/>
          <w:szCs w:val="24"/>
        </w:rPr>
        <w:t>,</w:t>
      </w:r>
      <w:r w:rsidR="002223BD" w:rsidRPr="002223BD">
        <w:rPr>
          <w:rFonts w:ascii="Times New Roman" w:hAnsi="Times New Roman"/>
          <w:color w:val="000000" w:themeColor="text1"/>
          <w:sz w:val="24"/>
          <w:szCs w:val="24"/>
        </w:rPr>
        <w:t xml:space="preserve"> </w:t>
      </w:r>
      <w:r w:rsidR="003471B0" w:rsidRPr="002223BD">
        <w:rPr>
          <w:rFonts w:ascii="Times New Roman" w:hAnsi="Times New Roman"/>
          <w:color w:val="000000" w:themeColor="text1"/>
          <w:sz w:val="24"/>
          <w:szCs w:val="24"/>
        </w:rPr>
        <w:t>не введен в эксплуатацию</w:t>
      </w:r>
      <w:r w:rsidR="003471B0">
        <w:rPr>
          <w:rFonts w:ascii="Times New Roman" w:hAnsi="Times New Roman"/>
          <w:color w:val="000000" w:themeColor="text1"/>
          <w:sz w:val="24"/>
          <w:szCs w:val="24"/>
        </w:rPr>
        <w:t xml:space="preserve">  и </w:t>
      </w:r>
      <w:r w:rsidR="003471B0" w:rsidRPr="002223BD">
        <w:rPr>
          <w:rFonts w:ascii="Times New Roman" w:hAnsi="Times New Roman"/>
          <w:color w:val="000000" w:themeColor="text1"/>
          <w:sz w:val="24"/>
          <w:szCs w:val="24"/>
        </w:rPr>
        <w:t xml:space="preserve"> продолжает использовать</w:t>
      </w:r>
      <w:r w:rsidR="003471B0">
        <w:rPr>
          <w:rFonts w:ascii="Times New Roman" w:hAnsi="Times New Roman"/>
          <w:color w:val="000000" w:themeColor="text1"/>
          <w:sz w:val="24"/>
          <w:szCs w:val="24"/>
        </w:rPr>
        <w:t xml:space="preserve">ся </w:t>
      </w:r>
      <w:r w:rsidR="002223BD">
        <w:rPr>
          <w:rFonts w:ascii="Times New Roman" w:hAnsi="Times New Roman"/>
          <w:color w:val="000000" w:themeColor="text1"/>
          <w:sz w:val="24"/>
          <w:szCs w:val="24"/>
        </w:rPr>
        <w:t>ООО «Куманек</w:t>
      </w:r>
      <w:r w:rsidR="002223BD" w:rsidRPr="002223BD">
        <w:rPr>
          <w:rFonts w:ascii="Times New Roman" w:hAnsi="Times New Roman"/>
          <w:color w:val="000000" w:themeColor="text1"/>
          <w:sz w:val="24"/>
          <w:szCs w:val="24"/>
        </w:rPr>
        <w:t xml:space="preserve">». </w:t>
      </w:r>
    </w:p>
    <w:p w:rsidR="002223BD" w:rsidRPr="002223BD" w:rsidRDefault="002223BD" w:rsidP="0063766B">
      <w:pPr>
        <w:pStyle w:val="HTML"/>
        <w:ind w:firstLine="567"/>
        <w:rPr>
          <w:rFonts w:ascii="Times New Roman" w:hAnsi="Times New Roman"/>
          <w:color w:val="000000" w:themeColor="text1"/>
          <w:sz w:val="24"/>
          <w:szCs w:val="24"/>
        </w:rPr>
      </w:pPr>
      <w:r w:rsidRPr="002223BD">
        <w:rPr>
          <w:rFonts w:ascii="Times New Roman" w:hAnsi="Times New Roman"/>
          <w:sz w:val="24"/>
          <w:szCs w:val="24"/>
        </w:rPr>
        <w:t>Таким образом, ООО «Куманек» не исполнено предписание, которое в силу</w:t>
      </w:r>
      <w:r w:rsidRPr="002223BD">
        <w:rPr>
          <w:rFonts w:ascii="Times New Roman" w:hAnsi="Times New Roman"/>
          <w:color w:val="000000"/>
          <w:sz w:val="24"/>
          <w:szCs w:val="24"/>
        </w:rPr>
        <w:t xml:space="preserve"> пункта 3 статьи 11 Закона </w:t>
      </w:r>
      <w:r w:rsidRPr="002223BD">
        <w:rPr>
          <w:rFonts w:ascii="Times New Roman" w:hAnsi="Times New Roman"/>
          <w:color w:val="000000" w:themeColor="text1"/>
          <w:sz w:val="24"/>
          <w:szCs w:val="24"/>
        </w:rPr>
        <w:t>ПМР «О порядке проведения проверок при осуществлении государственного контроля (надзора)» является обязательными для исполнения.</w:t>
      </w:r>
    </w:p>
    <w:p w:rsidR="00E55848" w:rsidRPr="002223BD" w:rsidRDefault="00E55848" w:rsidP="0063766B">
      <w:pPr>
        <w:pStyle w:val="HTML"/>
        <w:ind w:firstLine="567"/>
        <w:rPr>
          <w:rFonts w:ascii="Times New Roman" w:hAnsi="Times New Roman"/>
          <w:color w:val="000000" w:themeColor="text1"/>
          <w:sz w:val="24"/>
          <w:szCs w:val="24"/>
        </w:rPr>
      </w:pPr>
      <w:r w:rsidRPr="002223BD">
        <w:rPr>
          <w:rFonts w:ascii="Times New Roman" w:hAnsi="Times New Roman"/>
          <w:color w:val="000000" w:themeColor="text1"/>
          <w:sz w:val="24"/>
          <w:szCs w:val="24"/>
        </w:rPr>
        <w:t xml:space="preserve">Доказательств </w:t>
      </w:r>
      <w:r w:rsidR="002223BD" w:rsidRPr="002223BD">
        <w:rPr>
          <w:rFonts w:ascii="Times New Roman" w:hAnsi="Times New Roman"/>
          <w:color w:val="000000" w:themeColor="text1"/>
          <w:sz w:val="24"/>
          <w:szCs w:val="24"/>
        </w:rPr>
        <w:t xml:space="preserve">исполнения ООО «Куманек» законных требований должностного лица </w:t>
      </w:r>
      <w:r w:rsidRPr="002223BD">
        <w:rPr>
          <w:rFonts w:ascii="Times New Roman" w:hAnsi="Times New Roman"/>
          <w:color w:val="000000" w:themeColor="text1"/>
          <w:sz w:val="24"/>
          <w:szCs w:val="24"/>
        </w:rPr>
        <w:t>суду не представлено.</w:t>
      </w:r>
    </w:p>
    <w:p w:rsidR="00B2621C" w:rsidRPr="00B2621C" w:rsidRDefault="00EA506A" w:rsidP="0063766B">
      <w:pPr>
        <w:tabs>
          <w:tab w:val="left" w:pos="9498"/>
        </w:tabs>
        <w:ind w:firstLine="567"/>
        <w:jc w:val="both"/>
        <w:rPr>
          <w:bCs/>
          <w:color w:val="000000" w:themeColor="text1"/>
        </w:rPr>
      </w:pPr>
      <w:r w:rsidRPr="002223BD">
        <w:rPr>
          <w:color w:val="000000" w:themeColor="text1"/>
        </w:rPr>
        <w:t xml:space="preserve">Неисполнение законного </w:t>
      </w:r>
      <w:r w:rsidR="00E05E1A" w:rsidRPr="002223BD">
        <w:rPr>
          <w:color w:val="000000" w:themeColor="text1"/>
        </w:rPr>
        <w:t>требования (</w:t>
      </w:r>
      <w:r w:rsidRPr="002223BD">
        <w:rPr>
          <w:color w:val="000000" w:themeColor="text1"/>
        </w:rPr>
        <w:t>предписания</w:t>
      </w:r>
      <w:r w:rsidR="00E05E1A" w:rsidRPr="002223BD">
        <w:rPr>
          <w:color w:val="000000" w:themeColor="text1"/>
        </w:rPr>
        <w:t>)</w:t>
      </w:r>
      <w:r w:rsidRPr="002223BD">
        <w:rPr>
          <w:color w:val="000000" w:themeColor="text1"/>
        </w:rPr>
        <w:t xml:space="preserve"> уполномоченного органа </w:t>
      </w:r>
      <w:r w:rsidR="002223BD" w:rsidRPr="002223BD">
        <w:rPr>
          <w:color w:val="000000" w:themeColor="text1"/>
        </w:rPr>
        <w:t xml:space="preserve">кроме служебной записки от 23 июня 2020 г., послужившей основанием для составления  протокола, </w:t>
      </w:r>
      <w:r w:rsidRPr="002223BD">
        <w:rPr>
          <w:color w:val="000000" w:themeColor="text1"/>
        </w:rPr>
        <w:t xml:space="preserve">подтверждается </w:t>
      </w:r>
      <w:r w:rsidR="00B2621C">
        <w:rPr>
          <w:color w:val="000000" w:themeColor="text1"/>
        </w:rPr>
        <w:t>и другими</w:t>
      </w:r>
      <w:r w:rsidR="002223BD" w:rsidRPr="002223BD">
        <w:rPr>
          <w:color w:val="000000" w:themeColor="text1"/>
        </w:rPr>
        <w:t xml:space="preserve"> письменными доказательствами: объяснением директора ООО «Куманек» Мартынюк И.Л. от  23 июня 2020 г., копией акта мероприятия по контролю № 0794 от 02 июл</w:t>
      </w:r>
      <w:r w:rsidR="002223BD" w:rsidRPr="00B2621C">
        <w:rPr>
          <w:color w:val="000000" w:themeColor="text1"/>
        </w:rPr>
        <w:t>я 2020 г.</w:t>
      </w:r>
      <w:r w:rsidR="00B2621C">
        <w:rPr>
          <w:color w:val="000000" w:themeColor="text1"/>
        </w:rPr>
        <w:t xml:space="preserve">, копией требования  от 17 июня 2020 г. № Т-830, </w:t>
      </w:r>
      <w:r w:rsidR="00B2621C" w:rsidRPr="00B2621C">
        <w:rPr>
          <w:color w:val="000000" w:themeColor="text1"/>
        </w:rPr>
        <w:t xml:space="preserve">протоколом об административном правонарушении </w:t>
      </w:r>
      <w:r w:rsidR="00B2621C" w:rsidRPr="00B2621C">
        <w:rPr>
          <w:color w:val="000000" w:themeColor="text1"/>
          <w:spacing w:val="-8"/>
        </w:rPr>
        <w:t xml:space="preserve">№ 00000076 </w:t>
      </w:r>
      <w:r w:rsidR="00B2621C" w:rsidRPr="00B2621C">
        <w:rPr>
          <w:color w:val="000000" w:themeColor="text1"/>
        </w:rPr>
        <w:t xml:space="preserve">от 23 июня 2020 года и другими, и свидетельствует о наличии в бездействиях юридического лица состава правонарушения, предусмотренного пунктом 1 статьи 19.5. КоАП ПМР, выразившегося в </w:t>
      </w:r>
      <w:r w:rsidR="00B2621C" w:rsidRPr="00B2621C">
        <w:rPr>
          <w:bCs/>
          <w:color w:val="000000" w:themeColor="text1"/>
        </w:rPr>
        <w:t xml:space="preserve">неисполнении законного требования должностного лица, осуществляющего государственный контроль (надзор).  </w:t>
      </w:r>
    </w:p>
    <w:p w:rsidR="00F51576" w:rsidRPr="00B2621C" w:rsidRDefault="00F51576" w:rsidP="0063766B">
      <w:pPr>
        <w:tabs>
          <w:tab w:val="left" w:pos="9498"/>
        </w:tabs>
        <w:ind w:firstLine="567"/>
        <w:jc w:val="both"/>
        <w:rPr>
          <w:color w:val="000000" w:themeColor="text1"/>
        </w:rPr>
      </w:pPr>
      <w:r w:rsidRPr="00B2621C">
        <w:rPr>
          <w:color w:val="000000" w:themeColor="text1"/>
        </w:rPr>
        <w:t>В силу пункта 2 статьи 2.1 КоАП ПМР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
    <w:p w:rsidR="00CA6FF5" w:rsidRPr="00921583" w:rsidRDefault="00F51576" w:rsidP="00637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rPr>
      </w:pPr>
      <w:r w:rsidRPr="00B2621C">
        <w:rPr>
          <w:color w:val="000000" w:themeColor="text1"/>
        </w:rPr>
        <w:t xml:space="preserve">Суду не представлено доказательств того, что </w:t>
      </w:r>
      <w:r w:rsidR="009111DE" w:rsidRPr="00B2621C">
        <w:rPr>
          <w:color w:val="000000" w:themeColor="text1"/>
        </w:rPr>
        <w:t>О</w:t>
      </w:r>
      <w:r w:rsidRPr="00B2621C">
        <w:rPr>
          <w:color w:val="000000" w:themeColor="text1"/>
        </w:rPr>
        <w:t>бществом</w:t>
      </w:r>
      <w:r w:rsidR="009111DE" w:rsidRPr="00B2621C">
        <w:rPr>
          <w:color w:val="000000" w:themeColor="text1"/>
        </w:rPr>
        <w:t xml:space="preserve"> </w:t>
      </w:r>
      <w:r w:rsidRPr="00B2621C">
        <w:rPr>
          <w:color w:val="000000" w:themeColor="text1"/>
        </w:rPr>
        <w:t>были приняты все зависящие от него меры</w:t>
      </w:r>
      <w:r w:rsidR="006F6393">
        <w:rPr>
          <w:color w:val="000000" w:themeColor="text1"/>
        </w:rPr>
        <w:t>, до</w:t>
      </w:r>
      <w:r w:rsidR="006F6393">
        <w:rPr>
          <w:color w:val="000000" w:themeColor="text1"/>
          <w:shd w:val="clear" w:color="auto" w:fill="FFFFFF"/>
        </w:rPr>
        <w:t>лжная</w:t>
      </w:r>
      <w:r w:rsidR="006F6393" w:rsidRPr="00921583">
        <w:rPr>
          <w:color w:val="000000" w:themeColor="text1"/>
          <w:shd w:val="clear" w:color="auto" w:fill="FFFFFF"/>
        </w:rPr>
        <w:t xml:space="preserve"> степень заботливости и осмотрительности для </w:t>
      </w:r>
      <w:r w:rsidR="006F6393" w:rsidRPr="00921583">
        <w:rPr>
          <w:color w:val="000000" w:themeColor="text1"/>
        </w:rPr>
        <w:t>исполнения требований контрольных органов</w:t>
      </w:r>
      <w:r w:rsidR="006F6393" w:rsidRPr="00B2621C">
        <w:rPr>
          <w:color w:val="000000" w:themeColor="text1"/>
        </w:rPr>
        <w:t xml:space="preserve"> </w:t>
      </w:r>
      <w:r w:rsidRPr="00B2621C">
        <w:rPr>
          <w:color w:val="000000" w:themeColor="text1"/>
        </w:rPr>
        <w:t xml:space="preserve">по </w:t>
      </w:r>
      <w:r w:rsidR="002D0FD1" w:rsidRPr="00B2621C">
        <w:rPr>
          <w:color w:val="000000" w:themeColor="text1"/>
        </w:rPr>
        <w:t xml:space="preserve">устранению выявленных </w:t>
      </w:r>
      <w:r w:rsidR="000C05E0">
        <w:rPr>
          <w:color w:val="000000" w:themeColor="text1"/>
        </w:rPr>
        <w:t>административным</w:t>
      </w:r>
      <w:r w:rsidR="002D0FD1" w:rsidRPr="00B2621C">
        <w:rPr>
          <w:color w:val="000000" w:themeColor="text1"/>
        </w:rPr>
        <w:t xml:space="preserve"> органом нарушений</w:t>
      </w:r>
      <w:r w:rsidRPr="00B2621C">
        <w:rPr>
          <w:color w:val="000000" w:themeColor="text1"/>
        </w:rPr>
        <w:t xml:space="preserve"> в установленный срок</w:t>
      </w:r>
      <w:r w:rsidR="006F6393">
        <w:rPr>
          <w:color w:val="000000" w:themeColor="text1"/>
        </w:rPr>
        <w:t>.</w:t>
      </w:r>
      <w:r w:rsidR="00921583">
        <w:rPr>
          <w:color w:val="000000" w:themeColor="text1"/>
          <w:shd w:val="clear" w:color="auto" w:fill="FFFFFF"/>
        </w:rPr>
        <w:t xml:space="preserve"> </w:t>
      </w:r>
    </w:p>
    <w:p w:rsidR="00F51576" w:rsidRPr="00B2621C" w:rsidRDefault="00F51576" w:rsidP="0063766B">
      <w:pPr>
        <w:tabs>
          <w:tab w:val="left" w:pos="9498"/>
        </w:tabs>
        <w:ind w:firstLine="567"/>
        <w:jc w:val="both"/>
        <w:rPr>
          <w:color w:val="000000" w:themeColor="text1"/>
        </w:rPr>
      </w:pPr>
      <w:r w:rsidRPr="00B2621C">
        <w:rPr>
          <w:color w:val="000000" w:themeColor="text1"/>
        </w:rPr>
        <w:t>Оценив фактические обстоятельства дела, суд приходит к выводу о том, ч</w:t>
      </w:r>
      <w:r w:rsidR="00614E78" w:rsidRPr="00B2621C">
        <w:rPr>
          <w:color w:val="000000" w:themeColor="text1"/>
        </w:rPr>
        <w:t xml:space="preserve">то </w:t>
      </w:r>
      <w:r w:rsidR="000C05E0">
        <w:rPr>
          <w:color w:val="000000" w:themeColor="text1"/>
        </w:rPr>
        <w:t>заявителем</w:t>
      </w:r>
      <w:r w:rsidR="00614E78" w:rsidRPr="00B2621C">
        <w:rPr>
          <w:color w:val="000000" w:themeColor="text1"/>
        </w:rPr>
        <w:t xml:space="preserve"> доказано </w:t>
      </w:r>
      <w:r w:rsidRPr="00B2621C">
        <w:rPr>
          <w:color w:val="000000" w:themeColor="text1"/>
        </w:rPr>
        <w:t>наличи</w:t>
      </w:r>
      <w:r w:rsidR="00614E78" w:rsidRPr="00B2621C">
        <w:rPr>
          <w:color w:val="000000" w:themeColor="text1"/>
        </w:rPr>
        <w:t>е</w:t>
      </w:r>
      <w:r w:rsidRPr="00B2621C">
        <w:rPr>
          <w:color w:val="000000" w:themeColor="text1"/>
        </w:rPr>
        <w:t xml:space="preserve"> </w:t>
      </w:r>
      <w:r w:rsidR="00B2621C" w:rsidRPr="00B2621C">
        <w:rPr>
          <w:color w:val="000000" w:themeColor="text1"/>
        </w:rPr>
        <w:t xml:space="preserve">в бездействиях ООО «Куманек» </w:t>
      </w:r>
      <w:r w:rsidR="00EA506A" w:rsidRPr="00B2621C">
        <w:rPr>
          <w:color w:val="000000" w:themeColor="text1"/>
        </w:rPr>
        <w:t>события, состава правонарушения</w:t>
      </w:r>
      <w:r w:rsidR="007226F9" w:rsidRPr="00B2621C">
        <w:rPr>
          <w:color w:val="000000" w:themeColor="text1"/>
        </w:rPr>
        <w:t xml:space="preserve">, предусмотренного  п.1 ст.19.5. КоАП ПМР </w:t>
      </w:r>
      <w:r w:rsidR="00EA506A" w:rsidRPr="00B2621C">
        <w:rPr>
          <w:color w:val="000000" w:themeColor="text1"/>
        </w:rPr>
        <w:t xml:space="preserve"> и </w:t>
      </w:r>
      <w:r w:rsidRPr="00B2621C">
        <w:rPr>
          <w:color w:val="000000" w:themeColor="text1"/>
        </w:rPr>
        <w:t xml:space="preserve">оснований для составления протокола. </w:t>
      </w:r>
    </w:p>
    <w:p w:rsidR="009B0B84" w:rsidRPr="00B2621C" w:rsidRDefault="009B0B84" w:rsidP="0063766B">
      <w:pPr>
        <w:ind w:firstLine="567"/>
        <w:jc w:val="both"/>
        <w:rPr>
          <w:color w:val="000000" w:themeColor="text1"/>
        </w:rPr>
      </w:pPr>
      <w:r w:rsidRPr="00B2621C">
        <w:rPr>
          <w:color w:val="000000" w:themeColor="text1"/>
        </w:rPr>
        <w:t xml:space="preserve">Полномочия сотрудника административного органа на составление протокола по пункту </w:t>
      </w:r>
      <w:r w:rsidR="00025E44" w:rsidRPr="00B2621C">
        <w:rPr>
          <w:color w:val="000000" w:themeColor="text1"/>
        </w:rPr>
        <w:t>1</w:t>
      </w:r>
      <w:r w:rsidRPr="00B2621C">
        <w:rPr>
          <w:color w:val="000000" w:themeColor="text1"/>
        </w:rPr>
        <w:t xml:space="preserve"> статьи 19.5. КоАП ПМР установлены пунктом 5 статьи 29.4 КоАП ПМР. Нарушений порядка составления протокола, гарантированных КоАП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протокола Общество в соответствии со ст.26.3 КоАП ПМР уведомлялось надлежащим образом, </w:t>
      </w:r>
      <w:r w:rsidR="00B2621C" w:rsidRPr="00B2621C">
        <w:rPr>
          <w:color w:val="000000" w:themeColor="text1"/>
        </w:rPr>
        <w:t xml:space="preserve">протокол </w:t>
      </w:r>
      <w:r w:rsidR="00E80EEC" w:rsidRPr="00B2621C">
        <w:rPr>
          <w:color w:val="000000" w:themeColor="text1"/>
        </w:rPr>
        <w:t xml:space="preserve">составлен </w:t>
      </w:r>
      <w:r w:rsidR="00B2621C" w:rsidRPr="00B2621C">
        <w:rPr>
          <w:color w:val="000000" w:themeColor="text1"/>
        </w:rPr>
        <w:t>23 июня</w:t>
      </w:r>
      <w:r w:rsidRPr="00B2621C">
        <w:rPr>
          <w:color w:val="000000" w:themeColor="text1"/>
        </w:rPr>
        <w:t xml:space="preserve"> 2020 г. </w:t>
      </w:r>
      <w:r w:rsidR="00B2621C" w:rsidRPr="00B2621C">
        <w:rPr>
          <w:color w:val="000000" w:themeColor="text1"/>
        </w:rPr>
        <w:t xml:space="preserve">в присутствии </w:t>
      </w:r>
      <w:r w:rsidR="00A62596">
        <w:rPr>
          <w:color w:val="000000" w:themeColor="text1"/>
        </w:rPr>
        <w:t>законного представителя-</w:t>
      </w:r>
      <w:r w:rsidR="00B2621C" w:rsidRPr="00B2621C">
        <w:rPr>
          <w:color w:val="000000" w:themeColor="text1"/>
        </w:rPr>
        <w:t>директора ООО «Куманек»</w:t>
      </w:r>
      <w:r w:rsidRPr="00B2621C">
        <w:rPr>
          <w:color w:val="000000" w:themeColor="text1"/>
        </w:rPr>
        <w:t xml:space="preserve">, </w:t>
      </w:r>
      <w:r w:rsidR="00B2621C" w:rsidRPr="00B2621C">
        <w:rPr>
          <w:color w:val="000000" w:themeColor="text1"/>
        </w:rPr>
        <w:t>которому вручена копия протокола.</w:t>
      </w:r>
    </w:p>
    <w:p w:rsidR="00F51576" w:rsidRPr="00A62596" w:rsidRDefault="00F51576" w:rsidP="0063766B">
      <w:pPr>
        <w:ind w:firstLine="567"/>
        <w:jc w:val="both"/>
        <w:rPr>
          <w:color w:val="000000" w:themeColor="text1"/>
        </w:rPr>
      </w:pPr>
      <w:r w:rsidRPr="00A62596">
        <w:rPr>
          <w:color w:val="000000" w:themeColor="text1"/>
        </w:rPr>
        <w:t xml:space="preserve">Срок давности привлечения к административной ответственности, установленный статьей 4.7. КоАП ПМР, на момент рассмотрения дела не истек. </w:t>
      </w:r>
    </w:p>
    <w:p w:rsidR="00F51576" w:rsidRDefault="00F51576" w:rsidP="0063766B">
      <w:pPr>
        <w:ind w:firstLine="567"/>
        <w:jc w:val="both"/>
        <w:rPr>
          <w:color w:val="000000" w:themeColor="text1"/>
        </w:rPr>
      </w:pPr>
      <w:r w:rsidRPr="00A62596">
        <w:rPr>
          <w:color w:val="000000" w:themeColor="text1"/>
        </w:rPr>
        <w:t>Оснований для применения статьи 2.16 КоАП ПМР и освобождения Общества от административной ответственности не имеется.</w:t>
      </w:r>
    </w:p>
    <w:p w:rsidR="0063766B" w:rsidRDefault="0063766B" w:rsidP="0063766B">
      <w:pPr>
        <w:ind w:firstLine="567"/>
        <w:jc w:val="both"/>
        <w:rPr>
          <w:color w:val="000000" w:themeColor="text1"/>
        </w:rPr>
      </w:pPr>
      <w:r>
        <w:rPr>
          <w:color w:val="000000" w:themeColor="text1"/>
          <w:spacing w:val="-2"/>
        </w:rPr>
        <w:lastRenderedPageBreak/>
        <w:t xml:space="preserve">Также не имеется оснований для </w:t>
      </w:r>
      <w:r w:rsidRPr="00351920">
        <w:rPr>
          <w:color w:val="000000" w:themeColor="text1"/>
          <w:spacing w:val="-2"/>
        </w:rPr>
        <w:t xml:space="preserve">прекращения производства по делу </w:t>
      </w:r>
      <w:r>
        <w:rPr>
          <w:color w:val="000000" w:themeColor="text1"/>
          <w:spacing w:val="-2"/>
        </w:rPr>
        <w:t xml:space="preserve">по п.п.а) ст.24.5. КоАП ПМР. Доводы представителя ООО «Куманек» об отсутствии оснований для составления протокола несостоятельны и опровергаются материалами дела, в частности, заверенной копией </w:t>
      </w:r>
      <w:r w:rsidRPr="002223BD">
        <w:rPr>
          <w:color w:val="000000" w:themeColor="text1"/>
        </w:rPr>
        <w:t>служебной записк</w:t>
      </w:r>
      <w:r>
        <w:rPr>
          <w:color w:val="000000" w:themeColor="text1"/>
        </w:rPr>
        <w:t>и от 23 июня 2020 г.</w:t>
      </w:r>
    </w:p>
    <w:p w:rsidR="00F51576" w:rsidRPr="00A62596" w:rsidRDefault="00F51576" w:rsidP="0063766B">
      <w:pPr>
        <w:ind w:firstLine="567"/>
        <w:jc w:val="both"/>
        <w:rPr>
          <w:color w:val="000000" w:themeColor="text1"/>
        </w:rPr>
      </w:pPr>
      <w:r w:rsidRPr="00A62596">
        <w:rPr>
          <w:color w:val="000000" w:themeColor="text1"/>
        </w:rPr>
        <w:t>Обстоятельств, смягчающих (статья 4.2 КоАП ПМР) и отягчающих административную ответственность (статья 4.3 КоАП ПМР), не установлено.</w:t>
      </w:r>
    </w:p>
    <w:p w:rsidR="00CA1847" w:rsidRPr="00A62596" w:rsidRDefault="00CA1847" w:rsidP="0063766B">
      <w:pPr>
        <w:ind w:firstLine="567"/>
        <w:jc w:val="both"/>
        <w:rPr>
          <w:color w:val="000000" w:themeColor="text1"/>
        </w:rPr>
      </w:pPr>
      <w:r w:rsidRPr="00A62596">
        <w:rPr>
          <w:color w:val="000000" w:themeColor="text1"/>
        </w:rPr>
        <w:t xml:space="preserve">Санкция п.1 ст.19.5. КоАП ПМР предусматривает наказание в отношении юридических лиц в виде административного штрафа в размере от 150 до 300 РУ МЗП.  </w:t>
      </w:r>
    </w:p>
    <w:p w:rsidR="00F51576" w:rsidRPr="00A62596" w:rsidRDefault="00F51576" w:rsidP="0063766B">
      <w:pPr>
        <w:ind w:firstLine="567"/>
        <w:jc w:val="both"/>
        <w:rPr>
          <w:color w:val="000000" w:themeColor="text1"/>
        </w:rPr>
      </w:pPr>
      <w:r w:rsidRPr="00A62596">
        <w:rPr>
          <w:color w:val="000000" w:themeColor="text1"/>
        </w:rPr>
        <w:t>С учетом установленных обстоятельств, характера совершенного</w:t>
      </w:r>
      <w:r w:rsidR="00E80EEC" w:rsidRPr="00A62596">
        <w:rPr>
          <w:color w:val="000000" w:themeColor="text1"/>
        </w:rPr>
        <w:t xml:space="preserve"> </w:t>
      </w:r>
      <w:r w:rsidRPr="00A62596">
        <w:rPr>
          <w:color w:val="000000" w:themeColor="text1"/>
        </w:rPr>
        <w:t>правонарушения, отсутствия смягчающих и отягчающих ответственность обстоятельств,</w:t>
      </w:r>
      <w:r w:rsidR="00FB252F" w:rsidRPr="00A62596">
        <w:rPr>
          <w:color w:val="000000" w:themeColor="text1"/>
        </w:rPr>
        <w:t xml:space="preserve"> </w:t>
      </w:r>
      <w:r w:rsidRPr="00A62596">
        <w:rPr>
          <w:color w:val="000000" w:themeColor="text1"/>
        </w:rPr>
        <w:t xml:space="preserve">суд находит соразмерным и соответствующим целям административного наказания, предусмотренным статьей 3.1 КоАП ПМР, назначение </w:t>
      </w:r>
      <w:r w:rsidR="009111DE" w:rsidRPr="00A62596">
        <w:rPr>
          <w:color w:val="000000" w:themeColor="text1"/>
        </w:rPr>
        <w:t>Обществ</w:t>
      </w:r>
      <w:r w:rsidRPr="00A62596">
        <w:rPr>
          <w:color w:val="000000" w:themeColor="text1"/>
        </w:rPr>
        <w:t>у</w:t>
      </w:r>
      <w:r w:rsidR="00FB252F" w:rsidRPr="00A62596">
        <w:rPr>
          <w:color w:val="000000" w:themeColor="text1"/>
        </w:rPr>
        <w:t>, ранее не привлекавшемуся к административной ответственности,</w:t>
      </w:r>
      <w:r w:rsidRPr="00A62596">
        <w:rPr>
          <w:color w:val="000000" w:themeColor="text1"/>
        </w:rPr>
        <w:t xml:space="preserve"> наказания в виде штрафа в размере 1</w:t>
      </w:r>
      <w:r w:rsidR="00A20C2B" w:rsidRPr="00A62596">
        <w:rPr>
          <w:color w:val="000000" w:themeColor="text1"/>
        </w:rPr>
        <w:t>7</w:t>
      </w:r>
      <w:r w:rsidRPr="00A62596">
        <w:rPr>
          <w:color w:val="000000" w:themeColor="text1"/>
        </w:rPr>
        <w:t xml:space="preserve">0 РУ МЗП. </w:t>
      </w:r>
    </w:p>
    <w:p w:rsidR="00E9164D" w:rsidRPr="000E511A" w:rsidRDefault="002D3289" w:rsidP="0063766B">
      <w:pPr>
        <w:tabs>
          <w:tab w:val="left" w:pos="9356"/>
        </w:tabs>
        <w:ind w:firstLine="567"/>
        <w:jc w:val="both"/>
        <w:rPr>
          <w:color w:val="000000" w:themeColor="text1"/>
        </w:rPr>
      </w:pPr>
      <w:r w:rsidRPr="00CA1847">
        <w:rPr>
          <w:color w:val="000000" w:themeColor="text1"/>
        </w:rPr>
        <w:t xml:space="preserve">На основании изложенного, </w:t>
      </w:r>
      <w:r w:rsidR="00E9164D" w:rsidRPr="000E511A">
        <w:rPr>
          <w:color w:val="000000" w:themeColor="text1"/>
        </w:rPr>
        <w:t>Арбитражный суд Приднестровской Молдавской Республики, руководствуясь  п. 1 ст. 19.5, ст.ст. 4.1., 23.1, 27.1  КоАП ПМР, ст.ст. 113-116, 122, 130-17 Арбитражного процессуального кодекса Приднестровской Молдавской Республики,</w:t>
      </w:r>
    </w:p>
    <w:p w:rsidR="00E9164D" w:rsidRDefault="00E9164D" w:rsidP="00E9164D">
      <w:pPr>
        <w:tabs>
          <w:tab w:val="left" w:pos="9639"/>
        </w:tabs>
        <w:ind w:right="509"/>
        <w:jc w:val="center"/>
        <w:rPr>
          <w:b/>
        </w:rPr>
      </w:pPr>
      <w:r>
        <w:rPr>
          <w:b/>
        </w:rPr>
        <w:t xml:space="preserve">  </w:t>
      </w:r>
      <w:r w:rsidRPr="00051CC5">
        <w:rPr>
          <w:b/>
        </w:rPr>
        <w:t>РЕШИЛ:</w:t>
      </w:r>
    </w:p>
    <w:p w:rsidR="001A7FCE" w:rsidRDefault="001A7FCE" w:rsidP="00E9164D">
      <w:pPr>
        <w:tabs>
          <w:tab w:val="left" w:pos="9639"/>
        </w:tabs>
        <w:ind w:right="509"/>
        <w:jc w:val="center"/>
        <w:rPr>
          <w:b/>
        </w:rPr>
      </w:pPr>
    </w:p>
    <w:p w:rsidR="00E9164D" w:rsidRDefault="00E9164D" w:rsidP="00E9164D">
      <w:pPr>
        <w:pStyle w:val="af1"/>
        <w:numPr>
          <w:ilvl w:val="0"/>
          <w:numId w:val="1"/>
        </w:numPr>
        <w:tabs>
          <w:tab w:val="left" w:pos="9639"/>
        </w:tabs>
        <w:ind w:left="0" w:right="140"/>
        <w:jc w:val="both"/>
      </w:pPr>
      <w:r w:rsidRPr="0021500A">
        <w:t xml:space="preserve">Заявленное </w:t>
      </w:r>
      <w:r>
        <w:t xml:space="preserve">службой государственного надзора МЮ ПМР </w:t>
      </w:r>
      <w:r w:rsidRPr="0021500A">
        <w:t>требование удовлетворить.</w:t>
      </w:r>
    </w:p>
    <w:p w:rsidR="00E9164D" w:rsidRPr="0035286B" w:rsidRDefault="00E9164D" w:rsidP="00E9164D">
      <w:pPr>
        <w:pStyle w:val="af1"/>
        <w:numPr>
          <w:ilvl w:val="0"/>
          <w:numId w:val="1"/>
        </w:numPr>
        <w:tabs>
          <w:tab w:val="left" w:pos="9639"/>
        </w:tabs>
        <w:autoSpaceDE w:val="0"/>
        <w:autoSpaceDN w:val="0"/>
        <w:adjustRightInd w:val="0"/>
        <w:ind w:left="0" w:right="140"/>
        <w:jc w:val="both"/>
        <w:rPr>
          <w:color w:val="000000"/>
          <w:spacing w:val="-8"/>
        </w:rPr>
      </w:pPr>
      <w:r w:rsidRPr="0035286B">
        <w:rPr>
          <w:color w:val="000000"/>
          <w:spacing w:val="-8"/>
        </w:rPr>
        <w:t xml:space="preserve">Привлечь </w:t>
      </w:r>
      <w:r>
        <w:t>общество с ограниченной ответственностью</w:t>
      </w:r>
      <w:r w:rsidRPr="0035286B">
        <w:rPr>
          <w:color w:val="000000"/>
          <w:spacing w:val="-8"/>
        </w:rPr>
        <w:t xml:space="preserve"> «</w:t>
      </w:r>
      <w:r w:rsidRPr="003F735F">
        <w:t>Куманек</w:t>
      </w:r>
      <w:r w:rsidRPr="0035286B">
        <w:rPr>
          <w:color w:val="000000"/>
          <w:spacing w:val="-8"/>
        </w:rPr>
        <w:t xml:space="preserve">» </w:t>
      </w:r>
      <w:r w:rsidRPr="00212B9F">
        <w:t>(место нахождения:</w:t>
      </w:r>
      <w:r>
        <w:t xml:space="preserve"> г.Тирасполь ул.Свердлова,37, дата регистрации 14.06.2004 г. , регистрационный номер 01-023-3548</w:t>
      </w:r>
      <w:r w:rsidRPr="00212B9F">
        <w:t>)</w:t>
      </w:r>
      <w:r>
        <w:t xml:space="preserve">  </w:t>
      </w:r>
      <w:r w:rsidRPr="0021500A">
        <w:t xml:space="preserve">к  административной ответственности, предусмотренной пунктом </w:t>
      </w:r>
      <w:r>
        <w:t>1</w:t>
      </w:r>
      <w:r w:rsidRPr="0021500A">
        <w:t xml:space="preserve"> ст. 19.5 КоАП ПМР</w:t>
      </w:r>
      <w:r>
        <w:t xml:space="preserve"> и </w:t>
      </w:r>
      <w:r w:rsidRPr="0021500A">
        <w:t xml:space="preserve">наложить на него административный штраф в размере </w:t>
      </w:r>
      <w:r>
        <w:t xml:space="preserve"> 170 </w:t>
      </w:r>
      <w:r w:rsidRPr="0035286B">
        <w:rPr>
          <w:color w:val="000000" w:themeColor="text1"/>
        </w:rPr>
        <w:t xml:space="preserve">РУ МЗП, что составляет  </w:t>
      </w:r>
      <w:r>
        <w:rPr>
          <w:color w:val="000000" w:themeColor="text1"/>
        </w:rPr>
        <w:t>3 128</w:t>
      </w:r>
      <w:r w:rsidRPr="0035286B">
        <w:rPr>
          <w:color w:val="000000" w:themeColor="text1"/>
        </w:rPr>
        <w:t xml:space="preserve"> рублей.</w:t>
      </w:r>
    </w:p>
    <w:p w:rsidR="00E9164D" w:rsidRDefault="00E9164D" w:rsidP="00E9164D">
      <w:pPr>
        <w:pStyle w:val="af1"/>
        <w:tabs>
          <w:tab w:val="left" w:pos="9639"/>
        </w:tabs>
        <w:autoSpaceDE w:val="0"/>
        <w:autoSpaceDN w:val="0"/>
        <w:adjustRightInd w:val="0"/>
        <w:ind w:left="0" w:right="140"/>
        <w:jc w:val="both"/>
        <w:rPr>
          <w:color w:val="000000"/>
          <w:spacing w:val="-8"/>
        </w:rPr>
      </w:pPr>
    </w:p>
    <w:p w:rsidR="00E9164D" w:rsidRPr="00CC1907" w:rsidRDefault="00E9164D" w:rsidP="00E9164D">
      <w:pPr>
        <w:pStyle w:val="af1"/>
        <w:numPr>
          <w:ilvl w:val="0"/>
          <w:numId w:val="1"/>
        </w:numPr>
        <w:tabs>
          <w:tab w:val="left" w:pos="9639"/>
        </w:tabs>
        <w:autoSpaceDE w:val="0"/>
        <w:autoSpaceDN w:val="0"/>
        <w:adjustRightInd w:val="0"/>
        <w:ind w:left="0" w:right="140"/>
        <w:jc w:val="both"/>
        <w:rPr>
          <w:color w:val="000000"/>
          <w:spacing w:val="-8"/>
        </w:rPr>
      </w:pPr>
      <w:r w:rsidRPr="00CC1907">
        <w:rPr>
          <w:color w:val="000000"/>
          <w:spacing w:val="-8"/>
        </w:rPr>
        <w:t xml:space="preserve">Сумма штрафа подлежит уплате на </w:t>
      </w:r>
      <w:r>
        <w:rPr>
          <w:color w:val="000000"/>
          <w:spacing w:val="-8"/>
        </w:rPr>
        <w:t>р/с</w:t>
      </w:r>
      <w:r w:rsidRPr="00CC1907">
        <w:rPr>
          <w:b/>
        </w:rPr>
        <w:t xml:space="preserve"> 2181000001110000, Ф/К 0200021495, кор. счет  2029000001,  код  2071800 Получатель: НИ по г. Тирасполь.</w:t>
      </w:r>
    </w:p>
    <w:p w:rsidR="00E7794A" w:rsidRDefault="00E7794A" w:rsidP="00E9164D">
      <w:pPr>
        <w:tabs>
          <w:tab w:val="left" w:pos="9639"/>
        </w:tabs>
        <w:ind w:right="-1" w:firstLine="567"/>
        <w:jc w:val="both"/>
      </w:pPr>
    </w:p>
    <w:p w:rsidR="00E9164D" w:rsidRDefault="00E9164D" w:rsidP="00E9164D">
      <w:pPr>
        <w:tabs>
          <w:tab w:val="left" w:pos="9639"/>
        </w:tabs>
        <w:ind w:right="-1" w:firstLine="567"/>
        <w:jc w:val="both"/>
      </w:pPr>
      <w:r>
        <w:t>Документ, свидетельствующий об уплате штрафа, должен поступить в Арбитражный суд ПМР не позднее 60 дней со дня вступления настоящего решения</w:t>
      </w:r>
      <w:r w:rsidRPr="005856A7">
        <w:t xml:space="preserve"> </w:t>
      </w:r>
      <w:r>
        <w:t xml:space="preserve">в законную силу. </w:t>
      </w:r>
    </w:p>
    <w:p w:rsidR="00E9164D" w:rsidRPr="00051CC5" w:rsidRDefault="00E9164D" w:rsidP="00E9164D">
      <w:pPr>
        <w:tabs>
          <w:tab w:val="left" w:pos="9639"/>
        </w:tabs>
        <w:ind w:right="-1" w:firstLine="567"/>
        <w:jc w:val="both"/>
      </w:pPr>
      <w:r w:rsidRPr="00051CC5">
        <w:t>В случае непредставления</w:t>
      </w:r>
      <w:r>
        <w:t xml:space="preserve"> ООО «Куманек» </w:t>
      </w:r>
      <w:r w:rsidRPr="00051CC5">
        <w:t xml:space="preserve">в порядке п. 4 ст. 33.2 КоАП ПМР документа, свидетельствующего об уплате административного штрафа, по истечении </w:t>
      </w:r>
      <w:r w:rsidRPr="006C334F">
        <w:t xml:space="preserve">60 </w:t>
      </w:r>
      <w:r>
        <w:t>(шестидесяти)</w:t>
      </w:r>
      <w:r w:rsidRPr="00051CC5">
        <w:t xml:space="preserve"> дней со дня вступления в законную  силу настоящего решения </w:t>
      </w:r>
      <w:r>
        <w:t xml:space="preserve">его экземпляр </w:t>
      </w:r>
      <w:r w:rsidRPr="00051CC5">
        <w:t xml:space="preserve"> будет направлен судебному исполнителю в </w:t>
      </w:r>
      <w:r>
        <w:t xml:space="preserve">соответствии с </w:t>
      </w:r>
      <w:r w:rsidRPr="00051CC5">
        <w:t>п. 5</w:t>
      </w:r>
      <w:r>
        <w:t xml:space="preserve"> </w:t>
      </w:r>
      <w:r w:rsidRPr="00051CC5">
        <w:t xml:space="preserve">ст. 33.2 КоАП ПМР.                                                                                                                                </w:t>
      </w:r>
    </w:p>
    <w:p w:rsidR="00E9164D" w:rsidRPr="00031CA1" w:rsidRDefault="00E9164D" w:rsidP="00E9164D">
      <w:pPr>
        <w:tabs>
          <w:tab w:val="left" w:pos="9639"/>
        </w:tabs>
        <w:ind w:right="-1" w:firstLine="540"/>
        <w:jc w:val="both"/>
        <w:rPr>
          <w:color w:val="000000" w:themeColor="text1"/>
        </w:rPr>
      </w:pPr>
      <w:r w:rsidRPr="00031CA1">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E9164D" w:rsidRPr="00031CA1" w:rsidRDefault="00E9164D" w:rsidP="00E9164D">
      <w:pPr>
        <w:tabs>
          <w:tab w:val="left" w:pos="9639"/>
        </w:tabs>
        <w:ind w:right="-1" w:firstLine="540"/>
        <w:jc w:val="both"/>
        <w:rPr>
          <w:color w:val="000000" w:themeColor="text1"/>
        </w:rPr>
      </w:pPr>
    </w:p>
    <w:p w:rsidR="00E9164D" w:rsidRPr="00633077" w:rsidRDefault="00E9164D" w:rsidP="00E9164D">
      <w:pPr>
        <w:tabs>
          <w:tab w:val="left" w:pos="9639"/>
        </w:tabs>
        <w:ind w:right="509"/>
      </w:pPr>
    </w:p>
    <w:p w:rsidR="00E9164D" w:rsidRDefault="00E9164D" w:rsidP="00E9164D">
      <w:pPr>
        <w:tabs>
          <w:tab w:val="left" w:pos="9639"/>
        </w:tabs>
        <w:ind w:right="509"/>
        <w:jc w:val="both"/>
        <w:rPr>
          <w:b/>
        </w:rPr>
      </w:pPr>
      <w:r>
        <w:rPr>
          <w:b/>
        </w:rPr>
        <w:t xml:space="preserve">Судья Арбитражного суда </w:t>
      </w:r>
    </w:p>
    <w:p w:rsidR="00E9164D" w:rsidRDefault="00E9164D" w:rsidP="00E9164D">
      <w:pPr>
        <w:tabs>
          <w:tab w:val="left" w:pos="9639"/>
        </w:tabs>
        <w:ind w:right="509"/>
        <w:jc w:val="both"/>
        <w:rPr>
          <w:b/>
        </w:rPr>
      </w:pPr>
      <w:r>
        <w:rPr>
          <w:b/>
        </w:rPr>
        <w:t>Приднестровской Молдавской Республики                                    Е.В.Качуровская</w:t>
      </w:r>
    </w:p>
    <w:p w:rsidR="00E9164D" w:rsidRDefault="00E9164D" w:rsidP="00E9164D">
      <w:pPr>
        <w:tabs>
          <w:tab w:val="left" w:pos="9639"/>
        </w:tabs>
        <w:ind w:right="509" w:firstLine="709"/>
        <w:jc w:val="both"/>
      </w:pPr>
    </w:p>
    <w:p w:rsidR="00E9164D" w:rsidRDefault="00E9164D" w:rsidP="00E9164D">
      <w:pPr>
        <w:ind w:firstLine="709"/>
        <w:jc w:val="both"/>
      </w:pPr>
    </w:p>
    <w:sectPr w:rsidR="00E9164D" w:rsidSect="00183394">
      <w:headerReference w:type="even" r:id="rId9"/>
      <w:headerReference w:type="default" r:id="rId10"/>
      <w:footerReference w:type="even" r:id="rId11"/>
      <w:footerReference w:type="default" r:id="rId12"/>
      <w:headerReference w:type="first" r:id="rId13"/>
      <w:footerReference w:type="first" r:id="rId14"/>
      <w:pgSz w:w="11906" w:h="16838"/>
      <w:pgMar w:top="720" w:right="567"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E6F" w:rsidRDefault="003C5E6F" w:rsidP="00747910">
      <w:r>
        <w:separator/>
      </w:r>
    </w:p>
  </w:endnote>
  <w:endnote w:type="continuationSeparator" w:id="1">
    <w:p w:rsidR="003C5E6F" w:rsidRDefault="003C5E6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091EF5"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091EF5">
    <w:pPr>
      <w:pStyle w:val="a7"/>
      <w:jc w:val="center"/>
    </w:pPr>
    <w:fldSimple w:instr=" PAGE   \* MERGEFORMAT ">
      <w:r w:rsidR="000E511A">
        <w:rPr>
          <w:noProof/>
        </w:rPr>
        <w:t>5</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о/д</w:t>
    </w:r>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E6F" w:rsidRDefault="003C5E6F" w:rsidP="00747910">
      <w:r>
        <w:separator/>
      </w:r>
    </w:p>
  </w:footnote>
  <w:footnote w:type="continuationSeparator" w:id="1">
    <w:p w:rsidR="003C5E6F" w:rsidRDefault="003C5E6F"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821F0"/>
    <w:multiLevelType w:val="hybridMultilevel"/>
    <w:tmpl w:val="E7DEC19E"/>
    <w:lvl w:ilvl="0" w:tplc="A1862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158FA"/>
    <w:rsid w:val="00025E44"/>
    <w:rsid w:val="00027E3E"/>
    <w:rsid w:val="00032C1A"/>
    <w:rsid w:val="000400F3"/>
    <w:rsid w:val="00042596"/>
    <w:rsid w:val="00044AB9"/>
    <w:rsid w:val="00045AA9"/>
    <w:rsid w:val="0004706D"/>
    <w:rsid w:val="00056BBD"/>
    <w:rsid w:val="00076519"/>
    <w:rsid w:val="000803BE"/>
    <w:rsid w:val="00081B5A"/>
    <w:rsid w:val="00091EF5"/>
    <w:rsid w:val="00093FA6"/>
    <w:rsid w:val="00095367"/>
    <w:rsid w:val="000B5957"/>
    <w:rsid w:val="000C05E0"/>
    <w:rsid w:val="000C4195"/>
    <w:rsid w:val="000C512D"/>
    <w:rsid w:val="000C5E94"/>
    <w:rsid w:val="000C64A5"/>
    <w:rsid w:val="000C6DD3"/>
    <w:rsid w:val="000D0768"/>
    <w:rsid w:val="000D11A3"/>
    <w:rsid w:val="000D3148"/>
    <w:rsid w:val="000D4F0F"/>
    <w:rsid w:val="000D649E"/>
    <w:rsid w:val="000E0B06"/>
    <w:rsid w:val="000E2672"/>
    <w:rsid w:val="000E511A"/>
    <w:rsid w:val="000E5906"/>
    <w:rsid w:val="000E5984"/>
    <w:rsid w:val="000F0FB7"/>
    <w:rsid w:val="00110711"/>
    <w:rsid w:val="00112B17"/>
    <w:rsid w:val="001158F9"/>
    <w:rsid w:val="001216C8"/>
    <w:rsid w:val="00145D04"/>
    <w:rsid w:val="00167884"/>
    <w:rsid w:val="00180450"/>
    <w:rsid w:val="001823B7"/>
    <w:rsid w:val="00182F89"/>
    <w:rsid w:val="00183394"/>
    <w:rsid w:val="00187C0B"/>
    <w:rsid w:val="00191B64"/>
    <w:rsid w:val="00192876"/>
    <w:rsid w:val="001950B6"/>
    <w:rsid w:val="00196438"/>
    <w:rsid w:val="001972FA"/>
    <w:rsid w:val="00197C87"/>
    <w:rsid w:val="001A0D8C"/>
    <w:rsid w:val="001A26D2"/>
    <w:rsid w:val="001A3167"/>
    <w:rsid w:val="001A48C1"/>
    <w:rsid w:val="001A4A10"/>
    <w:rsid w:val="001A7FCE"/>
    <w:rsid w:val="001B27F9"/>
    <w:rsid w:val="001C3FA2"/>
    <w:rsid w:val="001C6986"/>
    <w:rsid w:val="001C6D8E"/>
    <w:rsid w:val="001D1ADC"/>
    <w:rsid w:val="001D5C9B"/>
    <w:rsid w:val="001E2BC5"/>
    <w:rsid w:val="001F2F78"/>
    <w:rsid w:val="00202AC5"/>
    <w:rsid w:val="00212E13"/>
    <w:rsid w:val="00215B9E"/>
    <w:rsid w:val="002223BD"/>
    <w:rsid w:val="002302A2"/>
    <w:rsid w:val="00230E4C"/>
    <w:rsid w:val="00235BB4"/>
    <w:rsid w:val="002508AA"/>
    <w:rsid w:val="00255ADD"/>
    <w:rsid w:val="00263A59"/>
    <w:rsid w:val="00267F3C"/>
    <w:rsid w:val="002859C0"/>
    <w:rsid w:val="00286C73"/>
    <w:rsid w:val="002935E2"/>
    <w:rsid w:val="00294525"/>
    <w:rsid w:val="00297465"/>
    <w:rsid w:val="00297FA6"/>
    <w:rsid w:val="002A354A"/>
    <w:rsid w:val="002B3162"/>
    <w:rsid w:val="002C0E95"/>
    <w:rsid w:val="002C2541"/>
    <w:rsid w:val="002D0FD1"/>
    <w:rsid w:val="002D1E25"/>
    <w:rsid w:val="002D2926"/>
    <w:rsid w:val="002D29A6"/>
    <w:rsid w:val="002D3289"/>
    <w:rsid w:val="002D5BBC"/>
    <w:rsid w:val="002D7BFE"/>
    <w:rsid w:val="002E1B23"/>
    <w:rsid w:val="002E21F1"/>
    <w:rsid w:val="002E3198"/>
    <w:rsid w:val="002E5BBE"/>
    <w:rsid w:val="003049F9"/>
    <w:rsid w:val="00306B8A"/>
    <w:rsid w:val="0030722D"/>
    <w:rsid w:val="003121FD"/>
    <w:rsid w:val="00316066"/>
    <w:rsid w:val="00323783"/>
    <w:rsid w:val="0032466E"/>
    <w:rsid w:val="00335CE3"/>
    <w:rsid w:val="003368ED"/>
    <w:rsid w:val="003471B0"/>
    <w:rsid w:val="003503CE"/>
    <w:rsid w:val="00351920"/>
    <w:rsid w:val="00352852"/>
    <w:rsid w:val="00363CEC"/>
    <w:rsid w:val="00365A17"/>
    <w:rsid w:val="0037404F"/>
    <w:rsid w:val="00376902"/>
    <w:rsid w:val="00381CF3"/>
    <w:rsid w:val="00382EE6"/>
    <w:rsid w:val="00384243"/>
    <w:rsid w:val="003868CE"/>
    <w:rsid w:val="00392997"/>
    <w:rsid w:val="003953D2"/>
    <w:rsid w:val="003A2BF1"/>
    <w:rsid w:val="003A3546"/>
    <w:rsid w:val="003A4A69"/>
    <w:rsid w:val="003A4A90"/>
    <w:rsid w:val="003A52D8"/>
    <w:rsid w:val="003A617A"/>
    <w:rsid w:val="003B5F7A"/>
    <w:rsid w:val="003B6A71"/>
    <w:rsid w:val="003B6EDC"/>
    <w:rsid w:val="003C5E6F"/>
    <w:rsid w:val="003D0B49"/>
    <w:rsid w:val="003D4D7B"/>
    <w:rsid w:val="003F16DD"/>
    <w:rsid w:val="00400AC8"/>
    <w:rsid w:val="00424065"/>
    <w:rsid w:val="00426C61"/>
    <w:rsid w:val="00430685"/>
    <w:rsid w:val="00435018"/>
    <w:rsid w:val="00436D0A"/>
    <w:rsid w:val="004412B9"/>
    <w:rsid w:val="00447C48"/>
    <w:rsid w:val="00454BC2"/>
    <w:rsid w:val="00455A16"/>
    <w:rsid w:val="0045630F"/>
    <w:rsid w:val="00463C7B"/>
    <w:rsid w:val="004655B9"/>
    <w:rsid w:val="00465CE4"/>
    <w:rsid w:val="00470D21"/>
    <w:rsid w:val="00471F66"/>
    <w:rsid w:val="00473555"/>
    <w:rsid w:val="0047578D"/>
    <w:rsid w:val="00483F2F"/>
    <w:rsid w:val="004869AF"/>
    <w:rsid w:val="00487014"/>
    <w:rsid w:val="00491C7D"/>
    <w:rsid w:val="00494FC8"/>
    <w:rsid w:val="004A01C7"/>
    <w:rsid w:val="004A4A08"/>
    <w:rsid w:val="004A5B67"/>
    <w:rsid w:val="004A6E6E"/>
    <w:rsid w:val="004B1B27"/>
    <w:rsid w:val="004B3633"/>
    <w:rsid w:val="004B6B28"/>
    <w:rsid w:val="004C4FAD"/>
    <w:rsid w:val="004C56EA"/>
    <w:rsid w:val="004C5B1A"/>
    <w:rsid w:val="004C701C"/>
    <w:rsid w:val="004D0522"/>
    <w:rsid w:val="004D332A"/>
    <w:rsid w:val="004D564E"/>
    <w:rsid w:val="004D7D0D"/>
    <w:rsid w:val="004E3FDB"/>
    <w:rsid w:val="004F7B6D"/>
    <w:rsid w:val="004F7FB1"/>
    <w:rsid w:val="00505ABA"/>
    <w:rsid w:val="0051326F"/>
    <w:rsid w:val="0051667D"/>
    <w:rsid w:val="0052157A"/>
    <w:rsid w:val="00521EDE"/>
    <w:rsid w:val="00524525"/>
    <w:rsid w:val="00526ECE"/>
    <w:rsid w:val="00566888"/>
    <w:rsid w:val="00586EB9"/>
    <w:rsid w:val="005A6736"/>
    <w:rsid w:val="005A70AB"/>
    <w:rsid w:val="005A7877"/>
    <w:rsid w:val="005B1C28"/>
    <w:rsid w:val="005B1D15"/>
    <w:rsid w:val="005C19F7"/>
    <w:rsid w:val="005C3331"/>
    <w:rsid w:val="005C683E"/>
    <w:rsid w:val="005D1036"/>
    <w:rsid w:val="005D506B"/>
    <w:rsid w:val="005E08E4"/>
    <w:rsid w:val="005F171D"/>
    <w:rsid w:val="005F3BDC"/>
    <w:rsid w:val="006106E3"/>
    <w:rsid w:val="00614E78"/>
    <w:rsid w:val="0062484A"/>
    <w:rsid w:val="0062676F"/>
    <w:rsid w:val="0063301D"/>
    <w:rsid w:val="0063766B"/>
    <w:rsid w:val="00641C7F"/>
    <w:rsid w:val="006424A7"/>
    <w:rsid w:val="006518B5"/>
    <w:rsid w:val="00660B2B"/>
    <w:rsid w:val="00665D03"/>
    <w:rsid w:val="006721E7"/>
    <w:rsid w:val="006752B3"/>
    <w:rsid w:val="00676E17"/>
    <w:rsid w:val="00684D36"/>
    <w:rsid w:val="006901D7"/>
    <w:rsid w:val="00693E1C"/>
    <w:rsid w:val="00694E57"/>
    <w:rsid w:val="006A6970"/>
    <w:rsid w:val="006A72D8"/>
    <w:rsid w:val="006B0006"/>
    <w:rsid w:val="006B2516"/>
    <w:rsid w:val="006B2D0E"/>
    <w:rsid w:val="006B3AC7"/>
    <w:rsid w:val="006B6C46"/>
    <w:rsid w:val="006C2E7D"/>
    <w:rsid w:val="006C5994"/>
    <w:rsid w:val="006C6D2B"/>
    <w:rsid w:val="006C6D9B"/>
    <w:rsid w:val="006D0FDE"/>
    <w:rsid w:val="006D20C7"/>
    <w:rsid w:val="006D425C"/>
    <w:rsid w:val="006D6A0B"/>
    <w:rsid w:val="006E12D8"/>
    <w:rsid w:val="006E570D"/>
    <w:rsid w:val="006F20A6"/>
    <w:rsid w:val="006F2199"/>
    <w:rsid w:val="006F6393"/>
    <w:rsid w:val="00706064"/>
    <w:rsid w:val="0070758C"/>
    <w:rsid w:val="00710036"/>
    <w:rsid w:val="007155A0"/>
    <w:rsid w:val="007174F5"/>
    <w:rsid w:val="00717526"/>
    <w:rsid w:val="00720D77"/>
    <w:rsid w:val="007226F9"/>
    <w:rsid w:val="00724099"/>
    <w:rsid w:val="00725696"/>
    <w:rsid w:val="00726AD0"/>
    <w:rsid w:val="00730299"/>
    <w:rsid w:val="00732BD5"/>
    <w:rsid w:val="00732C40"/>
    <w:rsid w:val="0073423A"/>
    <w:rsid w:val="00734942"/>
    <w:rsid w:val="00734D5C"/>
    <w:rsid w:val="00737E73"/>
    <w:rsid w:val="00745CA6"/>
    <w:rsid w:val="00747910"/>
    <w:rsid w:val="0075091C"/>
    <w:rsid w:val="007537EC"/>
    <w:rsid w:val="007565B5"/>
    <w:rsid w:val="00761DDB"/>
    <w:rsid w:val="00762460"/>
    <w:rsid w:val="00764F5B"/>
    <w:rsid w:val="007738D8"/>
    <w:rsid w:val="007858CB"/>
    <w:rsid w:val="007923C0"/>
    <w:rsid w:val="00796CAE"/>
    <w:rsid w:val="007A1969"/>
    <w:rsid w:val="007A51C3"/>
    <w:rsid w:val="007A589B"/>
    <w:rsid w:val="007B595C"/>
    <w:rsid w:val="007B6B58"/>
    <w:rsid w:val="007C6ED4"/>
    <w:rsid w:val="007C7E2A"/>
    <w:rsid w:val="007D115D"/>
    <w:rsid w:val="007D6708"/>
    <w:rsid w:val="007D6F4E"/>
    <w:rsid w:val="007E153B"/>
    <w:rsid w:val="007E4546"/>
    <w:rsid w:val="007E706C"/>
    <w:rsid w:val="007E74C2"/>
    <w:rsid w:val="007F6B14"/>
    <w:rsid w:val="007F76CA"/>
    <w:rsid w:val="008003BC"/>
    <w:rsid w:val="00813A13"/>
    <w:rsid w:val="00813CEA"/>
    <w:rsid w:val="0082619A"/>
    <w:rsid w:val="008273B9"/>
    <w:rsid w:val="00834310"/>
    <w:rsid w:val="00841307"/>
    <w:rsid w:val="00844C33"/>
    <w:rsid w:val="00845543"/>
    <w:rsid w:val="008466AB"/>
    <w:rsid w:val="0085376D"/>
    <w:rsid w:val="00856567"/>
    <w:rsid w:val="00861159"/>
    <w:rsid w:val="0086121F"/>
    <w:rsid w:val="00870763"/>
    <w:rsid w:val="008848DF"/>
    <w:rsid w:val="0089103D"/>
    <w:rsid w:val="008959A2"/>
    <w:rsid w:val="008A0580"/>
    <w:rsid w:val="008A11D6"/>
    <w:rsid w:val="008A50A4"/>
    <w:rsid w:val="008B394D"/>
    <w:rsid w:val="008C1AC3"/>
    <w:rsid w:val="008C2ECF"/>
    <w:rsid w:val="008C3B49"/>
    <w:rsid w:val="008D469E"/>
    <w:rsid w:val="008D7AA8"/>
    <w:rsid w:val="008D7C73"/>
    <w:rsid w:val="008E6E7A"/>
    <w:rsid w:val="008F0503"/>
    <w:rsid w:val="008F432D"/>
    <w:rsid w:val="00900716"/>
    <w:rsid w:val="00904994"/>
    <w:rsid w:val="00910CBD"/>
    <w:rsid w:val="009111DE"/>
    <w:rsid w:val="00917458"/>
    <w:rsid w:val="00921583"/>
    <w:rsid w:val="009253FB"/>
    <w:rsid w:val="00926900"/>
    <w:rsid w:val="00927E4A"/>
    <w:rsid w:val="009313BC"/>
    <w:rsid w:val="00936B30"/>
    <w:rsid w:val="009410D2"/>
    <w:rsid w:val="00947C78"/>
    <w:rsid w:val="00951908"/>
    <w:rsid w:val="009527DF"/>
    <w:rsid w:val="009543B1"/>
    <w:rsid w:val="00961737"/>
    <w:rsid w:val="00963576"/>
    <w:rsid w:val="009701CA"/>
    <w:rsid w:val="00980539"/>
    <w:rsid w:val="00982A59"/>
    <w:rsid w:val="009855E8"/>
    <w:rsid w:val="009877E3"/>
    <w:rsid w:val="00992F1E"/>
    <w:rsid w:val="009951C9"/>
    <w:rsid w:val="00995F94"/>
    <w:rsid w:val="00996000"/>
    <w:rsid w:val="00997222"/>
    <w:rsid w:val="009977D8"/>
    <w:rsid w:val="009A1AC7"/>
    <w:rsid w:val="009A309D"/>
    <w:rsid w:val="009A383F"/>
    <w:rsid w:val="009A5A91"/>
    <w:rsid w:val="009B0B84"/>
    <w:rsid w:val="009B1E30"/>
    <w:rsid w:val="009B22B3"/>
    <w:rsid w:val="009B3057"/>
    <w:rsid w:val="009B3D3C"/>
    <w:rsid w:val="009B733E"/>
    <w:rsid w:val="009C1915"/>
    <w:rsid w:val="009D5B87"/>
    <w:rsid w:val="009D60C4"/>
    <w:rsid w:val="009D79F8"/>
    <w:rsid w:val="009E275F"/>
    <w:rsid w:val="009E600A"/>
    <w:rsid w:val="009F0C64"/>
    <w:rsid w:val="009F1BF6"/>
    <w:rsid w:val="009F23C7"/>
    <w:rsid w:val="009F69C6"/>
    <w:rsid w:val="00A032B6"/>
    <w:rsid w:val="00A138E1"/>
    <w:rsid w:val="00A17469"/>
    <w:rsid w:val="00A20C2B"/>
    <w:rsid w:val="00A20F8F"/>
    <w:rsid w:val="00A21C80"/>
    <w:rsid w:val="00A21DCF"/>
    <w:rsid w:val="00A373CF"/>
    <w:rsid w:val="00A42F10"/>
    <w:rsid w:val="00A43E6B"/>
    <w:rsid w:val="00A4659F"/>
    <w:rsid w:val="00A46974"/>
    <w:rsid w:val="00A557E9"/>
    <w:rsid w:val="00A61B76"/>
    <w:rsid w:val="00A62596"/>
    <w:rsid w:val="00A654E1"/>
    <w:rsid w:val="00A664F7"/>
    <w:rsid w:val="00A66837"/>
    <w:rsid w:val="00A760F9"/>
    <w:rsid w:val="00AA5E5E"/>
    <w:rsid w:val="00AB08C1"/>
    <w:rsid w:val="00AB13BC"/>
    <w:rsid w:val="00AB326C"/>
    <w:rsid w:val="00AC0F26"/>
    <w:rsid w:val="00AC1A50"/>
    <w:rsid w:val="00AC6E73"/>
    <w:rsid w:val="00AD1F38"/>
    <w:rsid w:val="00AD273B"/>
    <w:rsid w:val="00AD733E"/>
    <w:rsid w:val="00AE1B9A"/>
    <w:rsid w:val="00AE51C6"/>
    <w:rsid w:val="00AF0455"/>
    <w:rsid w:val="00AF591D"/>
    <w:rsid w:val="00B02815"/>
    <w:rsid w:val="00B11E58"/>
    <w:rsid w:val="00B149EE"/>
    <w:rsid w:val="00B167FD"/>
    <w:rsid w:val="00B21ADE"/>
    <w:rsid w:val="00B2621C"/>
    <w:rsid w:val="00B40ECA"/>
    <w:rsid w:val="00B41F34"/>
    <w:rsid w:val="00B57741"/>
    <w:rsid w:val="00B62E42"/>
    <w:rsid w:val="00B65551"/>
    <w:rsid w:val="00B91C62"/>
    <w:rsid w:val="00BA4EF8"/>
    <w:rsid w:val="00BA6D85"/>
    <w:rsid w:val="00BB5D77"/>
    <w:rsid w:val="00BB706D"/>
    <w:rsid w:val="00BB7C17"/>
    <w:rsid w:val="00BD03DE"/>
    <w:rsid w:val="00BD4402"/>
    <w:rsid w:val="00BD7B46"/>
    <w:rsid w:val="00BE1A3D"/>
    <w:rsid w:val="00BE7BA6"/>
    <w:rsid w:val="00BF27D5"/>
    <w:rsid w:val="00BF335E"/>
    <w:rsid w:val="00BF55C8"/>
    <w:rsid w:val="00BF5CC3"/>
    <w:rsid w:val="00C0401B"/>
    <w:rsid w:val="00C04470"/>
    <w:rsid w:val="00C11F99"/>
    <w:rsid w:val="00C12F31"/>
    <w:rsid w:val="00C34E02"/>
    <w:rsid w:val="00C354FC"/>
    <w:rsid w:val="00C40B38"/>
    <w:rsid w:val="00C43442"/>
    <w:rsid w:val="00C53A5F"/>
    <w:rsid w:val="00C65C51"/>
    <w:rsid w:val="00C6669E"/>
    <w:rsid w:val="00C76C61"/>
    <w:rsid w:val="00C77370"/>
    <w:rsid w:val="00C77A6D"/>
    <w:rsid w:val="00C91686"/>
    <w:rsid w:val="00C95BE6"/>
    <w:rsid w:val="00C96FD5"/>
    <w:rsid w:val="00CA1847"/>
    <w:rsid w:val="00CA6FF5"/>
    <w:rsid w:val="00CA73DD"/>
    <w:rsid w:val="00CB022E"/>
    <w:rsid w:val="00CB2899"/>
    <w:rsid w:val="00CC7079"/>
    <w:rsid w:val="00CD121B"/>
    <w:rsid w:val="00CD1F17"/>
    <w:rsid w:val="00CE0884"/>
    <w:rsid w:val="00CE4DF2"/>
    <w:rsid w:val="00CE633C"/>
    <w:rsid w:val="00D03BC8"/>
    <w:rsid w:val="00D04079"/>
    <w:rsid w:val="00D0674A"/>
    <w:rsid w:val="00D12366"/>
    <w:rsid w:val="00D26694"/>
    <w:rsid w:val="00D26C3F"/>
    <w:rsid w:val="00D41CEB"/>
    <w:rsid w:val="00D5726D"/>
    <w:rsid w:val="00D606AD"/>
    <w:rsid w:val="00D62E25"/>
    <w:rsid w:val="00D72494"/>
    <w:rsid w:val="00D8073A"/>
    <w:rsid w:val="00D82907"/>
    <w:rsid w:val="00D83E77"/>
    <w:rsid w:val="00D872D6"/>
    <w:rsid w:val="00D87529"/>
    <w:rsid w:val="00D909E6"/>
    <w:rsid w:val="00D92C19"/>
    <w:rsid w:val="00DA223F"/>
    <w:rsid w:val="00DA6BC3"/>
    <w:rsid w:val="00DC0E62"/>
    <w:rsid w:val="00DD5EBF"/>
    <w:rsid w:val="00DF5FB5"/>
    <w:rsid w:val="00DF7446"/>
    <w:rsid w:val="00E02137"/>
    <w:rsid w:val="00E057BC"/>
    <w:rsid w:val="00E05E1A"/>
    <w:rsid w:val="00E067EA"/>
    <w:rsid w:val="00E265BC"/>
    <w:rsid w:val="00E35F6F"/>
    <w:rsid w:val="00E37FF1"/>
    <w:rsid w:val="00E42BC2"/>
    <w:rsid w:val="00E55848"/>
    <w:rsid w:val="00E57115"/>
    <w:rsid w:val="00E57229"/>
    <w:rsid w:val="00E60F3B"/>
    <w:rsid w:val="00E67E5E"/>
    <w:rsid w:val="00E7794A"/>
    <w:rsid w:val="00E80D3B"/>
    <w:rsid w:val="00E80EEC"/>
    <w:rsid w:val="00E84E1B"/>
    <w:rsid w:val="00E9164D"/>
    <w:rsid w:val="00E92C98"/>
    <w:rsid w:val="00E93832"/>
    <w:rsid w:val="00E94870"/>
    <w:rsid w:val="00E96EB9"/>
    <w:rsid w:val="00EA4FA8"/>
    <w:rsid w:val="00EA506A"/>
    <w:rsid w:val="00EA75DD"/>
    <w:rsid w:val="00EC0501"/>
    <w:rsid w:val="00EC20D9"/>
    <w:rsid w:val="00ED28E6"/>
    <w:rsid w:val="00ED5902"/>
    <w:rsid w:val="00ED67B4"/>
    <w:rsid w:val="00EE4CF2"/>
    <w:rsid w:val="00EE5135"/>
    <w:rsid w:val="00EF0637"/>
    <w:rsid w:val="00F059A5"/>
    <w:rsid w:val="00F059FB"/>
    <w:rsid w:val="00F121D8"/>
    <w:rsid w:val="00F1462F"/>
    <w:rsid w:val="00F16008"/>
    <w:rsid w:val="00F1798C"/>
    <w:rsid w:val="00F253A2"/>
    <w:rsid w:val="00F34661"/>
    <w:rsid w:val="00F4005A"/>
    <w:rsid w:val="00F51576"/>
    <w:rsid w:val="00F61D2D"/>
    <w:rsid w:val="00F64381"/>
    <w:rsid w:val="00F64F55"/>
    <w:rsid w:val="00F66338"/>
    <w:rsid w:val="00F72C4D"/>
    <w:rsid w:val="00F80087"/>
    <w:rsid w:val="00F81A96"/>
    <w:rsid w:val="00F8619E"/>
    <w:rsid w:val="00F92B42"/>
    <w:rsid w:val="00F956D0"/>
    <w:rsid w:val="00FA2003"/>
    <w:rsid w:val="00FA6E55"/>
    <w:rsid w:val="00FA7A1D"/>
    <w:rsid w:val="00FB252F"/>
    <w:rsid w:val="00FB33EA"/>
    <w:rsid w:val="00FC1A40"/>
    <w:rsid w:val="00FC48D5"/>
    <w:rsid w:val="00FD44B2"/>
    <w:rsid w:val="00FE26D2"/>
    <w:rsid w:val="00FF0379"/>
    <w:rsid w:val="00FF4351"/>
    <w:rsid w:val="00FF5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paragraph" w:customStyle="1" w:styleId="head">
    <w:name w:val="head"/>
    <w:basedOn w:val="a"/>
    <w:rsid w:val="003503CE"/>
    <w:pPr>
      <w:spacing w:before="100" w:beforeAutospacing="1" w:after="100" w:afterAutospacing="1"/>
      <w:jc w:val="center"/>
    </w:pPr>
    <w:rPr>
      <w:sz w:val="28"/>
      <w:szCs w:val="20"/>
    </w:rPr>
  </w:style>
  <w:style w:type="character" w:styleId="af0">
    <w:name w:val="Strong"/>
    <w:uiPriority w:val="22"/>
    <w:qFormat/>
    <w:rsid w:val="00AD273B"/>
    <w:rPr>
      <w:b/>
      <w:bCs/>
    </w:rPr>
  </w:style>
  <w:style w:type="paragraph" w:styleId="af1">
    <w:name w:val="List Paragraph"/>
    <w:basedOn w:val="a"/>
    <w:uiPriority w:val="34"/>
    <w:qFormat/>
    <w:rsid w:val="00E9164D"/>
    <w:pPr>
      <w:ind w:left="720"/>
      <w:contextualSpacing/>
    </w:pPr>
  </w:style>
  <w:style w:type="paragraph" w:customStyle="1" w:styleId="Heading1">
    <w:name w:val="Heading 1"/>
    <w:basedOn w:val="a"/>
    <w:next w:val="a"/>
    <w:uiPriority w:val="9"/>
    <w:qFormat/>
    <w:rsid w:val="00191B64"/>
    <w:pPr>
      <w:keepLines/>
      <w:spacing w:before="280" w:after="280"/>
      <w:outlineLvl w:val="0"/>
    </w:pPr>
    <w:rPr>
      <w:rFonts w:asciiTheme="majorHAnsi" w:hAnsiTheme="majorHAnsi" w:cs="Cambria"/>
      <w:b/>
      <w:color w:val="4F81BD" w:themeColor="accent1"/>
      <w:sz w:val="48"/>
      <w:szCs w:val="20"/>
    </w:rPr>
  </w:style>
  <w:style w:type="paragraph" w:customStyle="1" w:styleId="Heading2">
    <w:name w:val="Heading 2"/>
    <w:basedOn w:val="a"/>
    <w:next w:val="a"/>
    <w:uiPriority w:val="9"/>
    <w:qFormat/>
    <w:rsid w:val="003A52D8"/>
    <w:pPr>
      <w:keepLines/>
      <w:spacing w:before="280" w:after="280"/>
      <w:outlineLvl w:val="1"/>
    </w:pPr>
    <w:rPr>
      <w:rFonts w:asciiTheme="majorHAnsi" w:hAnsiTheme="majorHAnsi" w:cs="Cambria"/>
      <w:b/>
      <w:color w:val="4F81BD" w:themeColor="accent1"/>
      <w:sz w:val="36"/>
      <w:szCs w:val="20"/>
    </w:rPr>
  </w:style>
</w:styles>
</file>

<file path=word/webSettings.xml><?xml version="1.0" encoding="utf-8"?>
<w:webSettings xmlns:r="http://schemas.openxmlformats.org/officeDocument/2006/relationships" xmlns:w="http://schemas.openxmlformats.org/wordprocessingml/2006/main">
  <w:divs>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9469C-735E-4CAC-863F-03A19DB0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2248</Words>
  <Characters>15387</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37</cp:revision>
  <cp:lastPrinted>2020-06-18T07:57:00Z</cp:lastPrinted>
  <dcterms:created xsi:type="dcterms:W3CDTF">2020-08-17T09:27:00Z</dcterms:created>
  <dcterms:modified xsi:type="dcterms:W3CDTF">2020-08-20T08:59:00Z</dcterms:modified>
</cp:coreProperties>
</file>