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FE00D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9669B3" w:rsidTr="00435D1A">
        <w:trPr>
          <w:trHeight w:val="259"/>
        </w:trPr>
        <w:tc>
          <w:tcPr>
            <w:tcW w:w="4952" w:type="dxa"/>
            <w:gridSpan w:val="7"/>
          </w:tcPr>
          <w:p w:rsidR="00435D1A" w:rsidRPr="009669B3" w:rsidRDefault="009669B3" w:rsidP="009669B3">
            <w:pPr>
              <w:rPr>
                <w:rFonts w:eastAsia="Calibri"/>
                <w:bCs/>
              </w:rPr>
            </w:pPr>
            <w:r>
              <w:rPr>
                <w:rFonts w:eastAsia="Calibri"/>
                <w:lang w:val="en-US"/>
              </w:rPr>
              <w:t>27</w:t>
            </w:r>
            <w:r w:rsidR="00485A7C" w:rsidRPr="009669B3">
              <w:rPr>
                <w:rFonts w:eastAsia="Calibri"/>
                <w:lang w:val="en-US"/>
              </w:rPr>
              <w:t xml:space="preserve"> </w:t>
            </w:r>
            <w:r w:rsidR="00554B3A" w:rsidRPr="009669B3">
              <w:rPr>
                <w:rFonts w:eastAsia="Calibri"/>
              </w:rPr>
              <w:t xml:space="preserve">  </w:t>
            </w:r>
            <w:r>
              <w:rPr>
                <w:rFonts w:eastAsia="Calibri"/>
              </w:rPr>
              <w:t xml:space="preserve">мая    </w:t>
            </w:r>
            <w:r w:rsidR="00435D1A" w:rsidRPr="009669B3">
              <w:rPr>
                <w:rFonts w:eastAsia="Calibri"/>
                <w:bCs/>
              </w:rPr>
              <w:t>20</w:t>
            </w:r>
            <w:r w:rsidR="00554B3A" w:rsidRPr="009669B3">
              <w:rPr>
                <w:rFonts w:eastAsia="Calibri"/>
                <w:bCs/>
              </w:rPr>
              <w:t>20</w:t>
            </w:r>
            <w:r w:rsidR="00485A7C" w:rsidRPr="009669B3">
              <w:rPr>
                <w:rFonts w:eastAsia="Calibri"/>
                <w:bCs/>
              </w:rPr>
              <w:t xml:space="preserve"> </w:t>
            </w:r>
            <w:r w:rsidR="00435D1A" w:rsidRPr="009669B3">
              <w:rPr>
                <w:rFonts w:eastAsia="Calibri"/>
                <w:bCs/>
              </w:rPr>
              <w:t>г</w:t>
            </w:r>
            <w:r w:rsidR="000B5210" w:rsidRPr="009669B3">
              <w:rPr>
                <w:rFonts w:eastAsia="Calibri"/>
                <w:bCs/>
              </w:rPr>
              <w:t>ода</w:t>
            </w:r>
          </w:p>
        </w:tc>
        <w:tc>
          <w:tcPr>
            <w:tcW w:w="4971" w:type="dxa"/>
            <w:gridSpan w:val="3"/>
          </w:tcPr>
          <w:p w:rsidR="00435D1A" w:rsidRPr="009669B3" w:rsidRDefault="00435D1A" w:rsidP="00DF4C6A">
            <w:pPr>
              <w:rPr>
                <w:rFonts w:eastAsia="Calibri"/>
                <w:b/>
                <w:bCs/>
              </w:rPr>
            </w:pPr>
            <w:r w:rsidRPr="009669B3">
              <w:rPr>
                <w:rFonts w:eastAsia="Calibri"/>
                <w:bCs/>
              </w:rPr>
              <w:t xml:space="preserve">         </w:t>
            </w:r>
            <w:r w:rsidR="00485A7C" w:rsidRPr="009669B3">
              <w:rPr>
                <w:rFonts w:eastAsia="Calibri"/>
                <w:bCs/>
              </w:rPr>
              <w:t xml:space="preserve">             </w:t>
            </w:r>
            <w:r w:rsidR="009669B3">
              <w:rPr>
                <w:rFonts w:eastAsia="Calibri"/>
                <w:bCs/>
              </w:rPr>
              <w:t xml:space="preserve">                   </w:t>
            </w:r>
            <w:r w:rsidRPr="009669B3">
              <w:rPr>
                <w:rFonts w:eastAsia="Calibri"/>
                <w:bCs/>
              </w:rPr>
              <w:t xml:space="preserve">Дело </w:t>
            </w:r>
            <w:r w:rsidRPr="009669B3">
              <w:rPr>
                <w:rFonts w:eastAsia="Calibri"/>
              </w:rPr>
              <w:t xml:space="preserve">№  </w:t>
            </w:r>
            <w:r w:rsidR="009669B3">
              <w:rPr>
                <w:rFonts w:eastAsia="Calibri"/>
              </w:rPr>
              <w:t>259</w:t>
            </w:r>
            <w:r w:rsidR="000B5210" w:rsidRPr="009669B3">
              <w:rPr>
                <w:rFonts w:eastAsia="Calibri"/>
              </w:rPr>
              <w:t>/</w:t>
            </w:r>
            <w:r w:rsidR="00554B3A" w:rsidRPr="009669B3">
              <w:rPr>
                <w:rFonts w:eastAsia="Calibri"/>
              </w:rPr>
              <w:t>20</w:t>
            </w:r>
            <w:r w:rsidR="00485A7C" w:rsidRPr="009669B3">
              <w:rPr>
                <w:rFonts w:eastAsia="Calibri"/>
              </w:rPr>
              <w:t>-</w:t>
            </w:r>
            <w:r w:rsidR="00554B3A" w:rsidRPr="009669B3">
              <w:rPr>
                <w:rFonts w:eastAsia="Calibri"/>
              </w:rPr>
              <w:t>0</w:t>
            </w:r>
            <w:r w:rsidR="009669B3">
              <w:rPr>
                <w:rFonts w:eastAsia="Calibri"/>
              </w:rPr>
              <w:t>9</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9669B3" w:rsidRPr="009669B3" w:rsidRDefault="000B5210" w:rsidP="009669B3">
      <w:pPr>
        <w:ind w:firstLine="709"/>
        <w:mirrorIndents/>
        <w:jc w:val="both"/>
      </w:pPr>
      <w:proofErr w:type="gramStart"/>
      <w:r w:rsidRPr="009669B3">
        <w:t xml:space="preserve">Арбитражный суд Приднестровской Молдавской Республики в составе судьи                      </w:t>
      </w:r>
      <w:r w:rsidR="009669B3" w:rsidRPr="009669B3">
        <w:t>А.А. Шевченко</w:t>
      </w:r>
      <w:r w:rsidRPr="009669B3">
        <w:t xml:space="preserve">, </w:t>
      </w:r>
      <w:r w:rsidR="006A5E49" w:rsidRPr="009669B3">
        <w:t>рассматривая в открытом судебном заседании</w:t>
      </w:r>
      <w:r w:rsidRPr="009669B3">
        <w:t xml:space="preserve"> </w:t>
      </w:r>
      <w:r w:rsidR="009669B3" w:rsidRPr="009669B3">
        <w:t xml:space="preserve">заявление </w:t>
      </w:r>
      <w:r w:rsidR="009669B3" w:rsidRPr="009669B3">
        <w:rPr>
          <w:rStyle w:val="FontStyle14"/>
          <w:sz w:val="24"/>
          <w:szCs w:val="24"/>
        </w:rPr>
        <w:t xml:space="preserve">налоговой инспекции по г. Бендеры Государственной налоговой службы Министерства финансов Приднестровской Молдавской Республики (г. Бендеры, ул. Калинина, 17) (далее по тексту – налоговая инспекция по г. Бендеры) о взыскании с общества с ограниченной ответственностью «АМТА» (г. Бендеры, </w:t>
      </w:r>
      <w:proofErr w:type="spellStart"/>
      <w:r w:rsidR="009669B3" w:rsidRPr="009669B3">
        <w:rPr>
          <w:rStyle w:val="FontStyle14"/>
          <w:sz w:val="24"/>
          <w:szCs w:val="24"/>
        </w:rPr>
        <w:t>м-н</w:t>
      </w:r>
      <w:proofErr w:type="spellEnd"/>
      <w:r w:rsidR="009669B3" w:rsidRPr="009669B3">
        <w:rPr>
          <w:rStyle w:val="FontStyle14"/>
          <w:sz w:val="24"/>
          <w:szCs w:val="24"/>
        </w:rPr>
        <w:t xml:space="preserve"> Северный, д. 7, к. 36) </w:t>
      </w:r>
      <w:r w:rsidR="00C425EA">
        <w:rPr>
          <w:rStyle w:val="FontStyle14"/>
          <w:sz w:val="24"/>
          <w:szCs w:val="24"/>
        </w:rPr>
        <w:t>(далее</w:t>
      </w:r>
      <w:proofErr w:type="gramEnd"/>
      <w:r w:rsidR="00C425EA">
        <w:rPr>
          <w:rStyle w:val="FontStyle14"/>
          <w:sz w:val="24"/>
          <w:szCs w:val="24"/>
        </w:rPr>
        <w:t xml:space="preserve"> – </w:t>
      </w:r>
      <w:proofErr w:type="gramStart"/>
      <w:r w:rsidR="00C425EA">
        <w:rPr>
          <w:rStyle w:val="FontStyle14"/>
          <w:sz w:val="24"/>
          <w:szCs w:val="24"/>
        </w:rPr>
        <w:t xml:space="preserve">ООО «АМТА») </w:t>
      </w:r>
      <w:proofErr w:type="spellStart"/>
      <w:r w:rsidR="009669B3" w:rsidRPr="009669B3">
        <w:rPr>
          <w:rStyle w:val="FontStyle14"/>
          <w:sz w:val="24"/>
          <w:szCs w:val="24"/>
        </w:rPr>
        <w:t>доначисленных</w:t>
      </w:r>
      <w:proofErr w:type="spellEnd"/>
      <w:r w:rsidR="009669B3" w:rsidRPr="009669B3">
        <w:rPr>
          <w:rStyle w:val="FontStyle14"/>
          <w:sz w:val="24"/>
          <w:szCs w:val="24"/>
        </w:rPr>
        <w:t xml:space="preserve"> налогов с учетом коэффициента</w:t>
      </w:r>
      <w:proofErr w:type="gramEnd"/>
      <w:r w:rsidR="009669B3" w:rsidRPr="009669B3">
        <w:rPr>
          <w:rStyle w:val="FontStyle14"/>
          <w:sz w:val="24"/>
          <w:szCs w:val="24"/>
        </w:rPr>
        <w:t xml:space="preserve"> инфляции и финансовой санкции,</w:t>
      </w:r>
    </w:p>
    <w:p w:rsidR="002F6F32" w:rsidRDefault="002F6F32" w:rsidP="002F6F32">
      <w:pPr>
        <w:ind w:firstLine="709"/>
        <w:mirrorIndents/>
        <w:jc w:val="both"/>
      </w:pPr>
      <w:r>
        <w:t xml:space="preserve">при участии представителя Налоговой инспекции по </w:t>
      </w:r>
      <w:proofErr w:type="gramStart"/>
      <w:r>
        <w:t>г</w:t>
      </w:r>
      <w:proofErr w:type="gramEnd"/>
      <w:r>
        <w:t xml:space="preserve">. Бендеры – М. Н. Лупу по доверенности № 05 от 8 января 2020 года, </w:t>
      </w:r>
    </w:p>
    <w:p w:rsidR="005D1ADA" w:rsidRDefault="002F6F32" w:rsidP="002F6F32">
      <w:pPr>
        <w:tabs>
          <w:tab w:val="left" w:pos="3667"/>
        </w:tabs>
        <w:ind w:right="650"/>
        <w:jc w:val="both"/>
      </w:pPr>
      <w:r>
        <w:t xml:space="preserve">            в отсутствие общества с ограниченной ответственностью «</w:t>
      </w:r>
      <w:r>
        <w:rPr>
          <w:rStyle w:val="FontStyle14"/>
        </w:rPr>
        <w:t>АМТА</w:t>
      </w:r>
      <w:r>
        <w:t>»,</w:t>
      </w:r>
    </w:p>
    <w:p w:rsidR="0012080B" w:rsidRDefault="0012080B" w:rsidP="002F6F32">
      <w:pPr>
        <w:tabs>
          <w:tab w:val="left" w:pos="3667"/>
        </w:tabs>
        <w:ind w:right="650"/>
        <w:jc w:val="both"/>
      </w:pPr>
      <w:r>
        <w:tab/>
      </w:r>
    </w:p>
    <w:p w:rsidR="0012080B" w:rsidRDefault="00087228" w:rsidP="00AE1E59">
      <w:pPr>
        <w:ind w:right="650"/>
        <w:jc w:val="center"/>
        <w:rPr>
          <w:b/>
        </w:rPr>
      </w:pPr>
      <w:r>
        <w:rPr>
          <w:b/>
        </w:rPr>
        <w:t xml:space="preserve">           </w:t>
      </w:r>
      <w:r w:rsidR="0012080B">
        <w:rPr>
          <w:b/>
        </w:rPr>
        <w:t>У С Т А Н О В И Л:</w:t>
      </w:r>
    </w:p>
    <w:p w:rsidR="00C52E1E" w:rsidRDefault="00C52E1E" w:rsidP="00AE1E59">
      <w:pPr>
        <w:ind w:right="650"/>
        <w:jc w:val="center"/>
        <w:rPr>
          <w:b/>
        </w:rPr>
      </w:pPr>
    </w:p>
    <w:p w:rsidR="009669B3" w:rsidRPr="00C425EA" w:rsidRDefault="009669B3" w:rsidP="00C425EA">
      <w:pPr>
        <w:ind w:right="650" w:firstLine="720"/>
        <w:jc w:val="both"/>
      </w:pPr>
      <w:r w:rsidRPr="00C425EA">
        <w:t xml:space="preserve"> определением от 14 апреля 2020 года к производству Арбитражного суда Приднестровской Молдавской Республики (далее – Арбитражный суд) принято заявление Налоговой инспекции по </w:t>
      </w:r>
      <w:proofErr w:type="gramStart"/>
      <w:r w:rsidRPr="00C425EA">
        <w:t>г</w:t>
      </w:r>
      <w:proofErr w:type="gramEnd"/>
      <w:r w:rsidRPr="00C425EA">
        <w:t xml:space="preserve">. Бендеры к </w:t>
      </w:r>
      <w:r w:rsidR="0091587A">
        <w:t xml:space="preserve">ООО </w:t>
      </w:r>
      <w:r w:rsidRPr="00C425EA">
        <w:t xml:space="preserve">«АМТА» </w:t>
      </w:r>
      <w:r w:rsidRPr="00C425EA">
        <w:rPr>
          <w:rStyle w:val="FontStyle14"/>
          <w:sz w:val="24"/>
          <w:szCs w:val="24"/>
        </w:rPr>
        <w:t xml:space="preserve">о взыскании </w:t>
      </w:r>
      <w:proofErr w:type="spellStart"/>
      <w:r w:rsidRPr="00C425EA">
        <w:rPr>
          <w:rStyle w:val="FontStyle14"/>
          <w:sz w:val="24"/>
          <w:szCs w:val="24"/>
        </w:rPr>
        <w:t>доначисленных</w:t>
      </w:r>
      <w:proofErr w:type="spellEnd"/>
      <w:r w:rsidRPr="00C425EA">
        <w:rPr>
          <w:rStyle w:val="FontStyle14"/>
          <w:sz w:val="24"/>
          <w:szCs w:val="24"/>
        </w:rPr>
        <w:t xml:space="preserve"> налогов с учетом коэффициента инфляции и финансовой санкции</w:t>
      </w:r>
      <w:r w:rsidRPr="00C425EA">
        <w:t>, назначенное к слушанию на 30 апреля 2020 года.</w:t>
      </w:r>
    </w:p>
    <w:p w:rsidR="009669B3" w:rsidRDefault="009669B3" w:rsidP="00DF4C6A">
      <w:pPr>
        <w:ind w:right="650" w:firstLine="709"/>
        <w:jc w:val="both"/>
      </w:pPr>
      <w:r w:rsidRPr="00C425EA">
        <w:t>Определением от 30 апреля 2020 года рассмотрение дела</w:t>
      </w:r>
      <w:r>
        <w:t xml:space="preserve"> отложено на 27 мая 2020 года, ввиду неявк</w:t>
      </w:r>
      <w:proofErr w:type="gramStart"/>
      <w:r>
        <w:t>и ООО</w:t>
      </w:r>
      <w:proofErr w:type="gramEnd"/>
      <w:r>
        <w:t xml:space="preserve"> «АМТА» и отсутствия доказательств его надлежащего извещения.</w:t>
      </w:r>
    </w:p>
    <w:p w:rsidR="009669B3" w:rsidRDefault="009669B3" w:rsidP="00DF4C6A">
      <w:pPr>
        <w:ind w:right="650" w:firstLine="709"/>
        <w:jc w:val="both"/>
      </w:pPr>
      <w:r>
        <w:t>П</w:t>
      </w:r>
      <w:r w:rsidRPr="00DD30D9">
        <w:rPr>
          <w:color w:val="000000" w:themeColor="text1"/>
        </w:rPr>
        <w:t>роверяя в порядке статьи 104 АПК ПМР явку лиц, участвующих в деле</w:t>
      </w:r>
      <w:r>
        <w:rPr>
          <w:color w:val="000000" w:themeColor="text1"/>
        </w:rPr>
        <w:t xml:space="preserve"> и их надлежащее извещение</w:t>
      </w:r>
      <w:r w:rsidRPr="00DD30D9">
        <w:rPr>
          <w:color w:val="000000" w:themeColor="text1"/>
        </w:rPr>
        <w:t>, суд установил</w:t>
      </w:r>
      <w:r>
        <w:rPr>
          <w:color w:val="000000" w:themeColor="text1"/>
        </w:rPr>
        <w:t xml:space="preserve">, что организацией почтовой связи </w:t>
      </w:r>
      <w:r>
        <w:t>в суд возвращено почтовое отправление № 2/453 от 15 апреля 2020 года, не врученное ООО «АМТА» с указанием причины невручения: «карантин».</w:t>
      </w:r>
      <w:r w:rsidR="00C425EA">
        <w:t xml:space="preserve"> </w:t>
      </w:r>
    </w:p>
    <w:p w:rsidR="00C425EA" w:rsidRDefault="00C425EA" w:rsidP="00DF4C6A">
      <w:pPr>
        <w:ind w:right="650" w:firstLine="709"/>
        <w:jc w:val="both"/>
      </w:pPr>
      <w:r>
        <w:t>Указанное почтовое отправление не является доказательством надлежащего извещения ООО «АМТА» по смыслу статьи 102-3 АПК ПМР.</w:t>
      </w:r>
    </w:p>
    <w:p w:rsidR="00BF7322" w:rsidRDefault="00C52E1E" w:rsidP="000126C2">
      <w:pPr>
        <w:ind w:right="650" w:firstLine="709"/>
        <w:jc w:val="both"/>
      </w:pPr>
      <w:r w:rsidRPr="00650A0A">
        <w:rPr>
          <w:color w:val="000000"/>
        </w:rPr>
        <w:t xml:space="preserve">При таких обстоятельствах </w:t>
      </w:r>
      <w:r>
        <w:rPr>
          <w:color w:val="000000"/>
        </w:rPr>
        <w:t>р</w:t>
      </w:r>
      <w:r w:rsidR="00BF7322">
        <w:t>азрешение дела по существу в данном судебном заседании невозможно, что в соответствии с пунктом 1 статьи 109 АПК ПМР является основанием для отложения рассмотрения дела.</w:t>
      </w:r>
    </w:p>
    <w:p w:rsidR="00BF7322" w:rsidRPr="00E87E1C" w:rsidRDefault="00C52E1E" w:rsidP="000126C2">
      <w:pPr>
        <w:ind w:right="650" w:firstLine="709"/>
        <w:jc w:val="both"/>
        <w:rPr>
          <w:color w:val="000000"/>
        </w:rPr>
      </w:pPr>
      <w:r>
        <w:rPr>
          <w:color w:val="000000"/>
        </w:rPr>
        <w:lastRenderedPageBreak/>
        <w:t xml:space="preserve">На основании изложенного, </w:t>
      </w:r>
      <w:r w:rsidR="00BF7322" w:rsidRPr="00E87E1C">
        <w:rPr>
          <w:color w:val="000000"/>
        </w:rPr>
        <w:t>Арбитражный суд Приднестровской Молдавской Республики, руководствуясь статьями 109, 128</w:t>
      </w:r>
      <w:r w:rsidR="00046620">
        <w:rPr>
          <w:color w:val="000000"/>
        </w:rPr>
        <w:t>,102-1</w:t>
      </w:r>
      <w:r w:rsidR="00C425EA">
        <w:rPr>
          <w:color w:val="000000"/>
        </w:rPr>
        <w:t>,</w:t>
      </w:r>
      <w:r w:rsidR="00046620">
        <w:rPr>
          <w:color w:val="000000"/>
        </w:rPr>
        <w:t>102-3</w:t>
      </w:r>
      <w:r w:rsidR="00BF7322" w:rsidRPr="00E87E1C">
        <w:rPr>
          <w:color w:val="000000"/>
        </w:rPr>
        <w:t xml:space="preserve"> Арбитражного процессуального кодекса Приднестровской Молдавской Республики, </w:t>
      </w:r>
    </w:p>
    <w:p w:rsidR="00BF7322" w:rsidRDefault="00BF7322" w:rsidP="00BF7322">
      <w:pPr>
        <w:ind w:right="650" w:firstLine="709"/>
        <w:jc w:val="center"/>
        <w:rPr>
          <w:b/>
        </w:rPr>
      </w:pPr>
    </w:p>
    <w:p w:rsidR="00BF7322" w:rsidRDefault="00BF7322" w:rsidP="00BF7322">
      <w:pPr>
        <w:ind w:right="650" w:firstLine="709"/>
        <w:jc w:val="center"/>
        <w:rPr>
          <w:b/>
        </w:rPr>
      </w:pPr>
      <w:r>
        <w:rPr>
          <w:b/>
        </w:rPr>
        <w:t>О П Р Е Д Е Л И Л:</w:t>
      </w:r>
    </w:p>
    <w:p w:rsidR="00BF7322" w:rsidRDefault="00BF7322" w:rsidP="00BF7322">
      <w:pPr>
        <w:ind w:right="650" w:firstLine="709"/>
        <w:jc w:val="center"/>
        <w:rPr>
          <w:b/>
        </w:rPr>
      </w:pPr>
    </w:p>
    <w:p w:rsidR="00BF7322" w:rsidRPr="00781009" w:rsidRDefault="0091587A" w:rsidP="00DD30D9">
      <w:pPr>
        <w:ind w:left="426" w:right="83" w:firstLine="709"/>
        <w:jc w:val="both"/>
        <w:rPr>
          <w:color w:val="000000" w:themeColor="text1"/>
        </w:rPr>
      </w:pPr>
      <w:r>
        <w:rPr>
          <w:color w:val="000000" w:themeColor="text1"/>
        </w:rPr>
        <w:t>1.</w:t>
      </w:r>
      <w:r w:rsidR="00241A99">
        <w:rPr>
          <w:color w:val="000000" w:themeColor="text1"/>
        </w:rPr>
        <w:t xml:space="preserve"> </w:t>
      </w:r>
      <w:r w:rsidR="00BF7322" w:rsidRPr="00E87E1C">
        <w:rPr>
          <w:color w:val="000000" w:themeColor="text1"/>
        </w:rPr>
        <w:t xml:space="preserve">Отложить рассмотрение дела № </w:t>
      </w:r>
      <w:r w:rsidR="00C425EA">
        <w:rPr>
          <w:color w:val="000000" w:themeColor="text1"/>
        </w:rPr>
        <w:t>259/20-09</w:t>
      </w:r>
      <w:r w:rsidR="00E87E1C" w:rsidRPr="00E87E1C">
        <w:rPr>
          <w:color w:val="000000" w:themeColor="text1"/>
        </w:rPr>
        <w:t xml:space="preserve">  </w:t>
      </w:r>
      <w:r w:rsidR="00BF7322" w:rsidRPr="00781009">
        <w:rPr>
          <w:color w:val="000000" w:themeColor="text1"/>
        </w:rPr>
        <w:t xml:space="preserve">на </w:t>
      </w:r>
      <w:r w:rsidR="002E193F" w:rsidRPr="00781009">
        <w:rPr>
          <w:color w:val="000000" w:themeColor="text1"/>
        </w:rPr>
        <w:t xml:space="preserve"> </w:t>
      </w:r>
      <w:r w:rsidR="00FA48CA">
        <w:rPr>
          <w:b/>
          <w:color w:val="000000" w:themeColor="text1"/>
        </w:rPr>
        <w:t xml:space="preserve">16 июня </w:t>
      </w:r>
      <w:r w:rsidR="00BF7322" w:rsidRPr="00781009">
        <w:rPr>
          <w:b/>
          <w:color w:val="000000" w:themeColor="text1"/>
        </w:rPr>
        <w:t>2020 года</w:t>
      </w:r>
      <w:r w:rsidR="00BF7322" w:rsidRPr="00781009">
        <w:rPr>
          <w:color w:val="000000" w:themeColor="text1"/>
        </w:rPr>
        <w:t xml:space="preserve"> на </w:t>
      </w:r>
      <w:r w:rsidR="00FA48CA">
        <w:rPr>
          <w:b/>
          <w:color w:val="000000" w:themeColor="text1"/>
        </w:rPr>
        <w:t xml:space="preserve">10.30 </w:t>
      </w:r>
      <w:r w:rsidR="00BF7322" w:rsidRPr="00781009">
        <w:rPr>
          <w:color w:val="000000" w:themeColor="text1"/>
        </w:rPr>
        <w:t>в здании Арбитражного суда Приднестровской Молдавской Республики по адресу: г</w:t>
      </w:r>
      <w:proofErr w:type="gramStart"/>
      <w:r w:rsidR="00BF7322" w:rsidRPr="00781009">
        <w:rPr>
          <w:color w:val="000000" w:themeColor="text1"/>
        </w:rPr>
        <w:t>.Т</w:t>
      </w:r>
      <w:proofErr w:type="gramEnd"/>
      <w:r w:rsidR="00BF7322" w:rsidRPr="00781009">
        <w:rPr>
          <w:color w:val="000000" w:themeColor="text1"/>
        </w:rPr>
        <w:t xml:space="preserve">ирасполь, </w:t>
      </w:r>
      <w:r w:rsidR="00FA48CA">
        <w:rPr>
          <w:color w:val="000000" w:themeColor="text1"/>
        </w:rPr>
        <w:t xml:space="preserve">                 </w:t>
      </w:r>
      <w:r w:rsidR="00BF7322" w:rsidRPr="00781009">
        <w:rPr>
          <w:color w:val="000000" w:themeColor="text1"/>
        </w:rPr>
        <w:t xml:space="preserve">ул. Ленина, 1/2, </w:t>
      </w:r>
      <w:proofErr w:type="spellStart"/>
      <w:r w:rsidR="00BF7322" w:rsidRPr="00781009">
        <w:rPr>
          <w:color w:val="000000" w:themeColor="text1"/>
        </w:rPr>
        <w:t>каб</w:t>
      </w:r>
      <w:proofErr w:type="spellEnd"/>
      <w:r w:rsidR="00BF7322" w:rsidRPr="00781009">
        <w:rPr>
          <w:color w:val="000000" w:themeColor="text1"/>
        </w:rPr>
        <w:t>. 30</w:t>
      </w:r>
      <w:r w:rsidR="00C425EA">
        <w:rPr>
          <w:color w:val="000000" w:themeColor="text1"/>
        </w:rPr>
        <w:t>4</w:t>
      </w:r>
      <w:r w:rsidR="00BF7322" w:rsidRPr="00781009">
        <w:rPr>
          <w:color w:val="000000" w:themeColor="text1"/>
        </w:rPr>
        <w:t xml:space="preserve">. </w:t>
      </w:r>
    </w:p>
    <w:p w:rsidR="00BF7322" w:rsidRDefault="0091587A" w:rsidP="00C425EA">
      <w:pPr>
        <w:ind w:left="426" w:right="83" w:firstLine="709"/>
        <w:jc w:val="both"/>
        <w:rPr>
          <w:color w:val="000000"/>
        </w:rPr>
      </w:pPr>
      <w:r>
        <w:t>2.</w:t>
      </w:r>
      <w:r w:rsidR="00241A99">
        <w:t xml:space="preserve"> </w:t>
      </w:r>
      <w:r w:rsidR="00EE1E9E">
        <w:t>Повторно направить в адрес ООО «</w:t>
      </w:r>
      <w:r w:rsidR="00C425EA">
        <w:t>АМТА</w:t>
      </w:r>
      <w:r w:rsidR="00EE1E9E">
        <w:t xml:space="preserve">» </w:t>
      </w:r>
      <w:r w:rsidR="00EE1E9E">
        <w:rPr>
          <w:color w:val="000000"/>
        </w:rPr>
        <w:t>(</w:t>
      </w:r>
      <w:r w:rsidR="00C425EA" w:rsidRPr="009669B3">
        <w:rPr>
          <w:rStyle w:val="FontStyle14"/>
          <w:sz w:val="24"/>
          <w:szCs w:val="24"/>
        </w:rPr>
        <w:t xml:space="preserve">г. Бендеры, </w:t>
      </w:r>
      <w:proofErr w:type="spellStart"/>
      <w:proofErr w:type="gramStart"/>
      <w:r w:rsidR="00C425EA" w:rsidRPr="009669B3">
        <w:rPr>
          <w:rStyle w:val="FontStyle14"/>
          <w:sz w:val="24"/>
          <w:szCs w:val="24"/>
        </w:rPr>
        <w:t>м-н</w:t>
      </w:r>
      <w:proofErr w:type="spellEnd"/>
      <w:proofErr w:type="gramEnd"/>
      <w:r w:rsidR="00C425EA" w:rsidRPr="009669B3">
        <w:rPr>
          <w:rStyle w:val="FontStyle14"/>
          <w:sz w:val="24"/>
          <w:szCs w:val="24"/>
        </w:rPr>
        <w:t xml:space="preserve"> Северный, д. 7, к. 36</w:t>
      </w:r>
      <w:r w:rsidR="00EE1E9E">
        <w:rPr>
          <w:color w:val="000000"/>
        </w:rPr>
        <w:t xml:space="preserve">) </w:t>
      </w:r>
      <w:r w:rsidR="00CD5C44">
        <w:rPr>
          <w:color w:val="000000"/>
        </w:rPr>
        <w:t xml:space="preserve">копию определения о принятии искового заявления к производству. </w:t>
      </w:r>
    </w:p>
    <w:p w:rsidR="00C425EA" w:rsidRDefault="00C425EA" w:rsidP="00DD30D9">
      <w:pPr>
        <w:ind w:left="426" w:right="83" w:firstLine="709"/>
        <w:jc w:val="both"/>
      </w:pPr>
    </w:p>
    <w:p w:rsidR="00BF7322" w:rsidRDefault="00BF7322" w:rsidP="00DD30D9">
      <w:pPr>
        <w:ind w:left="426" w:right="83" w:firstLine="709"/>
        <w:jc w:val="both"/>
      </w:pPr>
      <w:r>
        <w:t xml:space="preserve">Определение не обжалуется. </w:t>
      </w:r>
    </w:p>
    <w:p w:rsidR="00BF7322" w:rsidRDefault="00BF7322" w:rsidP="00DD30D9">
      <w:pPr>
        <w:ind w:left="426" w:right="83" w:firstLine="709"/>
        <w:jc w:val="both"/>
        <w:rPr>
          <w:b/>
        </w:rPr>
      </w:pPr>
    </w:p>
    <w:p w:rsidR="00BF7322" w:rsidRDefault="00BF7322" w:rsidP="00BF7322">
      <w:pPr>
        <w:ind w:right="650" w:firstLine="709"/>
        <w:jc w:val="both"/>
        <w:rPr>
          <w:b/>
        </w:rPr>
      </w:pPr>
    </w:p>
    <w:p w:rsidR="00271BC0" w:rsidRDefault="00271BC0" w:rsidP="00BF7322">
      <w:pPr>
        <w:ind w:right="650" w:firstLine="709"/>
        <w:jc w:val="both"/>
        <w:rPr>
          <w:b/>
        </w:rPr>
      </w:pPr>
    </w:p>
    <w:p w:rsidR="00BF7322" w:rsidRDefault="00BF7322" w:rsidP="00BF7322">
      <w:pPr>
        <w:ind w:right="650" w:firstLine="709"/>
        <w:jc w:val="both"/>
        <w:rPr>
          <w:b/>
        </w:rPr>
      </w:pPr>
      <w:r>
        <w:rPr>
          <w:b/>
        </w:rPr>
        <w:t>Судья Арбитражного суда</w:t>
      </w:r>
    </w:p>
    <w:p w:rsidR="00BF7322" w:rsidRDefault="00BF7322" w:rsidP="005043B3">
      <w:pPr>
        <w:ind w:right="-58" w:firstLine="709"/>
        <w:jc w:val="both"/>
        <w:rPr>
          <w:b/>
        </w:rPr>
      </w:pPr>
      <w:r>
        <w:rPr>
          <w:b/>
        </w:rPr>
        <w:t xml:space="preserve">Приднестровской Молдавской Республики                                 </w:t>
      </w:r>
      <w:r w:rsidR="005043B3">
        <w:rPr>
          <w:b/>
        </w:rPr>
        <w:t xml:space="preserve">       </w:t>
      </w:r>
      <w:r w:rsidR="00C425EA">
        <w:rPr>
          <w:b/>
        </w:rPr>
        <w:t xml:space="preserve">     </w:t>
      </w:r>
      <w:r w:rsidR="005043B3">
        <w:rPr>
          <w:b/>
        </w:rPr>
        <w:t xml:space="preserve">   </w:t>
      </w:r>
      <w:r>
        <w:rPr>
          <w:b/>
        </w:rPr>
        <w:t xml:space="preserve"> </w:t>
      </w:r>
      <w:r w:rsidR="005043B3">
        <w:rPr>
          <w:b/>
        </w:rPr>
        <w:t xml:space="preserve">  </w:t>
      </w:r>
      <w:r w:rsidR="00C425EA">
        <w:rPr>
          <w:b/>
        </w:rPr>
        <w:t>А.А. Шевченко</w:t>
      </w:r>
    </w:p>
    <w:p w:rsidR="00BF7322" w:rsidRDefault="00BF7322" w:rsidP="00BF7322">
      <w:pPr>
        <w:ind w:right="650" w:firstLine="709"/>
        <w:jc w:val="both"/>
        <w:rPr>
          <w:b/>
        </w:rPr>
      </w:pPr>
    </w:p>
    <w:p w:rsidR="00BF7322" w:rsidRDefault="00BF7322"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sectPr w:rsidR="00E87E1C" w:rsidSect="00325520">
      <w:footerReference w:type="default" r:id="rId9"/>
      <w:pgSz w:w="11906" w:h="16838"/>
      <w:pgMar w:top="720" w:right="284"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E34" w:rsidRDefault="00CE1E34" w:rsidP="00747910">
      <w:r>
        <w:separator/>
      </w:r>
    </w:p>
  </w:endnote>
  <w:endnote w:type="continuationSeparator" w:id="1">
    <w:p w:rsidR="00CE1E34" w:rsidRDefault="00CE1E34"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804CD8" w:rsidRDefault="00804CD8" w:rsidP="00804CD8">
    <w:pPr>
      <w:pStyle w:val="a7"/>
    </w:pPr>
  </w:p>
  <w:p w:rsidR="00804CD8" w:rsidRDefault="00FE00D7">
    <w:pPr>
      <w:pStyle w:val="a7"/>
      <w:jc w:val="right"/>
    </w:pPr>
    <w:fldSimple w:instr=" PAGE   \* MERGEFORMAT ">
      <w:r w:rsidR="00AD5297">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E34" w:rsidRDefault="00CE1E34" w:rsidP="00747910">
      <w:r>
        <w:separator/>
      </w:r>
    </w:p>
  </w:footnote>
  <w:footnote w:type="continuationSeparator" w:id="1">
    <w:p w:rsidR="00CE1E34" w:rsidRDefault="00CE1E34"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proofState w:spelling="clean" w:grammar="clean"/>
  <w:stylePaneFormatFilter w:val="3F01"/>
  <w:defaultTabStop w:val="708"/>
  <w:noPunctuationKerning/>
  <w:characterSpacingControl w:val="doNotCompress"/>
  <w:hdrShapeDefaults>
    <o:shapedefaults v:ext="edit" spidmax="32769"/>
  </w:hdrShapeDefaults>
  <w:footnotePr>
    <w:footnote w:id="0"/>
    <w:footnote w:id="1"/>
  </w:footnotePr>
  <w:endnotePr>
    <w:endnote w:id="0"/>
    <w:endnote w:id="1"/>
  </w:endnotePr>
  <w:compat/>
  <w:rsids>
    <w:rsidRoot w:val="000C4195"/>
    <w:rsid w:val="000126C2"/>
    <w:rsid w:val="000400F3"/>
    <w:rsid w:val="00046620"/>
    <w:rsid w:val="00080B6B"/>
    <w:rsid w:val="00081B5A"/>
    <w:rsid w:val="00085128"/>
    <w:rsid w:val="00087228"/>
    <w:rsid w:val="00091ECB"/>
    <w:rsid w:val="000B5210"/>
    <w:rsid w:val="000C4195"/>
    <w:rsid w:val="000C512D"/>
    <w:rsid w:val="000C64A5"/>
    <w:rsid w:val="000E2672"/>
    <w:rsid w:val="000E5906"/>
    <w:rsid w:val="000F183A"/>
    <w:rsid w:val="0012080B"/>
    <w:rsid w:val="00165B73"/>
    <w:rsid w:val="001822F2"/>
    <w:rsid w:val="001823B7"/>
    <w:rsid w:val="00194497"/>
    <w:rsid w:val="001979FD"/>
    <w:rsid w:val="001A48C1"/>
    <w:rsid w:val="001B62EA"/>
    <w:rsid w:val="001C1B4F"/>
    <w:rsid w:val="001D3D23"/>
    <w:rsid w:val="001E45FA"/>
    <w:rsid w:val="00212E13"/>
    <w:rsid w:val="00227353"/>
    <w:rsid w:val="00241A99"/>
    <w:rsid w:val="002431E5"/>
    <w:rsid w:val="0026059C"/>
    <w:rsid w:val="00270CED"/>
    <w:rsid w:val="00271BC0"/>
    <w:rsid w:val="002828CA"/>
    <w:rsid w:val="00285F01"/>
    <w:rsid w:val="00292935"/>
    <w:rsid w:val="002935E2"/>
    <w:rsid w:val="002A1786"/>
    <w:rsid w:val="002D2926"/>
    <w:rsid w:val="002E0357"/>
    <w:rsid w:val="002E193F"/>
    <w:rsid w:val="002F0A0D"/>
    <w:rsid w:val="002F6F32"/>
    <w:rsid w:val="00303D72"/>
    <w:rsid w:val="00325520"/>
    <w:rsid w:val="003331A5"/>
    <w:rsid w:val="003558DC"/>
    <w:rsid w:val="00365A17"/>
    <w:rsid w:val="00381CF3"/>
    <w:rsid w:val="003A617A"/>
    <w:rsid w:val="003B6264"/>
    <w:rsid w:val="003C0922"/>
    <w:rsid w:val="00424065"/>
    <w:rsid w:val="00435D1A"/>
    <w:rsid w:val="00444EB1"/>
    <w:rsid w:val="00474C10"/>
    <w:rsid w:val="00485A7C"/>
    <w:rsid w:val="004A01C7"/>
    <w:rsid w:val="004B0F41"/>
    <w:rsid w:val="004C56EA"/>
    <w:rsid w:val="004C701C"/>
    <w:rsid w:val="004D0EDE"/>
    <w:rsid w:val="004F7B6D"/>
    <w:rsid w:val="005043B3"/>
    <w:rsid w:val="0051667D"/>
    <w:rsid w:val="00531BFC"/>
    <w:rsid w:val="00533BE1"/>
    <w:rsid w:val="00554B3A"/>
    <w:rsid w:val="005A6736"/>
    <w:rsid w:val="005D1ADA"/>
    <w:rsid w:val="00605EA7"/>
    <w:rsid w:val="00612F4D"/>
    <w:rsid w:val="006478E4"/>
    <w:rsid w:val="00694E57"/>
    <w:rsid w:val="006976EB"/>
    <w:rsid w:val="006A5E49"/>
    <w:rsid w:val="006C6D2B"/>
    <w:rsid w:val="006E570D"/>
    <w:rsid w:val="006F1DF0"/>
    <w:rsid w:val="00710036"/>
    <w:rsid w:val="00717526"/>
    <w:rsid w:val="00747910"/>
    <w:rsid w:val="00750035"/>
    <w:rsid w:val="0075091C"/>
    <w:rsid w:val="00781009"/>
    <w:rsid w:val="00791858"/>
    <w:rsid w:val="007A51C3"/>
    <w:rsid w:val="007C124E"/>
    <w:rsid w:val="007C46FF"/>
    <w:rsid w:val="007F5D91"/>
    <w:rsid w:val="007F6115"/>
    <w:rsid w:val="00804CD8"/>
    <w:rsid w:val="00813A13"/>
    <w:rsid w:val="00821468"/>
    <w:rsid w:val="008273B9"/>
    <w:rsid w:val="00833454"/>
    <w:rsid w:val="008452B7"/>
    <w:rsid w:val="0085504A"/>
    <w:rsid w:val="008A11D6"/>
    <w:rsid w:val="008C72C6"/>
    <w:rsid w:val="008D34DD"/>
    <w:rsid w:val="008F60C5"/>
    <w:rsid w:val="008F64F3"/>
    <w:rsid w:val="0090045E"/>
    <w:rsid w:val="00900716"/>
    <w:rsid w:val="00903238"/>
    <w:rsid w:val="00904994"/>
    <w:rsid w:val="0091587A"/>
    <w:rsid w:val="00917458"/>
    <w:rsid w:val="00920DD8"/>
    <w:rsid w:val="00926900"/>
    <w:rsid w:val="009669B3"/>
    <w:rsid w:val="00991CBB"/>
    <w:rsid w:val="00997222"/>
    <w:rsid w:val="009977D8"/>
    <w:rsid w:val="009B1FD7"/>
    <w:rsid w:val="009B5C25"/>
    <w:rsid w:val="009B61B4"/>
    <w:rsid w:val="009F37CE"/>
    <w:rsid w:val="00A032B6"/>
    <w:rsid w:val="00A246E5"/>
    <w:rsid w:val="00A33535"/>
    <w:rsid w:val="00A42F10"/>
    <w:rsid w:val="00A45BF9"/>
    <w:rsid w:val="00A654E1"/>
    <w:rsid w:val="00AB326C"/>
    <w:rsid w:val="00AB632B"/>
    <w:rsid w:val="00AC58DE"/>
    <w:rsid w:val="00AC6E73"/>
    <w:rsid w:val="00AD5297"/>
    <w:rsid w:val="00AE1E59"/>
    <w:rsid w:val="00AE51C6"/>
    <w:rsid w:val="00AF591D"/>
    <w:rsid w:val="00B07D65"/>
    <w:rsid w:val="00B53DF1"/>
    <w:rsid w:val="00BE7BA6"/>
    <w:rsid w:val="00BF7322"/>
    <w:rsid w:val="00C15D73"/>
    <w:rsid w:val="00C3734A"/>
    <w:rsid w:val="00C425EA"/>
    <w:rsid w:val="00C43442"/>
    <w:rsid w:val="00C4443F"/>
    <w:rsid w:val="00C502E5"/>
    <w:rsid w:val="00C518EB"/>
    <w:rsid w:val="00C52E1E"/>
    <w:rsid w:val="00C77370"/>
    <w:rsid w:val="00C849F3"/>
    <w:rsid w:val="00CA1791"/>
    <w:rsid w:val="00CC555F"/>
    <w:rsid w:val="00CD5C44"/>
    <w:rsid w:val="00CE1E34"/>
    <w:rsid w:val="00CF4DCA"/>
    <w:rsid w:val="00D2564A"/>
    <w:rsid w:val="00D65134"/>
    <w:rsid w:val="00D726D4"/>
    <w:rsid w:val="00D90A20"/>
    <w:rsid w:val="00D91998"/>
    <w:rsid w:val="00D96E34"/>
    <w:rsid w:val="00DA6EC0"/>
    <w:rsid w:val="00DD30D9"/>
    <w:rsid w:val="00DF0F13"/>
    <w:rsid w:val="00DF4C6A"/>
    <w:rsid w:val="00E20108"/>
    <w:rsid w:val="00E265BC"/>
    <w:rsid w:val="00E267AF"/>
    <w:rsid w:val="00E37C05"/>
    <w:rsid w:val="00E37FF1"/>
    <w:rsid w:val="00E47763"/>
    <w:rsid w:val="00E6678D"/>
    <w:rsid w:val="00E67E5E"/>
    <w:rsid w:val="00E715EC"/>
    <w:rsid w:val="00E76C3A"/>
    <w:rsid w:val="00E87E1C"/>
    <w:rsid w:val="00E90DB1"/>
    <w:rsid w:val="00E92C98"/>
    <w:rsid w:val="00E975E9"/>
    <w:rsid w:val="00ED67B4"/>
    <w:rsid w:val="00EE1E9E"/>
    <w:rsid w:val="00F16008"/>
    <w:rsid w:val="00F2401C"/>
    <w:rsid w:val="00F253A2"/>
    <w:rsid w:val="00F354AA"/>
    <w:rsid w:val="00F37C3B"/>
    <w:rsid w:val="00F64381"/>
    <w:rsid w:val="00F72C4D"/>
    <w:rsid w:val="00F91EE1"/>
    <w:rsid w:val="00FA48CA"/>
    <w:rsid w:val="00FA6E55"/>
    <w:rsid w:val="00FB599A"/>
    <w:rsid w:val="00FE00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2769"/>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FontStyle14">
    <w:name w:val="Font Style14"/>
    <w:rsid w:val="009669B3"/>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397</Words>
  <Characters>2701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Александр А. Шевченко</cp:lastModifiedBy>
  <cp:revision>28</cp:revision>
  <cp:lastPrinted>2020-02-10T09:47:00Z</cp:lastPrinted>
  <dcterms:created xsi:type="dcterms:W3CDTF">2020-02-04T07:36:00Z</dcterms:created>
  <dcterms:modified xsi:type="dcterms:W3CDTF">2020-05-27T07:16:00Z</dcterms:modified>
</cp:coreProperties>
</file>