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3A3924"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4D0522">
            <w:pPr>
              <w:rPr>
                <w:rFonts w:eastAsia="Calibri"/>
                <w:bCs/>
                <w:u w:val="single"/>
              </w:rPr>
            </w:pPr>
            <w:r w:rsidRPr="00C354FC">
              <w:rPr>
                <w:rFonts w:eastAsia="Calibri"/>
                <w:u w:val="single"/>
              </w:rPr>
              <w:t>«</w:t>
            </w:r>
            <w:r w:rsidR="004D0522">
              <w:rPr>
                <w:rFonts w:eastAsia="Calibri"/>
                <w:u w:val="single"/>
              </w:rPr>
              <w:t>12</w:t>
            </w:r>
            <w:r w:rsidRPr="00C354FC">
              <w:rPr>
                <w:rFonts w:eastAsia="Calibri"/>
                <w:u w:val="single"/>
              </w:rPr>
              <w:t xml:space="preserve">» </w:t>
            </w:r>
            <w:r w:rsidR="004D0522">
              <w:rPr>
                <w:rFonts w:eastAsia="Calibri"/>
                <w:u w:val="single"/>
              </w:rPr>
              <w:t>мая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4D0522">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4D0522">
              <w:rPr>
                <w:rFonts w:eastAsia="Calibri"/>
                <w:u w:val="single"/>
              </w:rPr>
              <w:t>255</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4D0522" w:rsidRDefault="002D3289" w:rsidP="00DD5EBF">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4D0522">
        <w:t>Налоговой инспекции по г.Дубоссары и Дубоссарскому району ГНС МФ ПМР (г. Дубоссары ул.Дзержинского,4) о привлечении к административной ответственности</w:t>
      </w:r>
      <w:r w:rsidR="004D0522" w:rsidRPr="00574382">
        <w:t xml:space="preserve"> </w:t>
      </w:r>
      <w:r w:rsidR="004D0522">
        <w:t>Общества с ограниченной ответственностью  «АгроФрукт-Инвест» (г.Дубоссары ул.Коммунаров, д.3),</w:t>
      </w:r>
    </w:p>
    <w:p w:rsidR="002D3289" w:rsidRPr="00491C7D" w:rsidRDefault="002D3289" w:rsidP="00C354FC">
      <w:pPr>
        <w:jc w:val="both"/>
      </w:pPr>
      <w:r w:rsidRPr="00491C7D">
        <w:t>при участии в судебном заседании представителя Налоговой инспекции по г.</w:t>
      </w:r>
      <w:r w:rsidR="004D0522">
        <w:t xml:space="preserve">Дубоссары и Дубоссарскому району </w:t>
      </w:r>
      <w:r w:rsidRPr="00491C7D">
        <w:t xml:space="preserve"> </w:t>
      </w:r>
      <w:r w:rsidR="00BF5CC3">
        <w:t>Подлесной О.В.</w:t>
      </w:r>
      <w:r w:rsidR="004C4FAD">
        <w:t xml:space="preserve"> </w:t>
      </w:r>
      <w:r w:rsidRPr="00491C7D">
        <w:t xml:space="preserve">по доверенности № </w:t>
      </w:r>
      <w:r w:rsidR="00BF5CC3">
        <w:t>1</w:t>
      </w:r>
      <w:r w:rsidR="00996000" w:rsidRPr="00491C7D">
        <w:t xml:space="preserve"> от </w:t>
      </w:r>
      <w:r w:rsidR="00BF5CC3">
        <w:t>13.01.2020 г.,</w:t>
      </w:r>
    </w:p>
    <w:p w:rsidR="002D3289" w:rsidRPr="00491C7D" w:rsidRDefault="002D3289" w:rsidP="00C354FC">
      <w:pPr>
        <w:jc w:val="both"/>
      </w:pPr>
      <w:r w:rsidRPr="00491C7D">
        <w:t>в отсутствие</w:t>
      </w:r>
      <w:r w:rsidR="00376902" w:rsidRPr="00491C7D">
        <w:t xml:space="preserve"> ООО</w:t>
      </w:r>
      <w:r w:rsidR="00BF5CC3">
        <w:t xml:space="preserve"> </w:t>
      </w:r>
      <w:r w:rsidR="004D0522">
        <w:t>«АгроФрукт-Инвест»</w:t>
      </w:r>
      <w:r w:rsidR="00BF5CC3">
        <w:t>, извещенного о времени и месте рассмотрения дела надлежащим образом</w:t>
      </w:r>
      <w:r w:rsidR="004D0522">
        <w:t xml:space="preserve"> </w:t>
      </w:r>
      <w:r w:rsidR="00376902" w:rsidRPr="00491C7D">
        <w:t xml:space="preserve"> (уведомление №</w:t>
      </w:r>
      <w:r w:rsidR="00C0401B">
        <w:t>353</w:t>
      </w:r>
      <w:r w:rsidR="00BF5CC3">
        <w:t xml:space="preserve"> от 09.04.2020 г.</w:t>
      </w:r>
      <w:r w:rsidR="00996000" w:rsidRPr="00491C7D">
        <w:t>)</w:t>
      </w:r>
      <w:r w:rsidRPr="00491C7D">
        <w:t>,</w:t>
      </w:r>
    </w:p>
    <w:p w:rsidR="00376902" w:rsidRDefault="00C354FC" w:rsidP="00C354FC">
      <w:pPr>
        <w:tabs>
          <w:tab w:val="left" w:pos="1827"/>
        </w:tabs>
        <w:ind w:firstLine="567"/>
        <w:jc w:val="both"/>
      </w:pPr>
      <w:r>
        <w:tab/>
      </w:r>
    </w:p>
    <w:p w:rsidR="002D3289" w:rsidRDefault="002D3289" w:rsidP="00C354FC">
      <w:pPr>
        <w:ind w:firstLine="567"/>
        <w:jc w:val="center"/>
        <w:rPr>
          <w:b/>
        </w:rPr>
      </w:pPr>
      <w:r w:rsidRPr="003A4A90">
        <w:rPr>
          <w:b/>
        </w:rPr>
        <w:t>УСТАНОВИЛ:</w:t>
      </w:r>
    </w:p>
    <w:p w:rsidR="002D3289" w:rsidRDefault="002D3289" w:rsidP="00845543">
      <w:pPr>
        <w:ind w:firstLine="567"/>
        <w:jc w:val="both"/>
      </w:pPr>
      <w:r>
        <w:t xml:space="preserve">Налоговая инспекция по </w:t>
      </w:r>
      <w:r w:rsidR="00C11F99">
        <w:t xml:space="preserve">г.Дубоссары и Дубоссарскому району ГНС МФ </w:t>
      </w:r>
      <w:r w:rsidRPr="00095367">
        <w:t>обратил</w:t>
      </w:r>
      <w:r>
        <w:t>а</w:t>
      </w:r>
      <w:r w:rsidRPr="00095367">
        <w:t xml:space="preserve">сь в Арбитражный суд </w:t>
      </w:r>
      <w:r w:rsidR="004C4FAD" w:rsidRPr="00491C7D">
        <w:t xml:space="preserve">Приднестровской Молдавской Республики </w:t>
      </w:r>
      <w:r>
        <w:t xml:space="preserve">с заявлением о привлечении </w:t>
      </w:r>
      <w:r w:rsidR="00376902">
        <w:t>Общества с ограниченной ответственностью</w:t>
      </w:r>
      <w:r w:rsidR="004C4FAD">
        <w:t xml:space="preserve"> </w:t>
      </w:r>
      <w:r w:rsidR="00D62E25">
        <w:t xml:space="preserve">«АгроФрукт-Инвест» </w:t>
      </w:r>
      <w:r w:rsidRPr="00095367">
        <w:t xml:space="preserve">к административной ответственности, предусмотренной пунктом </w:t>
      </w:r>
      <w:r w:rsidR="00C11F99">
        <w:t>4</w:t>
      </w:r>
      <w:r w:rsidRPr="00095367">
        <w:t xml:space="preserve"> статьи 1</w:t>
      </w:r>
      <w:r w:rsidR="00376902">
        <w:t>9</w:t>
      </w:r>
      <w:r w:rsidRPr="00095367">
        <w:t>.</w:t>
      </w:r>
      <w:r w:rsidR="00376902">
        <w:t>5</w:t>
      </w:r>
      <w:r w:rsidRPr="00095367">
        <w:t xml:space="preserve"> Кодекса Приднестровской Молдавской Республики об административных </w:t>
      </w:r>
      <w:r w:rsidRPr="005B27F5">
        <w:t xml:space="preserve">правонарушениях (далее – КоАП ПМР). </w:t>
      </w:r>
    </w:p>
    <w:p w:rsidR="002D3289" w:rsidRPr="001216C8" w:rsidRDefault="002D3289" w:rsidP="00845543">
      <w:pPr>
        <w:ind w:firstLine="567"/>
        <w:jc w:val="both"/>
        <w:rPr>
          <w:color w:val="000000" w:themeColor="text1"/>
        </w:rPr>
      </w:pPr>
      <w:r w:rsidRPr="005B27F5">
        <w:t xml:space="preserve">Определением Арбитражного суда ПМР от </w:t>
      </w:r>
      <w:r w:rsidR="00C11F99">
        <w:t>07 апреля</w:t>
      </w:r>
      <w:r w:rsidRPr="005B27F5">
        <w:t xml:space="preserve"> 2020 года заявление принято к производству и дело назначено к судебному разбирательству на </w:t>
      </w:r>
      <w:r w:rsidR="00C11F99">
        <w:t>22 апреля</w:t>
      </w:r>
      <w:r w:rsidRPr="005B27F5">
        <w:t xml:space="preserve"> 2020 года. </w:t>
      </w:r>
      <w:r w:rsidRPr="0063682F">
        <w:rPr>
          <w:color w:val="000000"/>
        </w:rPr>
        <w:t xml:space="preserve">Дело рассмотрено по существу в судебном заседании </w:t>
      </w:r>
      <w:r w:rsidR="004C4FAD">
        <w:rPr>
          <w:color w:val="000000"/>
        </w:rPr>
        <w:t xml:space="preserve">12 мая </w:t>
      </w:r>
      <w:r w:rsidRPr="0063682F">
        <w:rPr>
          <w:color w:val="000000"/>
        </w:rPr>
        <w:t xml:space="preserve">2020 </w:t>
      </w:r>
      <w:r w:rsidRPr="001216C8">
        <w:rPr>
          <w:color w:val="000000" w:themeColor="text1"/>
        </w:rPr>
        <w:t xml:space="preserve">года, в котором объявлена резолютивная часть решения. Мотивированное решение изготовлено </w:t>
      </w:r>
      <w:r w:rsidR="004C4FAD" w:rsidRPr="00D62E25">
        <w:rPr>
          <w:color w:val="FF0000"/>
        </w:rPr>
        <w:t>1</w:t>
      </w:r>
      <w:r w:rsidR="00D62E25" w:rsidRPr="00D62E25">
        <w:rPr>
          <w:color w:val="FF0000"/>
        </w:rPr>
        <w:t>3</w:t>
      </w:r>
      <w:r w:rsidR="004C4FAD">
        <w:rPr>
          <w:color w:val="000000" w:themeColor="text1"/>
        </w:rPr>
        <w:t xml:space="preserve"> </w:t>
      </w:r>
      <w:r w:rsidR="004C4FAD" w:rsidRPr="004C4FAD">
        <w:rPr>
          <w:color w:val="FF0000"/>
        </w:rPr>
        <w:t>мая</w:t>
      </w:r>
      <w:r w:rsidRPr="001216C8">
        <w:rPr>
          <w:color w:val="000000" w:themeColor="text1"/>
        </w:rPr>
        <w:t xml:space="preserve"> 2020 г. </w:t>
      </w:r>
    </w:p>
    <w:p w:rsidR="00AC0F26" w:rsidRPr="004A6E6E" w:rsidRDefault="002D3289" w:rsidP="00845543">
      <w:pPr>
        <w:ind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4C4FAD" w:rsidRDefault="00D62E25" w:rsidP="00845543">
      <w:pPr>
        <w:tabs>
          <w:tab w:val="left" w:pos="709"/>
        </w:tabs>
        <w:ind w:firstLine="567"/>
        <w:jc w:val="both"/>
        <w:rPr>
          <w:bCs/>
        </w:rPr>
      </w:pPr>
      <w:r>
        <w:rPr>
          <w:bCs/>
        </w:rPr>
        <w:t>П</w:t>
      </w:r>
      <w:r w:rsidRPr="00C11F99">
        <w:rPr>
          <w:bCs/>
        </w:rPr>
        <w:t xml:space="preserve">ри осуществлении камерального контроля </w:t>
      </w:r>
      <w:r>
        <w:rPr>
          <w:bCs/>
        </w:rPr>
        <w:t>ООО</w:t>
      </w:r>
      <w:r w:rsidRPr="00C11F99">
        <w:rPr>
          <w:bCs/>
        </w:rPr>
        <w:t xml:space="preserve"> </w:t>
      </w:r>
      <w:r>
        <w:rPr>
          <w:bCs/>
        </w:rPr>
        <w:t>«</w:t>
      </w:r>
      <w:r w:rsidRPr="00C11F99">
        <w:rPr>
          <w:bCs/>
        </w:rPr>
        <w:t>АгроФрукт-Инвест</w:t>
      </w:r>
      <w:r>
        <w:rPr>
          <w:bCs/>
        </w:rPr>
        <w:t>» в</w:t>
      </w:r>
      <w:r w:rsidR="00C11F99" w:rsidRPr="00C11F99">
        <w:t xml:space="preserve"> </w:t>
      </w:r>
      <w:r w:rsidR="004C4FAD">
        <w:t>нарушение</w:t>
      </w:r>
      <w:r w:rsidR="00C11F99" w:rsidRPr="00C11F99">
        <w:t xml:space="preserve"> </w:t>
      </w:r>
      <w:r w:rsidRPr="00C11F99">
        <w:t>пункта 9 раздела 2</w:t>
      </w:r>
      <w:r>
        <w:t xml:space="preserve"> </w:t>
      </w:r>
      <w:r w:rsidRPr="00C11F99">
        <w:t xml:space="preserve">Положения «О порядке проведения налоговыми органами камеральных мероприятий по контролю» </w:t>
      </w:r>
      <w:r w:rsidR="00C11F99" w:rsidRPr="00C11F99">
        <w:rPr>
          <w:bCs/>
        </w:rPr>
        <w:t>неоднократно не</w:t>
      </w:r>
      <w:r w:rsidR="004C4FAD">
        <w:rPr>
          <w:bCs/>
        </w:rPr>
        <w:t xml:space="preserve"> </w:t>
      </w:r>
      <w:r w:rsidR="00C11F99" w:rsidRPr="00C11F99">
        <w:rPr>
          <w:bCs/>
        </w:rPr>
        <w:t>исполн</w:t>
      </w:r>
      <w:r w:rsidR="004C4FAD">
        <w:rPr>
          <w:bCs/>
        </w:rPr>
        <w:t>ило</w:t>
      </w:r>
      <w:r w:rsidR="00C11F99" w:rsidRPr="00C11F99">
        <w:rPr>
          <w:bCs/>
        </w:rPr>
        <w:t xml:space="preserve"> предписани</w:t>
      </w:r>
      <w:r>
        <w:rPr>
          <w:bCs/>
        </w:rPr>
        <w:t>е</w:t>
      </w:r>
      <w:r w:rsidR="00C11F99" w:rsidRPr="00C11F99">
        <w:rPr>
          <w:bCs/>
        </w:rPr>
        <w:t xml:space="preserve"> налогового органа</w:t>
      </w:r>
      <w:r w:rsidR="004C4FAD">
        <w:rPr>
          <w:bCs/>
        </w:rPr>
        <w:t xml:space="preserve"> об устранении выявленных нарушений действующего законодательства</w:t>
      </w:r>
      <w:r w:rsidR="00C11F99" w:rsidRPr="00C11F99">
        <w:rPr>
          <w:bCs/>
        </w:rPr>
        <w:t xml:space="preserve">. </w:t>
      </w:r>
    </w:p>
    <w:p w:rsidR="00B167FD" w:rsidRDefault="00B167FD" w:rsidP="00845543">
      <w:pPr>
        <w:ind w:firstLine="567"/>
        <w:jc w:val="both"/>
      </w:pPr>
      <w:r>
        <w:t xml:space="preserve">Так, </w:t>
      </w:r>
      <w:r w:rsidR="00D62E25" w:rsidRPr="00C11F99">
        <w:t xml:space="preserve">31.01.2020 года </w:t>
      </w:r>
      <w:r w:rsidR="004C4FAD" w:rsidRPr="00C11F99">
        <w:t xml:space="preserve">Налоговой инспекцией было направлено Предписание об устранении  выявленных нарушений (исх. № 01-27-315), </w:t>
      </w:r>
      <w:r w:rsidR="004C4FAD">
        <w:t>которое было</w:t>
      </w:r>
      <w:r w:rsidR="004C4FAD" w:rsidRPr="00C11F99">
        <w:t xml:space="preserve"> вручено руководителю </w:t>
      </w:r>
      <w:r w:rsidR="00D62E25" w:rsidRPr="00C11F99">
        <w:t xml:space="preserve">ООО «АгроФрукт-Инвест» </w:t>
      </w:r>
      <w:r w:rsidR="004C4FAD" w:rsidRPr="00C11F99">
        <w:t xml:space="preserve">06.02.2020г. </w:t>
      </w:r>
      <w:r w:rsidR="004C4FAD">
        <w:t>В</w:t>
      </w:r>
      <w:r w:rsidR="004C4FAD" w:rsidRPr="00C11F99">
        <w:t xml:space="preserve"> течени</w:t>
      </w:r>
      <w:r w:rsidR="00D62E25">
        <w:t xml:space="preserve">е 10 </w:t>
      </w:r>
      <w:r w:rsidR="004C4FAD" w:rsidRPr="00C11F99">
        <w:t>дней с момента получения Предписания</w:t>
      </w:r>
      <w:r w:rsidR="00D62E25">
        <w:t>,</w:t>
      </w:r>
      <w:r w:rsidR="004C4FAD" w:rsidRPr="00C11F99">
        <w:t xml:space="preserve"> выявленные нарушения не устранены</w:t>
      </w:r>
      <w:r w:rsidR="004C4FAD">
        <w:t>, в связи с чем,</w:t>
      </w:r>
      <w:r w:rsidR="004C4FAD" w:rsidRPr="00C11F99">
        <w:t xml:space="preserve"> налоговой инспекцией </w:t>
      </w:r>
      <w:r w:rsidR="00D62E25">
        <w:t xml:space="preserve">27.02.2020 г. </w:t>
      </w:r>
      <w:r w:rsidR="004C4FAD" w:rsidRPr="00C11F99">
        <w:t xml:space="preserve">было направлено </w:t>
      </w:r>
      <w:r w:rsidR="004C4FAD" w:rsidRPr="004C4FAD">
        <w:t xml:space="preserve">повторное </w:t>
      </w:r>
      <w:r w:rsidR="004C4FAD" w:rsidRPr="00C11F99">
        <w:t>Предписание об устранении выявленных нарушений (исх.</w:t>
      </w:r>
      <w:r w:rsidR="00D62E25">
        <w:t xml:space="preserve"> № 01-27-548</w:t>
      </w:r>
      <w:r w:rsidR="004C4FAD">
        <w:t xml:space="preserve">), которое </w:t>
      </w:r>
      <w:r w:rsidR="004C4FAD" w:rsidRPr="00C11F99">
        <w:t xml:space="preserve">было получено руководителем </w:t>
      </w:r>
      <w:r w:rsidR="00D62E25">
        <w:t xml:space="preserve">Общества </w:t>
      </w:r>
      <w:r w:rsidR="004C4FAD" w:rsidRPr="00C11F99">
        <w:t xml:space="preserve">02.03.2020 г. В десятидневный срок со дня получения Предписания налогового органа нарушения </w:t>
      </w:r>
      <w:r w:rsidR="004C4FAD">
        <w:t xml:space="preserve">также </w:t>
      </w:r>
      <w:r w:rsidR="004C4FAD" w:rsidRPr="00C11F99">
        <w:t>устранены не  были.</w:t>
      </w:r>
      <w:r>
        <w:t xml:space="preserve"> </w:t>
      </w:r>
      <w:r w:rsidR="00D62E25">
        <w:t>В с</w:t>
      </w:r>
      <w:r w:rsidR="004C4FAD">
        <w:t xml:space="preserve">вязи с неоднократным </w:t>
      </w:r>
      <w:r w:rsidR="00C11F99" w:rsidRPr="00C11F99">
        <w:t xml:space="preserve"> </w:t>
      </w:r>
      <w:r w:rsidR="004C4FAD" w:rsidRPr="00C11F99">
        <w:rPr>
          <w:bCs/>
        </w:rPr>
        <w:t>неисполнение</w:t>
      </w:r>
      <w:r w:rsidR="004C4FAD">
        <w:rPr>
          <w:bCs/>
        </w:rPr>
        <w:t>м</w:t>
      </w:r>
      <w:r w:rsidR="004C4FAD" w:rsidRPr="00C11F99">
        <w:t xml:space="preserve"> </w:t>
      </w:r>
      <w:r w:rsidR="00C11F99" w:rsidRPr="00C11F99">
        <w:t>ООО «АгроФрукт</w:t>
      </w:r>
      <w:r w:rsidR="004C4FAD">
        <w:t>-</w:t>
      </w:r>
      <w:r w:rsidR="00C11F99" w:rsidRPr="00C11F99">
        <w:t>Инвес</w:t>
      </w:r>
      <w:r w:rsidR="004C4FAD">
        <w:t>т</w:t>
      </w:r>
      <w:r w:rsidR="00C11F99" w:rsidRPr="00C11F99">
        <w:t xml:space="preserve">» </w:t>
      </w:r>
      <w:r w:rsidR="004C4FAD">
        <w:t xml:space="preserve">предписания налогового органа </w:t>
      </w:r>
      <w:r w:rsidR="00C11F99" w:rsidRPr="00C11F99">
        <w:t xml:space="preserve">начальником отдела по приему </w:t>
      </w:r>
      <w:r w:rsidR="00C11F99" w:rsidRPr="00C11F99">
        <w:lastRenderedPageBreak/>
        <w:t xml:space="preserve">отчетов и сбору платежей налоговой инспекции по г.Дубоссары и Дубоссарскому району Лисицыной </w:t>
      </w:r>
      <w:r w:rsidR="009543B1">
        <w:t xml:space="preserve">Л.Н. в отношении </w:t>
      </w:r>
      <w:r w:rsidR="009543B1" w:rsidRPr="00C11F99">
        <w:t>ООО «Агрофрукт-Инвест»</w:t>
      </w:r>
      <w:r w:rsidR="009543B1">
        <w:t xml:space="preserve"> был составлен</w:t>
      </w:r>
      <w:r w:rsidR="00C11F99" w:rsidRPr="00C11F99">
        <w:t xml:space="preserve"> протокол об административном правонарушении </w:t>
      </w:r>
      <w:r w:rsidR="009543B1">
        <w:t>по</w:t>
      </w:r>
      <w:r w:rsidR="009543B1" w:rsidRPr="00C11F99">
        <w:t xml:space="preserve"> п.4 ст.19.5 КоАП ПМР</w:t>
      </w:r>
      <w:r w:rsidR="009543B1">
        <w:t>.</w:t>
      </w:r>
    </w:p>
    <w:p w:rsidR="00C11F99" w:rsidRPr="00C11F99" w:rsidRDefault="00C11F99" w:rsidP="00845543">
      <w:pPr>
        <w:ind w:firstLine="567"/>
        <w:jc w:val="both"/>
      </w:pPr>
      <w:r w:rsidRPr="00C11F99">
        <w:t xml:space="preserve">На основании вышеизложенного просит суд привлечь ООО «Агрофрукт-Инвест» к административной ответственности </w:t>
      </w:r>
      <w:r w:rsidR="009543B1">
        <w:t>по</w:t>
      </w:r>
      <w:r w:rsidRPr="00C11F99">
        <w:t xml:space="preserve"> п.4 ст.19.5 </w:t>
      </w:r>
      <w:r w:rsidR="009543B1">
        <w:t>КоАП ПМР.</w:t>
      </w:r>
    </w:p>
    <w:p w:rsidR="002D3289" w:rsidRPr="00505ABA" w:rsidRDefault="002D3289" w:rsidP="00845543">
      <w:pPr>
        <w:ind w:firstLine="567"/>
        <w:jc w:val="both"/>
        <w:rPr>
          <w:color w:val="000000" w:themeColor="text1"/>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2D0FD1">
        <w:rPr>
          <w:color w:val="000000" w:themeColor="text1"/>
        </w:rPr>
        <w:t>а</w:t>
      </w:r>
      <w:r w:rsidR="007738D8" w:rsidRPr="0063682F">
        <w:t xml:space="preserve"> </w:t>
      </w:r>
      <w:r w:rsidR="007738D8">
        <w:t xml:space="preserve">заявление о привлечении </w:t>
      </w:r>
      <w:r w:rsidR="007D115D">
        <w:t>ООО</w:t>
      </w:r>
      <w:r w:rsidR="007738D8">
        <w:t xml:space="preserve"> </w:t>
      </w:r>
      <w:r w:rsidR="009F0C64">
        <w:t xml:space="preserve">«АгроФрукт-Инвест» </w:t>
      </w:r>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2D0FD1">
        <w:rPr>
          <w:color w:val="000000" w:themeColor="text1"/>
        </w:rPr>
        <w:t>а</w:t>
      </w:r>
      <w:r w:rsidR="007D115D" w:rsidRPr="00505ABA">
        <w:rPr>
          <w:color w:val="000000" w:themeColor="text1"/>
        </w:rPr>
        <w:t xml:space="preserve"> его удовлетворить</w:t>
      </w:r>
      <w:r w:rsidRPr="00505ABA">
        <w:rPr>
          <w:color w:val="000000" w:themeColor="text1"/>
        </w:rPr>
        <w:t xml:space="preserve">. </w:t>
      </w:r>
    </w:p>
    <w:p w:rsidR="00505ABA" w:rsidRDefault="007D115D" w:rsidP="00845543">
      <w:pPr>
        <w:ind w:firstLine="567"/>
        <w:jc w:val="both"/>
        <w:rPr>
          <w:color w:val="000000"/>
        </w:rPr>
      </w:pPr>
      <w:r w:rsidRPr="009543B1">
        <w:rPr>
          <w:b/>
          <w:bCs/>
          <w:color w:val="000000" w:themeColor="text1"/>
        </w:rPr>
        <w:t xml:space="preserve">ООО </w:t>
      </w:r>
      <w:r w:rsidR="009F0C64" w:rsidRPr="009543B1">
        <w:rPr>
          <w:b/>
        </w:rPr>
        <w:t>«АгроФрукт-Инвест»</w:t>
      </w:r>
      <w:r w:rsidR="009F0C64">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указанному в выписке из государственного  реестра юридических лиц. З</w:t>
      </w:r>
      <w:r w:rsidR="00505ABA" w:rsidRPr="00E872E0">
        <w:t>аказное письмо с уведомлением</w:t>
      </w:r>
      <w:r w:rsidR="00D62E25">
        <w:t xml:space="preserve"> </w:t>
      </w:r>
      <w:r w:rsidR="00505ABA" w:rsidRPr="00E872E0">
        <w:t xml:space="preserve"> №</w:t>
      </w:r>
      <w:r w:rsidR="00505ABA">
        <w:t xml:space="preserve"> </w:t>
      </w:r>
      <w:r w:rsidR="00A4659F">
        <w:t>353</w:t>
      </w:r>
      <w:r w:rsidR="00505ABA">
        <w:t xml:space="preserve">, отправленное </w:t>
      </w:r>
      <w:r w:rsidR="00A4659F">
        <w:t>09</w:t>
      </w:r>
      <w:r w:rsidR="00505ABA">
        <w:t>.0</w:t>
      </w:r>
      <w:r w:rsidR="00A4659F">
        <w:t>4</w:t>
      </w:r>
      <w:r w:rsidR="00505ABA">
        <w:t>.2020 г.</w:t>
      </w:r>
      <w:r w:rsidR="00505ABA" w:rsidRPr="00E872E0">
        <w:t xml:space="preserve"> возвращено </w:t>
      </w:r>
      <w:r w:rsidR="00A4659F">
        <w:t>24</w:t>
      </w:r>
      <w:r w:rsidR="00505ABA">
        <w:t xml:space="preserve">.04.2020 </w:t>
      </w:r>
      <w:r w:rsidR="00505ABA" w:rsidRPr="00E872E0">
        <w:t>г.</w:t>
      </w:r>
      <w:r w:rsidR="00505ABA">
        <w:t xml:space="preserve"> </w:t>
      </w:r>
      <w:r w:rsidR="00A4659F">
        <w:rPr>
          <w:color w:val="000000"/>
        </w:rPr>
        <w:t>в связи с отсут</w:t>
      </w:r>
      <w:r w:rsidR="007A589B">
        <w:rPr>
          <w:color w:val="000000"/>
        </w:rPr>
        <w:t>ст</w:t>
      </w:r>
      <w:r w:rsidR="00A4659F">
        <w:rPr>
          <w:color w:val="000000"/>
        </w:rPr>
        <w:t>вием адресата по данному адресу</w:t>
      </w:r>
      <w:r w:rsidR="00505ABA" w:rsidRPr="0073423A">
        <w:rPr>
          <w:color w:val="000000"/>
        </w:rPr>
        <w:t xml:space="preserve">, что в силу положений подпункта </w:t>
      </w:r>
      <w:r w:rsidR="00A4659F">
        <w:rPr>
          <w:color w:val="000000"/>
        </w:rPr>
        <w:t>в</w:t>
      </w:r>
      <w:r w:rsidR="00505ABA" w:rsidRPr="0073423A">
        <w:rPr>
          <w:color w:val="000000"/>
        </w:rPr>
        <w:t>) пункта 2 статьи 102-3 АПК ПМР считается надлежащим извещением.</w:t>
      </w:r>
      <w:r w:rsidR="00505ABA">
        <w:rPr>
          <w:color w:val="000000"/>
        </w:rPr>
        <w:t xml:space="preserve"> </w:t>
      </w:r>
    </w:p>
    <w:p w:rsidR="00505ABA" w:rsidRDefault="00505ABA" w:rsidP="00845543">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w:t>
      </w:r>
      <w:r w:rsidR="005B1D15">
        <w:rPr>
          <w:color w:val="000000"/>
        </w:rPr>
        <w:t xml:space="preserve">    </w:t>
      </w:r>
      <w:r w:rsidRPr="00AC1A50">
        <w:rPr>
          <w:color w:val="000000"/>
        </w:rPr>
        <w:t>ст.102-1 АПК ПМР.</w:t>
      </w:r>
    </w:p>
    <w:p w:rsidR="00505ABA" w:rsidRPr="00FC48D5" w:rsidRDefault="007E153B" w:rsidP="00845543">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r w:rsidR="00A4659F">
        <w:rPr>
          <w:color w:val="000000"/>
        </w:rPr>
        <w:t>АгроФрукт-инвест</w:t>
      </w:r>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 xml:space="preserve">общества, извещенного о времени и месте судебного </w:t>
      </w:r>
      <w:r w:rsidR="00505ABA" w:rsidRPr="00FC48D5">
        <w:rPr>
          <w:color w:val="000000"/>
        </w:rPr>
        <w:t>разбирательства надлежащим образом.</w:t>
      </w:r>
    </w:p>
    <w:p w:rsidR="00F51576" w:rsidRPr="00FC48D5" w:rsidRDefault="00F51576" w:rsidP="00845543">
      <w:pPr>
        <w:ind w:firstLine="567"/>
        <w:jc w:val="both"/>
        <w:rPr>
          <w:color w:val="000000"/>
        </w:rPr>
      </w:pPr>
      <w:r w:rsidRPr="00FC48D5">
        <w:rPr>
          <w:b/>
          <w:spacing w:val="-2"/>
        </w:rPr>
        <w:t xml:space="preserve">Арбитражный суд, </w:t>
      </w:r>
      <w:r w:rsidRPr="00FC48D5">
        <w:t xml:space="preserve">заслушав </w:t>
      </w:r>
      <w:r w:rsidR="005B1D15" w:rsidRPr="00FC48D5">
        <w:t xml:space="preserve">пояснения </w:t>
      </w:r>
      <w:r w:rsidRPr="00FC48D5">
        <w:t>представителя налогового органа, оценив</w:t>
      </w:r>
      <w:r w:rsidRPr="00FC48D5">
        <w:rPr>
          <w:spacing w:val="-2"/>
        </w:rPr>
        <w:t xml:space="preserve"> представленные суду доказательства, </w:t>
      </w:r>
      <w:r w:rsidRPr="00FC48D5">
        <w:t>находит заявленные требов</w:t>
      </w:r>
      <w:r w:rsidR="0052157A" w:rsidRPr="00FC48D5">
        <w:t>ания подлежащими удовлетворению. П</w:t>
      </w:r>
      <w:r w:rsidRPr="00FC48D5">
        <w:t xml:space="preserve">ри этом суд исходит из </w:t>
      </w:r>
      <w:r w:rsidRPr="00FC48D5">
        <w:rPr>
          <w:color w:val="000000"/>
        </w:rPr>
        <w:t>следующего.</w:t>
      </w:r>
    </w:p>
    <w:p w:rsidR="00FC48D5" w:rsidRPr="00FC48D5" w:rsidRDefault="00FC48D5" w:rsidP="00845543">
      <w:pPr>
        <w:ind w:firstLine="567"/>
        <w:jc w:val="both"/>
      </w:pPr>
      <w:r w:rsidRPr="00FC48D5">
        <w:t xml:space="preserve">В соответствии с положениями п.3 ст.23.1.КоАП ПМР, 130-14 АПК ПМР, рассмотрение данного дела отнесено к компетенции Арбитражного суда ПМР. </w:t>
      </w:r>
    </w:p>
    <w:p w:rsidR="007A589B" w:rsidRDefault="00F51576" w:rsidP="00845543">
      <w:pPr>
        <w:ind w:firstLine="567"/>
        <w:jc w:val="both"/>
      </w:pPr>
      <w:r w:rsidRPr="00FC48D5">
        <w:rPr>
          <w:color w:val="000000"/>
        </w:rPr>
        <w:t>Как установлено судом и подтверждается представленными доказательствами,</w:t>
      </w:r>
      <w:r w:rsidR="007A589B" w:rsidRPr="00FC48D5">
        <w:rPr>
          <w:color w:val="000000"/>
        </w:rPr>
        <w:t xml:space="preserve"> ООО </w:t>
      </w:r>
      <w:r w:rsidR="007A589B" w:rsidRPr="00FC48D5">
        <w:t xml:space="preserve"> «АгроФрукт-Инвест» зарегистрировано в едином </w:t>
      </w:r>
      <w:r w:rsidR="00D62E25" w:rsidRPr="00FC48D5">
        <w:t>государственном</w:t>
      </w:r>
      <w:r w:rsidR="007A589B" w:rsidRPr="00FC48D5">
        <w:t xml:space="preserve"> реестре</w:t>
      </w:r>
      <w:r w:rsidR="007A589B">
        <w:t xml:space="preserve"> юридических лиц </w:t>
      </w:r>
      <w:r w:rsidR="007A589B" w:rsidRPr="00A4659F">
        <w:t>08.09.2016 г. за  № 05-023-3454</w:t>
      </w:r>
      <w:r w:rsidR="007A589B">
        <w:t xml:space="preserve">, </w:t>
      </w:r>
      <w:r w:rsidR="007A589B" w:rsidRPr="00A4659F">
        <w:t>место нахождения: г.Дубоссары ул.Коммунаров,д.3</w:t>
      </w:r>
      <w:r w:rsidR="007A589B">
        <w:t>.</w:t>
      </w:r>
    </w:p>
    <w:p w:rsidR="00D62E25" w:rsidRDefault="00D62E25" w:rsidP="0084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D469E">
        <w:t>В соответствии с пунктом</w:t>
      </w:r>
      <w:r>
        <w:t xml:space="preserve"> 3 статьи 8 Закона ПМР «О Государственной налоговой службе ПМР»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D62E25" w:rsidRDefault="00D62E25" w:rsidP="00845543">
      <w:pPr>
        <w:ind w:firstLine="567"/>
        <w:jc w:val="both"/>
        <w:rPr>
          <w:color w:val="000000"/>
        </w:rPr>
      </w:pPr>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w:t>
      </w:r>
      <w:r>
        <w:rPr>
          <w:color w:val="000000"/>
        </w:rPr>
        <w:t>.</w:t>
      </w:r>
    </w:p>
    <w:p w:rsidR="006B6C46" w:rsidRDefault="00C65C51" w:rsidP="00845543">
      <w:pPr>
        <w:ind w:firstLine="567"/>
        <w:jc w:val="both"/>
      </w:pPr>
      <w:r w:rsidRPr="006B6C46">
        <w:rPr>
          <w:color w:val="000000"/>
        </w:rPr>
        <w:t xml:space="preserve">Как судом установлено и </w:t>
      </w:r>
      <w:r w:rsidRPr="006B6C46">
        <w:rPr>
          <w:color w:val="000000" w:themeColor="text1"/>
        </w:rPr>
        <w:t xml:space="preserve">подтверждается материалами дела, ООО «Агрофрукт-Инвест» в нарушение </w:t>
      </w:r>
      <w:r w:rsidR="00B02815" w:rsidRPr="00FC48D5">
        <w:rPr>
          <w:color w:val="000000" w:themeColor="text1"/>
        </w:rPr>
        <w:t>пункта 4,</w:t>
      </w:r>
      <w:r w:rsidR="00B02815">
        <w:rPr>
          <w:color w:val="000000" w:themeColor="text1"/>
        </w:rPr>
        <w:t>5,</w:t>
      </w:r>
      <w:r w:rsidR="00B02815" w:rsidRPr="00FC48D5">
        <w:rPr>
          <w:color w:val="000000" w:themeColor="text1"/>
        </w:rPr>
        <w:t>9. Указания «О порядке и сроках сдачи финансовой и (или) налоговой отчетности в государственные налоговые органы» (Приложение</w:t>
      </w:r>
      <w:r w:rsidR="00B02815" w:rsidRPr="00FC48D5">
        <w:rPr>
          <w:color w:val="000000" w:themeColor="text1"/>
        </w:rPr>
        <w:br/>
        <w:t xml:space="preserve">к Приказу Министерства финансов ПМР от 6 ноября 2013 года № 212) </w:t>
      </w:r>
      <w:r w:rsidRPr="006B6C46">
        <w:rPr>
          <w:color w:val="000000" w:themeColor="text1"/>
        </w:rPr>
        <w:t>финансовая отчетность предоставлена 24.01.2020 г. без отметки соответствующих территориальных отделов статистики</w:t>
      </w:r>
      <w:r w:rsidR="00B167FD">
        <w:rPr>
          <w:color w:val="000000" w:themeColor="text1"/>
        </w:rPr>
        <w:t xml:space="preserve"> (при </w:t>
      </w:r>
      <w:r w:rsidRPr="006B6C46">
        <w:rPr>
          <w:color w:val="000000" w:themeColor="text1"/>
        </w:rPr>
        <w:t>срок</w:t>
      </w:r>
      <w:r w:rsidR="00B167FD">
        <w:rPr>
          <w:color w:val="000000" w:themeColor="text1"/>
        </w:rPr>
        <w:t>е</w:t>
      </w:r>
      <w:r w:rsidRPr="006B6C46">
        <w:rPr>
          <w:color w:val="000000" w:themeColor="text1"/>
        </w:rPr>
        <w:t xml:space="preserve"> представления отчетности -19.02.2020 г.</w:t>
      </w:r>
      <w:r w:rsidR="00B167FD">
        <w:rPr>
          <w:color w:val="000000" w:themeColor="text1"/>
        </w:rPr>
        <w:t>).</w:t>
      </w:r>
      <w:r w:rsidRPr="006B6C46">
        <w:t xml:space="preserve"> </w:t>
      </w:r>
      <w:r w:rsidR="006B6C46" w:rsidRPr="006B6C46">
        <w:t xml:space="preserve">Сводный расчет платежей за загрязнение окружающей среды и пользование природными ресурсами был предоставлен без отметки территориального управления экологического контроля.  Кроме того, в форме №1 «Балансовый отчет о финансовом положении» по состоянию на 31.12.2019 года в Активе стр. 480 «текущие счета в национальной валюте по сч.242» отражена сумма 4 400 рублей, что согласно Пассива стр. 560 является Уставным капиталом организации. На </w:t>
      </w:r>
      <w:r w:rsidR="006B6C46" w:rsidRPr="006B6C46">
        <w:lastRenderedPageBreak/>
        <w:t xml:space="preserve">основании данных предоставленных ОАО «Эксимбанк» на счетах открытых ООО «АгроФрукт-Инвест» движение денежных средств не осуществлялось, то есть сумма в размере 4 400 рублей на текущем счете отсутствует.  </w:t>
      </w:r>
    </w:p>
    <w:p w:rsidR="00B02815" w:rsidRPr="00E80D3B" w:rsidRDefault="00B02815" w:rsidP="00B02815">
      <w:pPr>
        <w:ind w:firstLine="567"/>
        <w:jc w:val="both"/>
        <w:rPr>
          <w:color w:val="000000" w:themeColor="text1"/>
        </w:rPr>
      </w:pPr>
      <w:r w:rsidRPr="00E80D3B">
        <w:rPr>
          <w:color w:val="000000" w:themeColor="text1"/>
        </w:rPr>
        <w:t>Согласно п. 2,4,5 Положения «О порядке проведения налоговыми органами камеральных мероприятий по контролю», утвержденного Постановлением Правительства ПМР от 13 мая 2014 г. № 136,  камеральное мероприятие по контролю проводится по месту нахождения налогового органа в отношении отчетных документов и заключается в проведении анализа и проверки на предмет правильности составления, заполнения, оформления и своевременности представления указанных отчетных документов, а также полученных налоговым органом по запросам документов и информации в отношении проверяемого подконтрольного лица, на стадии поступления отчетности и налоговых расчетов от налогоплательщиков.</w:t>
      </w:r>
    </w:p>
    <w:p w:rsidR="00B02815" w:rsidRPr="002D0FD1" w:rsidRDefault="00B02815" w:rsidP="00B02815">
      <w:pPr>
        <w:ind w:firstLine="567"/>
        <w:jc w:val="both"/>
        <w:rPr>
          <w:color w:val="000000" w:themeColor="text1"/>
        </w:rPr>
      </w:pPr>
      <w:r w:rsidRPr="00E80D3B">
        <w:rPr>
          <w:color w:val="000000" w:themeColor="text1"/>
        </w:rPr>
        <w:t>В соответствии с п.9 указанного Положения, если в ходе мероприятия по контролю выявлены ошибки в заполнении представленных отчетных документах и (или) не соответствия между сведениями</w:t>
      </w:r>
      <w:r w:rsidRPr="002D0FD1">
        <w:rPr>
          <w:color w:val="000000" w:themeColor="text1"/>
        </w:rPr>
        <w:t>, содержащимися в представленных документах, арифметические ошибки в отчетных документах, представленных налогоплательщиком в налоговый орган, а также в случае несоблюдения установленных требований к оформлению отчетных документов, в том числе, если представленные в налоговый орган отчетные документы не заверены подписями уполномоченных должностных лиц и печатью (для юридических лиц) либо подписью физического лица, то данному налогоплательщику налоговым органом выдается (направляется) предписание с указанием необходимости внесения исправления.</w:t>
      </w:r>
    </w:p>
    <w:p w:rsidR="00B02815" w:rsidRPr="002D0FD1" w:rsidRDefault="00B02815" w:rsidP="00B02815">
      <w:pPr>
        <w:ind w:firstLine="567"/>
        <w:jc w:val="both"/>
        <w:rPr>
          <w:color w:val="000000" w:themeColor="text1"/>
        </w:rPr>
      </w:pPr>
      <w:r w:rsidRPr="002D0FD1">
        <w:rPr>
          <w:color w:val="000000" w:themeColor="text1"/>
        </w:rPr>
        <w:t>Налогоплательщик обязан в течение 10 рабочих дней с момента получения указанного предписания представить пояснения по выявленным фактам и их документальное подтверждение, а также устранить нарушение.</w:t>
      </w:r>
    </w:p>
    <w:p w:rsidR="00C65C51" w:rsidRDefault="006B6C46" w:rsidP="00845543">
      <w:pPr>
        <w:pStyle w:val="HTML"/>
        <w:ind w:firstLine="567"/>
        <w:rPr>
          <w:rFonts w:ascii="Times New Roman" w:hAnsi="Times New Roman"/>
          <w:sz w:val="24"/>
          <w:szCs w:val="24"/>
        </w:rPr>
      </w:pPr>
      <w:r w:rsidRPr="008466AB">
        <w:rPr>
          <w:rFonts w:ascii="Times New Roman" w:hAnsi="Times New Roman"/>
          <w:color w:val="000000" w:themeColor="text1"/>
          <w:sz w:val="24"/>
          <w:szCs w:val="24"/>
        </w:rPr>
        <w:t>31.01.2020 г. и.о. начальника Налоговой инспекции по г.Дубоссары и Дубоссарскому району</w:t>
      </w:r>
      <w:r w:rsidR="008466AB" w:rsidRPr="008466AB">
        <w:rPr>
          <w:rFonts w:ascii="Times New Roman" w:hAnsi="Times New Roman"/>
          <w:color w:val="000000" w:themeColor="text1"/>
          <w:sz w:val="24"/>
          <w:szCs w:val="24"/>
        </w:rPr>
        <w:t xml:space="preserve"> в соответствии с  п. 9 Положения «О порядке проведения налоговыми органами камеральных мероприятий по контролю»</w:t>
      </w:r>
      <w:r w:rsidR="00E80D3B">
        <w:rPr>
          <w:rFonts w:ascii="Times New Roman" w:hAnsi="Times New Roman"/>
          <w:color w:val="000000" w:themeColor="text1"/>
          <w:sz w:val="24"/>
          <w:szCs w:val="24"/>
        </w:rPr>
        <w:t xml:space="preserve"> </w:t>
      </w:r>
      <w:r>
        <w:rPr>
          <w:rFonts w:ascii="Times New Roman" w:hAnsi="Times New Roman"/>
          <w:sz w:val="24"/>
          <w:szCs w:val="24"/>
        </w:rPr>
        <w:t xml:space="preserve">было вынесено предписание № 01-27-315 об устранении выявленных нарушений и внесении исправлений в финансовую отчетность в 10-дневный срок со дня получения предписания. Данное предписание было вручено 06 февраля 2020 г. руководителю Общества Загинай М.И., что подтверждается имеющейся в материалах дела  копией почтового отправления с отметкой о вручении. </w:t>
      </w:r>
    </w:p>
    <w:p w:rsidR="007A1969" w:rsidRDefault="006B6C46" w:rsidP="00845543">
      <w:pPr>
        <w:pStyle w:val="HTML"/>
        <w:ind w:firstLine="567"/>
        <w:rPr>
          <w:rFonts w:ascii="Times New Roman" w:hAnsi="Times New Roman"/>
          <w:color w:val="000000" w:themeColor="text1"/>
          <w:sz w:val="24"/>
          <w:szCs w:val="24"/>
        </w:rPr>
      </w:pPr>
      <w:r>
        <w:rPr>
          <w:rFonts w:ascii="Times New Roman" w:hAnsi="Times New Roman"/>
          <w:sz w:val="24"/>
          <w:szCs w:val="24"/>
        </w:rPr>
        <w:t xml:space="preserve">В связи с неисполнением предписания № 01-27-315 в установленный срок, 27.02.2020 г. </w:t>
      </w:r>
      <w:r w:rsidR="007A1969">
        <w:rPr>
          <w:rFonts w:ascii="Times New Roman" w:hAnsi="Times New Roman"/>
          <w:sz w:val="24"/>
          <w:szCs w:val="24"/>
        </w:rPr>
        <w:t xml:space="preserve">и.о. начальника Налоговой инспекции по г.Дубоссары и Дубоссарскому району было вынесено повторное предписание № 01-27-548  об устранении выявленных нарушений и внесении исправлений в финансовую отчетность в 10-дневный срок со дня получения данного </w:t>
      </w:r>
      <w:r w:rsidR="007A1969" w:rsidRPr="007A1969">
        <w:rPr>
          <w:rFonts w:ascii="Times New Roman" w:hAnsi="Times New Roman"/>
          <w:sz w:val="24"/>
          <w:szCs w:val="24"/>
        </w:rPr>
        <w:t xml:space="preserve">предписания. Указанное предписание </w:t>
      </w:r>
      <w:r w:rsidR="00B167FD">
        <w:rPr>
          <w:rFonts w:ascii="Times New Roman" w:hAnsi="Times New Roman"/>
          <w:sz w:val="24"/>
          <w:szCs w:val="24"/>
        </w:rPr>
        <w:t xml:space="preserve">также </w:t>
      </w:r>
      <w:r w:rsidR="007A1969" w:rsidRPr="007A1969">
        <w:rPr>
          <w:rFonts w:ascii="Times New Roman" w:hAnsi="Times New Roman"/>
          <w:sz w:val="24"/>
          <w:szCs w:val="24"/>
        </w:rPr>
        <w:t xml:space="preserve">было вручено 02 марта 2020 г. лично руководителю Общества Загинай М.И., что подтверждается </w:t>
      </w:r>
      <w:r w:rsidR="007A1969" w:rsidRPr="007A1969">
        <w:rPr>
          <w:rFonts w:ascii="Times New Roman" w:hAnsi="Times New Roman"/>
          <w:color w:val="000000" w:themeColor="text1"/>
          <w:sz w:val="24"/>
          <w:szCs w:val="24"/>
        </w:rPr>
        <w:t xml:space="preserve">подписью </w:t>
      </w:r>
      <w:r w:rsidR="007A1969" w:rsidRPr="007A1969">
        <w:rPr>
          <w:rFonts w:ascii="Times New Roman" w:hAnsi="Times New Roman"/>
          <w:sz w:val="24"/>
          <w:szCs w:val="24"/>
        </w:rPr>
        <w:t xml:space="preserve">Загинай М.И. </w:t>
      </w:r>
      <w:r w:rsidR="007A1969" w:rsidRPr="007A1969">
        <w:rPr>
          <w:rFonts w:ascii="Times New Roman" w:hAnsi="Times New Roman"/>
          <w:color w:val="000000" w:themeColor="text1"/>
          <w:sz w:val="24"/>
          <w:szCs w:val="24"/>
        </w:rPr>
        <w:t xml:space="preserve">на почтовом уведомлении.  </w:t>
      </w:r>
    </w:p>
    <w:p w:rsidR="00FC48D5" w:rsidRPr="005A70AB" w:rsidRDefault="00D92C19" w:rsidP="00845543">
      <w:pPr>
        <w:pStyle w:val="HTML"/>
        <w:ind w:firstLine="567"/>
        <w:rPr>
          <w:rFonts w:ascii="Times New Roman" w:hAnsi="Times New Roman"/>
          <w:color w:val="000000" w:themeColor="text1"/>
          <w:sz w:val="24"/>
          <w:szCs w:val="24"/>
        </w:rPr>
      </w:pPr>
      <w:r>
        <w:rPr>
          <w:rFonts w:ascii="Times New Roman" w:hAnsi="Times New Roman"/>
          <w:color w:val="000000" w:themeColor="text1"/>
          <w:sz w:val="24"/>
          <w:szCs w:val="24"/>
        </w:rPr>
        <w:t>П</w:t>
      </w:r>
      <w:r w:rsidR="00EA506A">
        <w:rPr>
          <w:rFonts w:ascii="Times New Roman" w:hAnsi="Times New Roman"/>
          <w:color w:val="000000" w:themeColor="text1"/>
          <w:sz w:val="24"/>
          <w:szCs w:val="24"/>
        </w:rPr>
        <w:t xml:space="preserve">редписания </w:t>
      </w:r>
      <w:r w:rsidR="005A70AB">
        <w:rPr>
          <w:rFonts w:ascii="Times New Roman" w:hAnsi="Times New Roman"/>
          <w:color w:val="000000"/>
          <w:sz w:val="24"/>
          <w:szCs w:val="24"/>
        </w:rPr>
        <w:t>об устранении выявленных нарушений</w:t>
      </w:r>
      <w:r w:rsidR="005A70AB">
        <w:rPr>
          <w:rFonts w:ascii="Times New Roman" w:hAnsi="Times New Roman"/>
          <w:color w:val="000000" w:themeColor="text1"/>
          <w:sz w:val="24"/>
          <w:szCs w:val="24"/>
        </w:rPr>
        <w:t xml:space="preserve"> </w:t>
      </w:r>
      <w:r w:rsidR="00EA506A">
        <w:rPr>
          <w:rFonts w:ascii="Times New Roman" w:hAnsi="Times New Roman"/>
          <w:color w:val="000000" w:themeColor="text1"/>
          <w:sz w:val="24"/>
          <w:szCs w:val="24"/>
        </w:rPr>
        <w:t>вынесены должностным лицом налогового органа в пределах полномочий и в соответствии с действующим законодательством</w:t>
      </w:r>
      <w:r w:rsidR="005A70AB">
        <w:rPr>
          <w:rFonts w:ascii="Times New Roman" w:hAnsi="Times New Roman"/>
          <w:color w:val="000000" w:themeColor="text1"/>
          <w:sz w:val="24"/>
          <w:szCs w:val="24"/>
        </w:rPr>
        <w:t xml:space="preserve"> </w:t>
      </w:r>
      <w:r w:rsidR="00FC48D5" w:rsidRPr="008A0580">
        <w:rPr>
          <w:rFonts w:ascii="Times New Roman" w:hAnsi="Times New Roman"/>
          <w:color w:val="000000"/>
          <w:sz w:val="24"/>
          <w:szCs w:val="24"/>
        </w:rPr>
        <w:t>Приднестровской Молдавской Республики.</w:t>
      </w:r>
    </w:p>
    <w:p w:rsidR="002D0FD1" w:rsidRPr="007A1969" w:rsidRDefault="00EA506A" w:rsidP="00845543">
      <w:pPr>
        <w:pStyle w:val="HTML"/>
        <w:ind w:firstLine="567"/>
        <w:rPr>
          <w:rFonts w:ascii="Times New Roman" w:hAnsi="Times New Roman"/>
          <w:sz w:val="24"/>
          <w:szCs w:val="24"/>
        </w:rPr>
      </w:pPr>
      <w:r>
        <w:rPr>
          <w:rFonts w:ascii="Times New Roman" w:hAnsi="Times New Roman"/>
          <w:sz w:val="24"/>
          <w:szCs w:val="24"/>
        </w:rPr>
        <w:t>Однако в</w:t>
      </w:r>
      <w:r w:rsidR="007A1969" w:rsidRPr="007A1969">
        <w:rPr>
          <w:rFonts w:ascii="Times New Roman" w:hAnsi="Times New Roman"/>
          <w:sz w:val="24"/>
          <w:szCs w:val="24"/>
        </w:rPr>
        <w:t>ыявленные в ходе к</w:t>
      </w:r>
      <w:r w:rsidR="005A70AB">
        <w:rPr>
          <w:rFonts w:ascii="Times New Roman" w:hAnsi="Times New Roman"/>
          <w:sz w:val="24"/>
          <w:szCs w:val="24"/>
        </w:rPr>
        <w:t>амерального</w:t>
      </w:r>
      <w:r w:rsidR="007A1969" w:rsidRPr="007A1969">
        <w:rPr>
          <w:rFonts w:ascii="Times New Roman" w:hAnsi="Times New Roman"/>
          <w:sz w:val="24"/>
          <w:szCs w:val="24"/>
        </w:rPr>
        <w:t xml:space="preserve"> мероприяти</w:t>
      </w:r>
      <w:r w:rsidR="005A70AB">
        <w:rPr>
          <w:rFonts w:ascii="Times New Roman" w:hAnsi="Times New Roman"/>
          <w:sz w:val="24"/>
          <w:szCs w:val="24"/>
        </w:rPr>
        <w:t>я</w:t>
      </w:r>
      <w:r w:rsidR="007A1969" w:rsidRPr="007A1969">
        <w:rPr>
          <w:rFonts w:ascii="Times New Roman" w:hAnsi="Times New Roman"/>
          <w:sz w:val="24"/>
          <w:szCs w:val="24"/>
        </w:rPr>
        <w:t xml:space="preserve"> по контролю нарушения в </w:t>
      </w:r>
      <w:r w:rsidR="005A70AB">
        <w:rPr>
          <w:rFonts w:ascii="Times New Roman" w:hAnsi="Times New Roman"/>
          <w:sz w:val="24"/>
          <w:szCs w:val="24"/>
        </w:rPr>
        <w:t xml:space="preserve">            </w:t>
      </w:r>
      <w:r w:rsidR="007A1969" w:rsidRPr="007A1969">
        <w:rPr>
          <w:rFonts w:ascii="Times New Roman" w:hAnsi="Times New Roman"/>
          <w:sz w:val="24"/>
          <w:szCs w:val="24"/>
        </w:rPr>
        <w:t>10 –дневный срок с момента получения повторного предписания и на момент рассмотрения дела судом</w:t>
      </w:r>
      <w:r>
        <w:rPr>
          <w:rFonts w:ascii="Times New Roman" w:hAnsi="Times New Roman"/>
          <w:sz w:val="24"/>
          <w:szCs w:val="24"/>
        </w:rPr>
        <w:t>,</w:t>
      </w:r>
      <w:r w:rsidR="007A1969" w:rsidRPr="007A1969">
        <w:rPr>
          <w:rFonts w:ascii="Times New Roman" w:hAnsi="Times New Roman"/>
          <w:sz w:val="24"/>
          <w:szCs w:val="24"/>
        </w:rPr>
        <w:t xml:space="preserve"> Обществом</w:t>
      </w:r>
      <w:r w:rsidR="007A1969">
        <w:rPr>
          <w:rFonts w:ascii="Times New Roman" w:hAnsi="Times New Roman"/>
          <w:sz w:val="24"/>
          <w:szCs w:val="24"/>
        </w:rPr>
        <w:t xml:space="preserve"> </w:t>
      </w:r>
      <w:r w:rsidR="007A1969" w:rsidRPr="007A1969">
        <w:rPr>
          <w:rFonts w:ascii="Times New Roman" w:hAnsi="Times New Roman"/>
          <w:sz w:val="24"/>
          <w:szCs w:val="24"/>
        </w:rPr>
        <w:t>не устранены.</w:t>
      </w:r>
      <w:r w:rsidR="007A1969">
        <w:rPr>
          <w:rFonts w:ascii="Times New Roman" w:hAnsi="Times New Roman"/>
          <w:sz w:val="24"/>
          <w:szCs w:val="24"/>
        </w:rPr>
        <w:t xml:space="preserve"> </w:t>
      </w:r>
      <w:r w:rsidR="005A70AB">
        <w:rPr>
          <w:rFonts w:ascii="Times New Roman" w:hAnsi="Times New Roman"/>
          <w:sz w:val="24"/>
          <w:szCs w:val="24"/>
        </w:rPr>
        <w:t>Доказательств обратного суду не представлено.</w:t>
      </w:r>
    </w:p>
    <w:p w:rsidR="00EA506A" w:rsidRPr="00E80EEC" w:rsidRDefault="00EA506A" w:rsidP="00845543">
      <w:pPr>
        <w:tabs>
          <w:tab w:val="left" w:pos="9498"/>
        </w:tabs>
        <w:ind w:firstLine="567"/>
        <w:jc w:val="both"/>
        <w:rPr>
          <w:bCs/>
        </w:rPr>
      </w:pPr>
      <w:r>
        <w:t xml:space="preserve">Неоднократное неисполнение законного предписания уполномоченного органа </w:t>
      </w:r>
      <w:r w:rsidRPr="00FF0379">
        <w:t xml:space="preserve">подтверждается </w:t>
      </w:r>
      <w:r>
        <w:t>предписанием № 01-27-315 от 31.01.2020 г., предписанием №  01-27-548 от 27.02.2020 г, направленными заказными письмами с уведомлениями,</w:t>
      </w:r>
      <w:r w:rsidRPr="00FF0379">
        <w:t xml:space="preserve"> </w:t>
      </w:r>
      <w:r>
        <w:t xml:space="preserve">постановлением от 13.03.2020 г. о возбуждении дела об административном правонарушении, </w:t>
      </w:r>
      <w:r w:rsidRPr="00FF0379">
        <w:t xml:space="preserve">протоколом об </w:t>
      </w:r>
      <w:r w:rsidRPr="00ED5902">
        <w:rPr>
          <w:color w:val="000000" w:themeColor="text1"/>
        </w:rPr>
        <w:t xml:space="preserve">административном правонарушении от </w:t>
      </w:r>
      <w:r>
        <w:rPr>
          <w:color w:val="000000" w:themeColor="text1"/>
        </w:rPr>
        <w:t>30 марта 2020 года, пояснениями представителя налогового орган</w:t>
      </w:r>
      <w:r w:rsidR="005A70AB">
        <w:rPr>
          <w:color w:val="000000" w:themeColor="text1"/>
        </w:rPr>
        <w:t xml:space="preserve">а, данными в судебном заседании, </w:t>
      </w:r>
      <w:r w:rsidR="005A70AB">
        <w:t>и</w:t>
      </w:r>
      <w:r>
        <w:t xml:space="preserve"> </w:t>
      </w:r>
      <w:r w:rsidR="00D92C19">
        <w:rPr>
          <w:color w:val="000000" w:themeColor="text1"/>
        </w:rPr>
        <w:t>свидетельствуе</w:t>
      </w:r>
      <w:r w:rsidRPr="00ED5902">
        <w:rPr>
          <w:color w:val="000000" w:themeColor="text1"/>
        </w:rPr>
        <w:t>т о наличии в бездействиях юридического</w:t>
      </w:r>
      <w:r w:rsidRPr="00FF0379">
        <w:t xml:space="preserve"> лица </w:t>
      </w:r>
      <w:r w:rsidRPr="00E80EEC">
        <w:t>состава правонарушения, предусмотренного пунктом 4 статьи 19.5. КоАП ПМР, выразившегося в н</w:t>
      </w:r>
      <w:r w:rsidRPr="00E80EEC">
        <w:rPr>
          <w:bCs/>
        </w:rPr>
        <w:t xml:space="preserve">еоднократном неисполнении законного </w:t>
      </w:r>
      <w:r w:rsidRPr="00E80EEC">
        <w:rPr>
          <w:bCs/>
        </w:rPr>
        <w:lastRenderedPageBreak/>
        <w:t>предписания должностного лица, осуществляющего го</w:t>
      </w:r>
      <w:r>
        <w:rPr>
          <w:bCs/>
        </w:rPr>
        <w:t>сударственный контроль (надзор)</w:t>
      </w:r>
      <w:r w:rsidRPr="00E80EEC">
        <w:rPr>
          <w:bCs/>
        </w:rPr>
        <w:t xml:space="preserve"> об устранении нарушений действующего законодательства Приднестровской Молдавской Республики.</w:t>
      </w:r>
    </w:p>
    <w:p w:rsidR="00F51576" w:rsidRPr="00985A50" w:rsidRDefault="00F51576" w:rsidP="008455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36B30">
        <w:rPr>
          <w:color w:val="000000"/>
        </w:rPr>
        <w:t xml:space="preserve">В силу пункта 2 статьи 2.1 КоАП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F51576" w:rsidRPr="00985A50" w:rsidRDefault="00F51576" w:rsidP="008455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 xml:space="preserve">Суду не представлено доказательств того, что </w:t>
      </w:r>
      <w:r w:rsidR="009111DE">
        <w:rPr>
          <w:color w:val="000000"/>
        </w:rPr>
        <w:t>О</w:t>
      </w:r>
      <w:r w:rsidRPr="00985A50">
        <w:rPr>
          <w:color w:val="000000"/>
        </w:rPr>
        <w:t>бществом</w:t>
      </w:r>
      <w:r w:rsidR="009111DE">
        <w:rPr>
          <w:color w:val="000000"/>
        </w:rPr>
        <w:t xml:space="preserve"> </w:t>
      </w:r>
      <w:r w:rsidRPr="00985A50">
        <w:rPr>
          <w:color w:val="000000"/>
        </w:rPr>
        <w:t xml:space="preserve">были приняты все зависящие от него меры по </w:t>
      </w:r>
      <w:r w:rsidR="002D0FD1">
        <w:rPr>
          <w:color w:val="000000"/>
        </w:rPr>
        <w:t>устранению выявленных налоговым органом нарушений</w:t>
      </w:r>
      <w:r w:rsidRPr="00985A50">
        <w:rPr>
          <w:color w:val="000000"/>
        </w:rPr>
        <w:t xml:space="preserve"> в установленный срок.</w:t>
      </w:r>
    </w:p>
    <w:p w:rsidR="00F51576" w:rsidRDefault="00F51576" w:rsidP="00845543">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t xml:space="preserve"> </w:t>
      </w:r>
      <w:r w:rsidR="00EA506A">
        <w:t xml:space="preserve">события, состава правонарушения и </w:t>
      </w:r>
      <w:r>
        <w:t>оснований для составления протокола</w:t>
      </w:r>
      <w:r w:rsidRPr="006C334F">
        <w:t xml:space="preserve">. </w:t>
      </w:r>
    </w:p>
    <w:p w:rsidR="009B0B84" w:rsidRPr="00FB252F" w:rsidRDefault="009B0B84" w:rsidP="00845543">
      <w:pPr>
        <w:ind w:firstLine="567"/>
        <w:jc w:val="both"/>
        <w:rPr>
          <w:color w:val="000000" w:themeColor="text1"/>
        </w:rPr>
      </w:pPr>
      <w:r w:rsidRPr="00FB252F">
        <w:rPr>
          <w:color w:val="000000" w:themeColor="text1"/>
        </w:rPr>
        <w:t xml:space="preserve">Полномочия сотрудника административного органа на составление протокола по пункту </w:t>
      </w:r>
      <w:r w:rsidR="00E80EEC">
        <w:rPr>
          <w:color w:val="000000" w:themeColor="text1"/>
        </w:rPr>
        <w:t>4</w:t>
      </w:r>
      <w:r w:rsidRPr="00FB252F">
        <w:rPr>
          <w:color w:val="000000" w:themeColor="text1"/>
        </w:rPr>
        <w:t xml:space="preserve">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КоАП ПМР уведомлялось надлежащим образом, о чем в материалах дела имеются копии </w:t>
      </w:r>
      <w:r w:rsidR="00E80EEC">
        <w:rPr>
          <w:color w:val="000000" w:themeColor="text1"/>
        </w:rPr>
        <w:t>уведомления о явке</w:t>
      </w:r>
      <w:r w:rsidR="00EA506A">
        <w:rPr>
          <w:color w:val="000000" w:themeColor="text1"/>
        </w:rPr>
        <w:t xml:space="preserve">                       </w:t>
      </w:r>
      <w:r w:rsidR="00E80EEC">
        <w:rPr>
          <w:color w:val="000000" w:themeColor="text1"/>
        </w:rPr>
        <w:t xml:space="preserve"> №  01-27-690 от 13.03.2020 г.</w:t>
      </w:r>
      <w:r w:rsidR="00EA506A">
        <w:rPr>
          <w:color w:val="000000" w:themeColor="text1"/>
        </w:rPr>
        <w:t>,</w:t>
      </w:r>
      <w:r w:rsidR="00E80EEC">
        <w:rPr>
          <w:color w:val="000000" w:themeColor="text1"/>
        </w:rPr>
        <w:t xml:space="preserve"> </w:t>
      </w:r>
      <w:r w:rsidR="00EA506A">
        <w:rPr>
          <w:color w:val="000000" w:themeColor="text1"/>
        </w:rPr>
        <w:t>полученного руководителем Общества Загинай М.И.</w:t>
      </w:r>
      <w:r w:rsidR="00AD1F38">
        <w:rPr>
          <w:color w:val="000000" w:themeColor="text1"/>
        </w:rPr>
        <w:t>,</w:t>
      </w:r>
      <w:r w:rsidR="00EA506A" w:rsidRPr="00FB252F">
        <w:rPr>
          <w:color w:val="000000" w:themeColor="text1"/>
        </w:rPr>
        <w:t xml:space="preserve"> </w:t>
      </w:r>
      <w:r w:rsidR="00E80EEC">
        <w:rPr>
          <w:color w:val="000000" w:themeColor="text1"/>
        </w:rPr>
        <w:t xml:space="preserve"> почтового уведомления </w:t>
      </w:r>
      <w:r w:rsidRPr="00FB252F">
        <w:rPr>
          <w:color w:val="000000" w:themeColor="text1"/>
        </w:rPr>
        <w:t xml:space="preserve">№ </w:t>
      </w:r>
      <w:r w:rsidR="00E80EEC">
        <w:rPr>
          <w:color w:val="000000" w:themeColor="text1"/>
        </w:rPr>
        <w:t>166</w:t>
      </w:r>
      <w:r w:rsidRPr="00FB252F">
        <w:rPr>
          <w:color w:val="000000" w:themeColor="text1"/>
        </w:rPr>
        <w:t xml:space="preserve"> от 1</w:t>
      </w:r>
      <w:r w:rsidR="00E80EEC">
        <w:rPr>
          <w:color w:val="000000" w:themeColor="text1"/>
        </w:rPr>
        <w:t>3</w:t>
      </w:r>
      <w:r w:rsidRPr="00FB252F">
        <w:rPr>
          <w:color w:val="000000" w:themeColor="text1"/>
        </w:rPr>
        <w:t xml:space="preserve"> марта 2020 г</w:t>
      </w:r>
      <w:r w:rsidR="009111DE">
        <w:rPr>
          <w:color w:val="000000" w:themeColor="text1"/>
        </w:rPr>
        <w:t>.</w:t>
      </w:r>
      <w:r w:rsidR="00E80EEC">
        <w:rPr>
          <w:color w:val="000000" w:themeColor="text1"/>
        </w:rPr>
        <w:t xml:space="preserve"> </w:t>
      </w:r>
      <w:r w:rsidRPr="00FB252F">
        <w:rPr>
          <w:color w:val="000000" w:themeColor="text1"/>
        </w:rPr>
        <w:t xml:space="preserve">Ввиду неявки представителя Общества, извещенного надлежащим образом о времени и месте составления протокола, протокол в соответствии с п.5 </w:t>
      </w:r>
      <w:r w:rsidR="00E80EEC">
        <w:rPr>
          <w:color w:val="000000" w:themeColor="text1"/>
        </w:rPr>
        <w:t xml:space="preserve">ст.29.3 КоАП ПМР был составлен 30 </w:t>
      </w:r>
      <w:r w:rsidRPr="00FB252F">
        <w:rPr>
          <w:color w:val="000000" w:themeColor="text1"/>
        </w:rPr>
        <w:t xml:space="preserve">марта 2020 г. в его отсутствие, копия протокола направлена в адрес Общества в установленный законом срок (исх.№ </w:t>
      </w:r>
      <w:r w:rsidR="00E80EEC">
        <w:rPr>
          <w:color w:val="000000" w:themeColor="text1"/>
        </w:rPr>
        <w:t>01-27-882</w:t>
      </w:r>
      <w:r w:rsidRPr="00FB252F">
        <w:rPr>
          <w:color w:val="000000" w:themeColor="text1"/>
        </w:rPr>
        <w:t xml:space="preserve"> от </w:t>
      </w:r>
      <w:r w:rsidR="00E80EEC">
        <w:rPr>
          <w:color w:val="000000" w:themeColor="text1"/>
        </w:rPr>
        <w:t>31</w:t>
      </w:r>
      <w:r w:rsidR="00FB252F" w:rsidRPr="00FB252F">
        <w:rPr>
          <w:color w:val="000000" w:themeColor="text1"/>
        </w:rPr>
        <w:t xml:space="preserve"> марта </w:t>
      </w:r>
      <w:r w:rsidRPr="00FB252F">
        <w:rPr>
          <w:color w:val="000000" w:themeColor="text1"/>
        </w:rPr>
        <w:t xml:space="preserve">2020 г., </w:t>
      </w:r>
      <w:r w:rsidR="00E80EEC">
        <w:rPr>
          <w:color w:val="000000" w:themeColor="text1"/>
        </w:rPr>
        <w:t xml:space="preserve">заказное письмо с </w:t>
      </w:r>
      <w:r w:rsidRPr="00FB252F">
        <w:rPr>
          <w:color w:val="000000" w:themeColor="text1"/>
        </w:rPr>
        <w:t>уведомление</w:t>
      </w:r>
      <w:r w:rsidR="00E80EEC">
        <w:rPr>
          <w:color w:val="000000" w:themeColor="text1"/>
        </w:rPr>
        <w:t>м</w:t>
      </w:r>
      <w:r w:rsidRPr="00FB252F">
        <w:rPr>
          <w:color w:val="000000" w:themeColor="text1"/>
        </w:rPr>
        <w:t xml:space="preserve"> № </w:t>
      </w:r>
      <w:r w:rsidR="00E80EEC">
        <w:rPr>
          <w:color w:val="000000" w:themeColor="text1"/>
        </w:rPr>
        <w:t>357</w:t>
      </w:r>
      <w:r w:rsidRPr="00FB252F">
        <w:rPr>
          <w:color w:val="000000" w:themeColor="text1"/>
        </w:rPr>
        <w:t xml:space="preserve"> от </w:t>
      </w:r>
      <w:r w:rsidR="00E80EEC">
        <w:rPr>
          <w:color w:val="000000" w:themeColor="text1"/>
        </w:rPr>
        <w:t>31</w:t>
      </w:r>
      <w:r w:rsidR="00FB252F" w:rsidRPr="00FB252F">
        <w:rPr>
          <w:color w:val="000000" w:themeColor="text1"/>
        </w:rPr>
        <w:t xml:space="preserve"> марта </w:t>
      </w:r>
      <w:r w:rsidRPr="00FB252F">
        <w:rPr>
          <w:color w:val="000000" w:themeColor="text1"/>
        </w:rPr>
        <w:t>2020 г.).</w:t>
      </w:r>
    </w:p>
    <w:p w:rsidR="00F51576" w:rsidRDefault="00F51576" w:rsidP="00845543">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КоАП ПМР, на момент рассмотрения дела не истек. </w:t>
      </w:r>
    </w:p>
    <w:p w:rsidR="00F51576" w:rsidRDefault="00F51576" w:rsidP="00845543">
      <w:pPr>
        <w:ind w:firstLine="567"/>
        <w:jc w:val="both"/>
      </w:pPr>
      <w:r w:rsidRPr="0015351B">
        <w:t xml:space="preserve">Оснований для применения статьи 2.16 КоАП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845543">
      <w:pPr>
        <w:ind w:firstLine="567"/>
        <w:jc w:val="both"/>
      </w:pPr>
      <w:r>
        <w:t>Обстоятельств</w:t>
      </w:r>
      <w:r w:rsidRPr="0015351B">
        <w:t>, смягчающи</w:t>
      </w:r>
      <w:r>
        <w:t>х</w:t>
      </w:r>
      <w:r w:rsidRPr="0015351B">
        <w:t xml:space="preserve"> (статья 4.2 КоАП</w:t>
      </w:r>
      <w:r>
        <w:t xml:space="preserve"> ПМР</w:t>
      </w:r>
      <w:r w:rsidRPr="0015351B">
        <w:t>) и отягчающи</w:t>
      </w:r>
      <w:r>
        <w:t>х</w:t>
      </w:r>
      <w:r w:rsidRPr="0015351B">
        <w:t xml:space="preserve"> административную ответственность (статья 4.3 КоАП</w:t>
      </w:r>
      <w:r>
        <w:t xml:space="preserve"> ПМР</w:t>
      </w:r>
      <w:r w:rsidRPr="0015351B">
        <w:t>)</w:t>
      </w:r>
      <w:r>
        <w:t>, не установлено</w:t>
      </w:r>
      <w:r w:rsidRPr="0015351B">
        <w:t>.</w:t>
      </w:r>
    </w:p>
    <w:p w:rsidR="00F51576" w:rsidRDefault="00F51576" w:rsidP="00845543">
      <w:pPr>
        <w:ind w:firstLine="567"/>
        <w:jc w:val="both"/>
      </w:pPr>
      <w:r>
        <w:t>С учетом установленных обстоятельств, характера совершенного</w:t>
      </w:r>
      <w:r w:rsidR="00E80EEC">
        <w:t xml:space="preserve"> </w:t>
      </w:r>
      <w:r>
        <w:t>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статьей 3.1 КоАП ПМР, назначение </w:t>
      </w:r>
      <w:r w:rsidR="009111DE">
        <w:t>Обществ</w:t>
      </w:r>
      <w:r>
        <w:t>у</w:t>
      </w:r>
      <w:r w:rsidR="00FB252F">
        <w:t>, ранее не привлекавшемуся к административной ответственности,</w:t>
      </w:r>
      <w:r>
        <w:t xml:space="preserve"> наказания в виде штрафа в размере 1</w:t>
      </w:r>
      <w:r w:rsidR="00E80EEC">
        <w:t>8</w:t>
      </w:r>
      <w:r>
        <w:t xml:space="preserve">0 РУ МЗП. </w:t>
      </w:r>
    </w:p>
    <w:p w:rsidR="00961737" w:rsidRPr="00E92F5D" w:rsidRDefault="002D3289" w:rsidP="00845543">
      <w:pPr>
        <w:tabs>
          <w:tab w:val="left" w:pos="9356"/>
        </w:tabs>
        <w:ind w:firstLine="567"/>
        <w:jc w:val="both"/>
        <w:rPr>
          <w:color w:val="000000" w:themeColor="text1"/>
        </w:rPr>
      </w:pPr>
      <w:r w:rsidRPr="00A4659F">
        <w:t xml:space="preserve">На основании изложенного, </w:t>
      </w:r>
      <w:r w:rsidR="00961737" w:rsidRPr="00E92F5D">
        <w:rPr>
          <w:color w:val="000000" w:themeColor="text1"/>
        </w:rPr>
        <w:t>Арбитражный суд Приднестровской Молдавской Республики, руководствуясь  п. 4 ст. 19.5, ст.ст. 4.1., 23.1, 27.1  КоАП ПМР, ст.ст. 113-116, 122, 130-17 Арбитражного процессуального кодекса Приднестровской Молдавской Республики,</w:t>
      </w:r>
    </w:p>
    <w:p w:rsidR="00961737" w:rsidRPr="00E92F5D" w:rsidRDefault="00961737" w:rsidP="006C6D9B">
      <w:pPr>
        <w:tabs>
          <w:tab w:val="left" w:pos="9639"/>
        </w:tabs>
        <w:ind w:firstLine="567"/>
        <w:jc w:val="both"/>
        <w:rPr>
          <w:b/>
          <w:color w:val="000000" w:themeColor="text1"/>
        </w:rPr>
      </w:pPr>
    </w:p>
    <w:p w:rsidR="00961737" w:rsidRDefault="00961737" w:rsidP="006C6D9B">
      <w:pPr>
        <w:tabs>
          <w:tab w:val="left" w:pos="9639"/>
        </w:tabs>
        <w:ind w:firstLine="567"/>
        <w:jc w:val="center"/>
        <w:rPr>
          <w:b/>
        </w:rPr>
      </w:pPr>
      <w:r w:rsidRPr="00A4659F">
        <w:rPr>
          <w:b/>
        </w:rPr>
        <w:t>РЕШИЛ:</w:t>
      </w:r>
    </w:p>
    <w:p w:rsidR="00B02815" w:rsidRPr="00A4659F" w:rsidRDefault="00B02815" w:rsidP="006C6D9B">
      <w:pPr>
        <w:tabs>
          <w:tab w:val="left" w:pos="9639"/>
        </w:tabs>
        <w:ind w:firstLine="567"/>
        <w:jc w:val="center"/>
      </w:pPr>
    </w:p>
    <w:p w:rsidR="00961737" w:rsidRPr="00A4659F" w:rsidRDefault="00961737" w:rsidP="006C6D9B">
      <w:pPr>
        <w:tabs>
          <w:tab w:val="left" w:pos="9639"/>
        </w:tabs>
        <w:ind w:firstLine="567"/>
        <w:jc w:val="both"/>
      </w:pPr>
      <w:r w:rsidRPr="00A4659F">
        <w:t>1. Заявленное Налоговой инспекцией по г.Дубоссары и Дубоссарскому району  требование удовлетворить.</w:t>
      </w:r>
    </w:p>
    <w:p w:rsidR="000D3148" w:rsidRPr="00A4659F" w:rsidRDefault="000D3148" w:rsidP="006C6D9B">
      <w:pPr>
        <w:ind w:firstLine="567"/>
        <w:jc w:val="both"/>
        <w:rPr>
          <w:color w:val="000000" w:themeColor="text1"/>
        </w:rPr>
      </w:pPr>
      <w:r w:rsidRPr="00A4659F">
        <w:t>2. Привлечь Общество с ограниченной ответственностью  «АгроФрукт-Инвест» (место нахождения: г.Дубоссары ул.Коммунаров,д.3, зарегистрированно</w:t>
      </w:r>
      <w:r w:rsidR="00044AB9">
        <w:t>е</w:t>
      </w:r>
      <w:r w:rsidRPr="00A4659F">
        <w:t xml:space="preserve"> 08.09.2016 г. за                               № 05-023-3454) к  административной ответственности, предусмотренной пунктом  4 ст. 19.5 КоАП ПМР и наложить на него административный штраф в размере 180</w:t>
      </w:r>
      <w:r w:rsidRPr="00A4659F">
        <w:rPr>
          <w:color w:val="000000" w:themeColor="text1"/>
        </w:rPr>
        <w:t xml:space="preserve"> РУ МЗП, что составляет  3 312 рублей. </w:t>
      </w:r>
    </w:p>
    <w:p w:rsidR="00961737" w:rsidRPr="00A4659F" w:rsidRDefault="00961737" w:rsidP="006C6D9B">
      <w:pPr>
        <w:ind w:firstLine="567"/>
        <w:jc w:val="both"/>
      </w:pPr>
    </w:p>
    <w:p w:rsidR="00961737" w:rsidRPr="00A4659F" w:rsidRDefault="00961737" w:rsidP="006C6D9B">
      <w:pPr>
        <w:ind w:firstLine="567"/>
        <w:jc w:val="both"/>
      </w:pPr>
      <w:r w:rsidRPr="00A4659F">
        <w:lastRenderedPageBreak/>
        <w:t xml:space="preserve">Порядок уплаты и реквизиты для перечисления штрафа:  </w:t>
      </w:r>
    </w:p>
    <w:p w:rsidR="00961737" w:rsidRPr="00A4659F" w:rsidRDefault="00961737" w:rsidP="006C6D9B">
      <w:pPr>
        <w:ind w:firstLine="567"/>
        <w:jc w:val="both"/>
      </w:pPr>
      <w:r w:rsidRPr="00A4659F">
        <w:t>- 75 % от суммы штрафа в республиканский бюджет р/с 2181000005550000 (код 2070500). Получатель: НИ по г.Дубоссары и Дубоссарскому району. Банк получатель: ПРБ г.Тирасполь, куб 00, ф/к 0700002855.</w:t>
      </w:r>
    </w:p>
    <w:p w:rsidR="00961737" w:rsidRPr="00A4659F" w:rsidRDefault="00961737" w:rsidP="006C6D9B">
      <w:pPr>
        <w:ind w:firstLine="567"/>
        <w:jc w:val="both"/>
      </w:pPr>
      <w:r w:rsidRPr="00A4659F">
        <w:t xml:space="preserve"> - 25 % от суммы штрафа в местный бюджет р/с 2191410000000500 (код 2070500). Получатель: НИ по г.Дубоссары и Дубоссарскому району. Банк получатель: Дубоссарский филиал №2825 ЗАО  Приднестровский Сбербанк, кор.счет 20210000094, ф/к 0700002855, куб 41.</w:t>
      </w:r>
    </w:p>
    <w:p w:rsidR="00961737" w:rsidRPr="00A4659F" w:rsidRDefault="00961737" w:rsidP="006C6D9B">
      <w:pPr>
        <w:ind w:firstLine="567"/>
        <w:jc w:val="both"/>
      </w:pPr>
      <w:r w:rsidRPr="00A4659F">
        <w:t xml:space="preserve">Документ, свидетельствующий об уплате штрафа, должен поступить в Арбитражный суд ПМР не позднее 60 дней со дня вступления настоящего решения в законную силу. </w:t>
      </w:r>
    </w:p>
    <w:p w:rsidR="00961737" w:rsidRPr="00A4659F" w:rsidRDefault="00961737" w:rsidP="006C6D9B">
      <w:pPr>
        <w:ind w:firstLine="567"/>
        <w:jc w:val="both"/>
      </w:pPr>
      <w:r w:rsidRPr="00A4659F">
        <w:t xml:space="preserve">В случае непредставления ООО «АгроФрукт-Инвест» в порядке п. 4 ст. 33.2 КоАП ПМР документа, свидетельствующего об уплате административного штрафа, по истечении 60 (шестидесяти) дней со дня вступления в законную  силу настоящего решения его экземпляр  будет направлен судебному исполнителю в соответствии с п. 5 ст. 33.2 КоАП ПМР.                                                                                                                                </w:t>
      </w:r>
    </w:p>
    <w:p w:rsidR="00961737" w:rsidRDefault="00961737" w:rsidP="006C6D9B">
      <w:pPr>
        <w:ind w:firstLine="567"/>
        <w:jc w:val="both"/>
        <w:rPr>
          <w:color w:val="000000" w:themeColor="text1"/>
        </w:rPr>
      </w:pPr>
      <w:r w:rsidRPr="00A4659F">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0D0768" w:rsidRPr="00A4659F" w:rsidRDefault="000D0768" w:rsidP="006C6D9B">
      <w:pPr>
        <w:ind w:firstLine="567"/>
        <w:jc w:val="both"/>
        <w:rPr>
          <w:color w:val="000000" w:themeColor="text1"/>
        </w:rPr>
      </w:pPr>
    </w:p>
    <w:p w:rsidR="00961737" w:rsidRPr="00A4659F" w:rsidRDefault="00961737" w:rsidP="006C6D9B">
      <w:pPr>
        <w:ind w:firstLine="567"/>
        <w:jc w:val="both"/>
        <w:rPr>
          <w:color w:val="000000" w:themeColor="text1"/>
        </w:rPr>
      </w:pPr>
    </w:p>
    <w:p w:rsidR="00961737" w:rsidRPr="00A4659F" w:rsidRDefault="00961737" w:rsidP="006C6D9B">
      <w:pPr>
        <w:ind w:firstLine="567"/>
      </w:pPr>
    </w:p>
    <w:p w:rsidR="00961737" w:rsidRPr="00A4659F" w:rsidRDefault="00961737" w:rsidP="000D0768">
      <w:pPr>
        <w:jc w:val="both"/>
        <w:rPr>
          <w:b/>
        </w:rPr>
      </w:pPr>
      <w:r w:rsidRPr="00A4659F">
        <w:rPr>
          <w:b/>
        </w:rPr>
        <w:t xml:space="preserve">Судья Арбитражного суда </w:t>
      </w:r>
    </w:p>
    <w:p w:rsidR="00961737" w:rsidRDefault="00961737" w:rsidP="000D0768">
      <w:pPr>
        <w:jc w:val="both"/>
        <w:rPr>
          <w:b/>
        </w:rPr>
      </w:pPr>
      <w:r w:rsidRPr="00A4659F">
        <w:rPr>
          <w:b/>
        </w:rPr>
        <w:t xml:space="preserve">Приднестровской Молдавской Республики                   </w:t>
      </w:r>
      <w:r w:rsidR="000D0768">
        <w:rPr>
          <w:b/>
        </w:rPr>
        <w:t xml:space="preserve">         </w:t>
      </w:r>
      <w:r w:rsidRPr="00A4659F">
        <w:rPr>
          <w:b/>
        </w:rPr>
        <w:t xml:space="preserve">          Е.В.Качуровская</w:t>
      </w:r>
    </w:p>
    <w:p w:rsidR="00961737" w:rsidRDefault="00961737" w:rsidP="006C6D9B">
      <w:pPr>
        <w:ind w:firstLine="567"/>
        <w:jc w:val="both"/>
      </w:pPr>
    </w:p>
    <w:p w:rsidR="00961737" w:rsidRDefault="00961737" w:rsidP="006C6D9B">
      <w:pPr>
        <w:ind w:firstLine="567"/>
        <w:jc w:val="both"/>
      </w:pPr>
    </w:p>
    <w:p w:rsidR="00961737" w:rsidRDefault="00961737" w:rsidP="00961737">
      <w:pPr>
        <w:ind w:firstLine="709"/>
        <w:jc w:val="both"/>
      </w:pPr>
    </w:p>
    <w:p w:rsidR="00961737" w:rsidRPr="002C0DCD" w:rsidRDefault="00961737" w:rsidP="00961737">
      <w:pPr>
        <w:ind w:firstLine="709"/>
        <w:jc w:val="both"/>
      </w:pPr>
    </w:p>
    <w:p w:rsidR="00961737" w:rsidRPr="00AD1F38" w:rsidRDefault="00961737" w:rsidP="00961737">
      <w:pPr>
        <w:ind w:left="-181" w:firstLine="709"/>
        <w:jc w:val="both"/>
        <w:rPr>
          <w:sz w:val="20"/>
          <w:szCs w:val="20"/>
        </w:rPr>
      </w:pPr>
    </w:p>
    <w:p w:rsidR="007A1969" w:rsidRPr="00AD1F38" w:rsidRDefault="007A1969" w:rsidP="007A1969">
      <w:pPr>
        <w:pStyle w:val="aa"/>
        <w:ind w:firstLine="567"/>
        <w:jc w:val="both"/>
        <w:rPr>
          <w:rFonts w:ascii="Times New Roman" w:hAnsi="Times New Roman"/>
          <w:color w:val="000000"/>
        </w:rPr>
      </w:pPr>
    </w:p>
    <w:p w:rsidR="007A1969" w:rsidRDefault="007A1969"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845543" w:rsidRDefault="00845543"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845543" w:rsidRDefault="00845543"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845543" w:rsidRDefault="00845543"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845543" w:rsidRDefault="00845543"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845543" w:rsidRDefault="00845543"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B02815" w:rsidRDefault="00B02815"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sectPr w:rsidR="00E80D3B" w:rsidSect="00400AC8">
      <w:headerReference w:type="even" r:id="rId8"/>
      <w:headerReference w:type="default" r:id="rId9"/>
      <w:footerReference w:type="even" r:id="rId10"/>
      <w:footerReference w:type="default" r:id="rId11"/>
      <w:headerReference w:type="first" r:id="rId12"/>
      <w:footerReference w:type="first" r:id="rId13"/>
      <w:pgSz w:w="11906" w:h="16838"/>
      <w:pgMar w:top="720"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59" w:rsidRDefault="00982A59" w:rsidP="00747910">
      <w:r>
        <w:separator/>
      </w:r>
    </w:p>
  </w:endnote>
  <w:endnote w:type="continuationSeparator" w:id="1">
    <w:p w:rsidR="00982A59" w:rsidRDefault="00982A5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3A3924"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3A3924">
    <w:pPr>
      <w:pStyle w:val="a7"/>
      <w:jc w:val="center"/>
    </w:pPr>
    <w:fldSimple w:instr=" PAGE   \* MERGEFORMAT ">
      <w:r w:rsidR="00E92F5D">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59" w:rsidRDefault="00982A59" w:rsidP="00747910">
      <w:r>
        <w:separator/>
      </w:r>
    </w:p>
  </w:footnote>
  <w:footnote w:type="continuationSeparator" w:id="1">
    <w:p w:rsidR="00982A59" w:rsidRDefault="00982A5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58FA"/>
    <w:rsid w:val="00032C1A"/>
    <w:rsid w:val="000400F3"/>
    <w:rsid w:val="00042596"/>
    <w:rsid w:val="00044AB9"/>
    <w:rsid w:val="0004706D"/>
    <w:rsid w:val="00056BBD"/>
    <w:rsid w:val="00076519"/>
    <w:rsid w:val="00081B5A"/>
    <w:rsid w:val="00093FA6"/>
    <w:rsid w:val="00095367"/>
    <w:rsid w:val="000C4195"/>
    <w:rsid w:val="000C512D"/>
    <w:rsid w:val="000C5E94"/>
    <w:rsid w:val="000C64A5"/>
    <w:rsid w:val="000C6DD3"/>
    <w:rsid w:val="000D0768"/>
    <w:rsid w:val="000D11A3"/>
    <w:rsid w:val="000D3148"/>
    <w:rsid w:val="000D4F0F"/>
    <w:rsid w:val="000D649E"/>
    <w:rsid w:val="000E2672"/>
    <w:rsid w:val="000E5906"/>
    <w:rsid w:val="000E5984"/>
    <w:rsid w:val="000F0FB7"/>
    <w:rsid w:val="001216C8"/>
    <w:rsid w:val="00145D04"/>
    <w:rsid w:val="00167884"/>
    <w:rsid w:val="00180450"/>
    <w:rsid w:val="001823B7"/>
    <w:rsid w:val="00187C0B"/>
    <w:rsid w:val="001950B6"/>
    <w:rsid w:val="00196438"/>
    <w:rsid w:val="00197C87"/>
    <w:rsid w:val="001A0D8C"/>
    <w:rsid w:val="001A26D2"/>
    <w:rsid w:val="001A3167"/>
    <w:rsid w:val="001A48C1"/>
    <w:rsid w:val="001A4A10"/>
    <w:rsid w:val="001B27F9"/>
    <w:rsid w:val="001C3FA2"/>
    <w:rsid w:val="001C6986"/>
    <w:rsid w:val="001C6D8E"/>
    <w:rsid w:val="001E2BC5"/>
    <w:rsid w:val="001F2F78"/>
    <w:rsid w:val="00202AC5"/>
    <w:rsid w:val="00212E13"/>
    <w:rsid w:val="00215B9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2541"/>
    <w:rsid w:val="002D0FD1"/>
    <w:rsid w:val="002D1E25"/>
    <w:rsid w:val="002D2926"/>
    <w:rsid w:val="002D3289"/>
    <w:rsid w:val="002D5BBC"/>
    <w:rsid w:val="002E1B23"/>
    <w:rsid w:val="002E21F1"/>
    <w:rsid w:val="002E3198"/>
    <w:rsid w:val="002E5BBE"/>
    <w:rsid w:val="00306B8A"/>
    <w:rsid w:val="0030722D"/>
    <w:rsid w:val="00316066"/>
    <w:rsid w:val="00323783"/>
    <w:rsid w:val="0032466E"/>
    <w:rsid w:val="00335CE3"/>
    <w:rsid w:val="003503CE"/>
    <w:rsid w:val="00352852"/>
    <w:rsid w:val="00363CEC"/>
    <w:rsid w:val="00365A17"/>
    <w:rsid w:val="0037404F"/>
    <w:rsid w:val="00376902"/>
    <w:rsid w:val="00381CF3"/>
    <w:rsid w:val="00384243"/>
    <w:rsid w:val="003868CE"/>
    <w:rsid w:val="00392997"/>
    <w:rsid w:val="003953D2"/>
    <w:rsid w:val="003A2BF1"/>
    <w:rsid w:val="003A3546"/>
    <w:rsid w:val="003A3924"/>
    <w:rsid w:val="003A4A69"/>
    <w:rsid w:val="003A4A90"/>
    <w:rsid w:val="003A617A"/>
    <w:rsid w:val="003B5F7A"/>
    <w:rsid w:val="003B6A71"/>
    <w:rsid w:val="003B6EDC"/>
    <w:rsid w:val="003D0B49"/>
    <w:rsid w:val="00400AC8"/>
    <w:rsid w:val="00424065"/>
    <w:rsid w:val="00426C61"/>
    <w:rsid w:val="004412B9"/>
    <w:rsid w:val="00447C48"/>
    <w:rsid w:val="00454BC2"/>
    <w:rsid w:val="00455A16"/>
    <w:rsid w:val="00463C7B"/>
    <w:rsid w:val="004655B9"/>
    <w:rsid w:val="00470D21"/>
    <w:rsid w:val="0047578D"/>
    <w:rsid w:val="00483F2F"/>
    <w:rsid w:val="004869AF"/>
    <w:rsid w:val="00487014"/>
    <w:rsid w:val="00491C7D"/>
    <w:rsid w:val="00494FC8"/>
    <w:rsid w:val="004A01C7"/>
    <w:rsid w:val="004A4A08"/>
    <w:rsid w:val="004A5B67"/>
    <w:rsid w:val="004A6E6E"/>
    <w:rsid w:val="004B1B27"/>
    <w:rsid w:val="004B3633"/>
    <w:rsid w:val="004B6B28"/>
    <w:rsid w:val="004C4FAD"/>
    <w:rsid w:val="004C56EA"/>
    <w:rsid w:val="004C5B1A"/>
    <w:rsid w:val="004C701C"/>
    <w:rsid w:val="004D0522"/>
    <w:rsid w:val="004D332A"/>
    <w:rsid w:val="004D564E"/>
    <w:rsid w:val="004D7D0D"/>
    <w:rsid w:val="004E3FDB"/>
    <w:rsid w:val="004F7B6D"/>
    <w:rsid w:val="004F7FB1"/>
    <w:rsid w:val="00505ABA"/>
    <w:rsid w:val="0051326F"/>
    <w:rsid w:val="0051667D"/>
    <w:rsid w:val="0052157A"/>
    <w:rsid w:val="00521EDE"/>
    <w:rsid w:val="00526ECE"/>
    <w:rsid w:val="00566888"/>
    <w:rsid w:val="00586EB9"/>
    <w:rsid w:val="005A6736"/>
    <w:rsid w:val="005A70AB"/>
    <w:rsid w:val="005A7877"/>
    <w:rsid w:val="005B1D15"/>
    <w:rsid w:val="005C683E"/>
    <w:rsid w:val="005D506B"/>
    <w:rsid w:val="005E08E4"/>
    <w:rsid w:val="005F171D"/>
    <w:rsid w:val="005F3BDC"/>
    <w:rsid w:val="006106E3"/>
    <w:rsid w:val="00614E78"/>
    <w:rsid w:val="0062484A"/>
    <w:rsid w:val="0062676F"/>
    <w:rsid w:val="0063301D"/>
    <w:rsid w:val="00641C7F"/>
    <w:rsid w:val="006518B5"/>
    <w:rsid w:val="006721E7"/>
    <w:rsid w:val="006752B3"/>
    <w:rsid w:val="00676E17"/>
    <w:rsid w:val="00684D36"/>
    <w:rsid w:val="006901D7"/>
    <w:rsid w:val="00693E1C"/>
    <w:rsid w:val="00694E57"/>
    <w:rsid w:val="006A6970"/>
    <w:rsid w:val="006B0006"/>
    <w:rsid w:val="006B2D0E"/>
    <w:rsid w:val="006B3AC7"/>
    <w:rsid w:val="006B6C46"/>
    <w:rsid w:val="006C2E7D"/>
    <w:rsid w:val="006C5994"/>
    <w:rsid w:val="006C6D2B"/>
    <w:rsid w:val="006C6D9B"/>
    <w:rsid w:val="006D0FDE"/>
    <w:rsid w:val="006D425C"/>
    <w:rsid w:val="006D6A0B"/>
    <w:rsid w:val="006E12D8"/>
    <w:rsid w:val="006E570D"/>
    <w:rsid w:val="006F20A6"/>
    <w:rsid w:val="006F2199"/>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91C"/>
    <w:rsid w:val="007537EC"/>
    <w:rsid w:val="007565B5"/>
    <w:rsid w:val="00761DDB"/>
    <w:rsid w:val="00762460"/>
    <w:rsid w:val="00764F5B"/>
    <w:rsid w:val="007738D8"/>
    <w:rsid w:val="007858CB"/>
    <w:rsid w:val="007923C0"/>
    <w:rsid w:val="00796CAE"/>
    <w:rsid w:val="007A1969"/>
    <w:rsid w:val="007A51C3"/>
    <w:rsid w:val="007A589B"/>
    <w:rsid w:val="007B595C"/>
    <w:rsid w:val="007B6B58"/>
    <w:rsid w:val="007C7E2A"/>
    <w:rsid w:val="007D115D"/>
    <w:rsid w:val="007D6F4E"/>
    <w:rsid w:val="007E153B"/>
    <w:rsid w:val="007E4546"/>
    <w:rsid w:val="007E74C2"/>
    <w:rsid w:val="007F6B14"/>
    <w:rsid w:val="007F76CA"/>
    <w:rsid w:val="008003BC"/>
    <w:rsid w:val="00813A13"/>
    <w:rsid w:val="00813CEA"/>
    <w:rsid w:val="0082619A"/>
    <w:rsid w:val="008273B9"/>
    <w:rsid w:val="00841307"/>
    <w:rsid w:val="00844C33"/>
    <w:rsid w:val="00845543"/>
    <w:rsid w:val="008466AB"/>
    <w:rsid w:val="0085376D"/>
    <w:rsid w:val="00856567"/>
    <w:rsid w:val="0086121F"/>
    <w:rsid w:val="00870763"/>
    <w:rsid w:val="008848DF"/>
    <w:rsid w:val="0089103D"/>
    <w:rsid w:val="008959A2"/>
    <w:rsid w:val="008A0580"/>
    <w:rsid w:val="008A11D6"/>
    <w:rsid w:val="008A50A4"/>
    <w:rsid w:val="008C2ECF"/>
    <w:rsid w:val="008C3B49"/>
    <w:rsid w:val="008D469E"/>
    <w:rsid w:val="008D7AA8"/>
    <w:rsid w:val="008D7C73"/>
    <w:rsid w:val="008F0503"/>
    <w:rsid w:val="008F432D"/>
    <w:rsid w:val="00900716"/>
    <w:rsid w:val="00904994"/>
    <w:rsid w:val="00910CBD"/>
    <w:rsid w:val="009111DE"/>
    <w:rsid w:val="00917458"/>
    <w:rsid w:val="009253FB"/>
    <w:rsid w:val="00926900"/>
    <w:rsid w:val="00927E4A"/>
    <w:rsid w:val="009313BC"/>
    <w:rsid w:val="00936B30"/>
    <w:rsid w:val="009410D2"/>
    <w:rsid w:val="00947C78"/>
    <w:rsid w:val="009527DF"/>
    <w:rsid w:val="009543B1"/>
    <w:rsid w:val="00961737"/>
    <w:rsid w:val="00963576"/>
    <w:rsid w:val="009701CA"/>
    <w:rsid w:val="00980539"/>
    <w:rsid w:val="00982A5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D60C4"/>
    <w:rsid w:val="009D79F8"/>
    <w:rsid w:val="009E275F"/>
    <w:rsid w:val="009E600A"/>
    <w:rsid w:val="009F0C64"/>
    <w:rsid w:val="009F1BF6"/>
    <w:rsid w:val="009F23C7"/>
    <w:rsid w:val="00A032B6"/>
    <w:rsid w:val="00A138E1"/>
    <w:rsid w:val="00A20F8F"/>
    <w:rsid w:val="00A21C80"/>
    <w:rsid w:val="00A21DCF"/>
    <w:rsid w:val="00A373CF"/>
    <w:rsid w:val="00A42F10"/>
    <w:rsid w:val="00A43E6B"/>
    <w:rsid w:val="00A4659F"/>
    <w:rsid w:val="00A46974"/>
    <w:rsid w:val="00A557E9"/>
    <w:rsid w:val="00A654E1"/>
    <w:rsid w:val="00A664F7"/>
    <w:rsid w:val="00A66837"/>
    <w:rsid w:val="00A760F9"/>
    <w:rsid w:val="00AB13BC"/>
    <w:rsid w:val="00AB326C"/>
    <w:rsid w:val="00AC0F26"/>
    <w:rsid w:val="00AC1A50"/>
    <w:rsid w:val="00AC6E73"/>
    <w:rsid w:val="00AD1F38"/>
    <w:rsid w:val="00AD733E"/>
    <w:rsid w:val="00AE51C6"/>
    <w:rsid w:val="00AF0455"/>
    <w:rsid w:val="00AF591D"/>
    <w:rsid w:val="00B02815"/>
    <w:rsid w:val="00B149EE"/>
    <w:rsid w:val="00B167FD"/>
    <w:rsid w:val="00B21ADE"/>
    <w:rsid w:val="00B40ECA"/>
    <w:rsid w:val="00B62E42"/>
    <w:rsid w:val="00B65551"/>
    <w:rsid w:val="00B91C62"/>
    <w:rsid w:val="00BA4EF8"/>
    <w:rsid w:val="00BA6D85"/>
    <w:rsid w:val="00BB706D"/>
    <w:rsid w:val="00BB7C17"/>
    <w:rsid w:val="00BD03DE"/>
    <w:rsid w:val="00BD4402"/>
    <w:rsid w:val="00BD7B46"/>
    <w:rsid w:val="00BE1A3D"/>
    <w:rsid w:val="00BE7BA6"/>
    <w:rsid w:val="00BF27D5"/>
    <w:rsid w:val="00BF335E"/>
    <w:rsid w:val="00BF55C8"/>
    <w:rsid w:val="00BF5CC3"/>
    <w:rsid w:val="00C0401B"/>
    <w:rsid w:val="00C11F99"/>
    <w:rsid w:val="00C12F31"/>
    <w:rsid w:val="00C34E02"/>
    <w:rsid w:val="00C354FC"/>
    <w:rsid w:val="00C40B38"/>
    <w:rsid w:val="00C43442"/>
    <w:rsid w:val="00C53A5F"/>
    <w:rsid w:val="00C65C51"/>
    <w:rsid w:val="00C6669E"/>
    <w:rsid w:val="00C76C61"/>
    <w:rsid w:val="00C77370"/>
    <w:rsid w:val="00C91686"/>
    <w:rsid w:val="00C96FD5"/>
    <w:rsid w:val="00CA73DD"/>
    <w:rsid w:val="00CB022E"/>
    <w:rsid w:val="00CB2899"/>
    <w:rsid w:val="00CC7079"/>
    <w:rsid w:val="00CD121B"/>
    <w:rsid w:val="00CD1F17"/>
    <w:rsid w:val="00CE0884"/>
    <w:rsid w:val="00CE4DF2"/>
    <w:rsid w:val="00CE633C"/>
    <w:rsid w:val="00D04079"/>
    <w:rsid w:val="00D0674A"/>
    <w:rsid w:val="00D12366"/>
    <w:rsid w:val="00D26694"/>
    <w:rsid w:val="00D41CEB"/>
    <w:rsid w:val="00D5726D"/>
    <w:rsid w:val="00D606AD"/>
    <w:rsid w:val="00D62E25"/>
    <w:rsid w:val="00D82907"/>
    <w:rsid w:val="00D872D6"/>
    <w:rsid w:val="00D87529"/>
    <w:rsid w:val="00D909E6"/>
    <w:rsid w:val="00D92C19"/>
    <w:rsid w:val="00DA223F"/>
    <w:rsid w:val="00DA6BC3"/>
    <w:rsid w:val="00DC0E62"/>
    <w:rsid w:val="00DD5EBF"/>
    <w:rsid w:val="00DF7446"/>
    <w:rsid w:val="00E02137"/>
    <w:rsid w:val="00E057BC"/>
    <w:rsid w:val="00E067EA"/>
    <w:rsid w:val="00E265BC"/>
    <w:rsid w:val="00E35F6F"/>
    <w:rsid w:val="00E37FF1"/>
    <w:rsid w:val="00E42BC2"/>
    <w:rsid w:val="00E57115"/>
    <w:rsid w:val="00E57229"/>
    <w:rsid w:val="00E60F3B"/>
    <w:rsid w:val="00E67E5E"/>
    <w:rsid w:val="00E80D3B"/>
    <w:rsid w:val="00E80EEC"/>
    <w:rsid w:val="00E84E1B"/>
    <w:rsid w:val="00E92C98"/>
    <w:rsid w:val="00E92F5D"/>
    <w:rsid w:val="00E93832"/>
    <w:rsid w:val="00E94870"/>
    <w:rsid w:val="00E96EB9"/>
    <w:rsid w:val="00EA4FA8"/>
    <w:rsid w:val="00EA506A"/>
    <w:rsid w:val="00EA75DD"/>
    <w:rsid w:val="00EC0501"/>
    <w:rsid w:val="00ED28E6"/>
    <w:rsid w:val="00ED5902"/>
    <w:rsid w:val="00ED67B4"/>
    <w:rsid w:val="00EE4CF2"/>
    <w:rsid w:val="00EE5135"/>
    <w:rsid w:val="00EF0637"/>
    <w:rsid w:val="00F059A5"/>
    <w:rsid w:val="00F059FB"/>
    <w:rsid w:val="00F121D8"/>
    <w:rsid w:val="00F1462F"/>
    <w:rsid w:val="00F16008"/>
    <w:rsid w:val="00F1798C"/>
    <w:rsid w:val="00F253A2"/>
    <w:rsid w:val="00F34661"/>
    <w:rsid w:val="00F4005A"/>
    <w:rsid w:val="00F51576"/>
    <w:rsid w:val="00F61D2D"/>
    <w:rsid w:val="00F64381"/>
    <w:rsid w:val="00F66338"/>
    <w:rsid w:val="00F72C4D"/>
    <w:rsid w:val="00F81A96"/>
    <w:rsid w:val="00F8619E"/>
    <w:rsid w:val="00F92B42"/>
    <w:rsid w:val="00F956D0"/>
    <w:rsid w:val="00FA2003"/>
    <w:rsid w:val="00FA6E55"/>
    <w:rsid w:val="00FA7A1D"/>
    <w:rsid w:val="00FB252F"/>
    <w:rsid w:val="00FB33EA"/>
    <w:rsid w:val="00FC1A40"/>
    <w:rsid w:val="00FC48D5"/>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head">
    <w:name w:val="head"/>
    <w:basedOn w:val="a"/>
    <w:rsid w:val="003503CE"/>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1943</Words>
  <Characters>13817</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38</cp:revision>
  <cp:lastPrinted>2020-05-13T10:10:00Z</cp:lastPrinted>
  <dcterms:created xsi:type="dcterms:W3CDTF">2020-05-12T06:09:00Z</dcterms:created>
  <dcterms:modified xsi:type="dcterms:W3CDTF">2020-05-13T10:17:00Z</dcterms:modified>
</cp:coreProperties>
</file>