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D2" w:rsidRDefault="001A1B71" w:rsidP="001A1B71">
      <w:pPr>
        <w:rPr>
          <w:sz w:val="28"/>
          <w:szCs w:val="28"/>
        </w:rPr>
      </w:pPr>
      <w:r>
        <w:rPr>
          <w:noProof/>
        </w:rPr>
        <w:drawing>
          <wp:anchor distT="0" distB="0" distL="114300" distR="114300" simplePos="0" relativeHeight="251660288" behindDoc="1" locked="0" layoutInCell="1" allowOverlap="1">
            <wp:simplePos x="0" y="0"/>
            <wp:positionH relativeFrom="column">
              <wp:posOffset>-134722</wp:posOffset>
            </wp:positionH>
            <wp:positionV relativeFrom="paragraph">
              <wp:posOffset>70917</wp:posOffset>
            </wp:positionV>
            <wp:extent cx="6440271" cy="3745382"/>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8"/>
                    <a:srcRect/>
                    <a:stretch>
                      <a:fillRect/>
                    </a:stretch>
                  </pic:blipFill>
                  <pic:spPr bwMode="auto">
                    <a:xfrm>
                      <a:off x="0" y="0"/>
                      <a:ext cx="6440271" cy="3745382"/>
                    </a:xfrm>
                    <a:prstGeom prst="rect">
                      <a:avLst/>
                    </a:prstGeom>
                    <a:noFill/>
                  </pic:spPr>
                </pic:pic>
              </a:graphicData>
            </a:graphic>
          </wp:anchor>
        </w:drawing>
      </w:r>
    </w:p>
    <w:p w:rsidR="001A1B71" w:rsidRPr="00471CF8" w:rsidRDefault="001A1B71" w:rsidP="001A1B71">
      <w:pPr>
        <w:rPr>
          <w:sz w:val="28"/>
          <w:szCs w:val="28"/>
        </w:rPr>
      </w:pPr>
    </w:p>
    <w:p w:rsidR="001A1B71" w:rsidRPr="00471CF8" w:rsidRDefault="001A1B71" w:rsidP="001A1B71">
      <w:pPr>
        <w:rPr>
          <w:sz w:val="8"/>
          <w:szCs w:val="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16"/>
          <w:szCs w:val="16"/>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293350" w:rsidRDefault="00B43284" w:rsidP="001A1B71">
      <w:r>
        <w:t xml:space="preserve">     </w:t>
      </w:r>
      <w:r w:rsidR="006D105A">
        <w:t xml:space="preserve">06    </w:t>
      </w:r>
      <w:r>
        <w:t xml:space="preserve">          </w:t>
      </w:r>
      <w:r w:rsidR="006D105A">
        <w:t>мая</w:t>
      </w:r>
      <w:r>
        <w:t xml:space="preserve">                    </w:t>
      </w:r>
      <w:r w:rsidR="00E11831">
        <w:t>20</w:t>
      </w:r>
      <w:r>
        <w:t xml:space="preserve">                                                                       </w:t>
      </w:r>
      <w:r w:rsidR="000C4BC8">
        <w:t>2</w:t>
      </w:r>
      <w:r w:rsidR="006D105A">
        <w:t>49</w:t>
      </w:r>
      <w:r w:rsidR="001A1B71" w:rsidRPr="00293350">
        <w:t xml:space="preserve">/20-10                             </w:t>
      </w:r>
    </w:p>
    <w:p w:rsidR="001A1B71" w:rsidRPr="00D44FF2" w:rsidRDefault="001A1B71" w:rsidP="001A1B71">
      <w:pPr>
        <w:rPr>
          <w:sz w:val="28"/>
          <w:szCs w:val="28"/>
        </w:rPr>
      </w:pPr>
    </w:p>
    <w:p w:rsidR="001A1B71" w:rsidRPr="00D44FF2" w:rsidRDefault="001A1B71" w:rsidP="001A1B71">
      <w:pPr>
        <w:rPr>
          <w:sz w:val="28"/>
          <w:szCs w:val="28"/>
        </w:rPr>
      </w:pPr>
    </w:p>
    <w:p w:rsidR="006D105A" w:rsidRPr="006D105A" w:rsidRDefault="006D105A" w:rsidP="006D105A">
      <w:pPr>
        <w:ind w:firstLine="567"/>
        <w:jc w:val="both"/>
      </w:pPr>
      <w:r w:rsidRPr="006D105A">
        <w:t xml:space="preserve">Арбитражный суд Приднестровской Молдавской Республики в составе судьи </w:t>
      </w:r>
      <w:r w:rsidR="00B43284">
        <w:t xml:space="preserve">        </w:t>
      </w:r>
      <w:r w:rsidRPr="006D105A">
        <w:t>Сливка Р.Б., рассмотрев в открытом судебном заседании заявление Общества с ограниченной ответственностью «Градина» (Слободзейский район, с. Парканы, ул. Ворошилова, д. 113) о признании недействительным ненормативного акта – постановления судебного исполнителя Бендерского отдела Государственной службы судебных исполнителей Министерства юстиции ПМР А.С. Порхун от 13 марта 2020 года о переоценке арестованного имущества (г. Бендеры, ул. Пушкина, д. 71), третье лицо, не заявляющее самостоятельных требований на предмет спора, на стороне государственного органа (взыскатель) - Дымов Иван Иванович (Слободзейский район, с. Парканы, ул. Горького, д. 115), при участии:</w:t>
      </w:r>
    </w:p>
    <w:p w:rsidR="006D105A" w:rsidRPr="006D105A" w:rsidRDefault="006D105A" w:rsidP="006D105A">
      <w:pPr>
        <w:jc w:val="both"/>
      </w:pPr>
      <w:r w:rsidRPr="006D105A">
        <w:t>от заявителя: Крачун Д.Г. по доверенности от 19 августа 2019 года,</w:t>
      </w:r>
    </w:p>
    <w:p w:rsidR="006D105A" w:rsidRPr="006D105A" w:rsidRDefault="006D105A" w:rsidP="006D105A">
      <w:pPr>
        <w:jc w:val="both"/>
      </w:pPr>
      <w:r w:rsidRPr="006D105A">
        <w:t>судебного исполнителя: Порхун А.С. по доверенности от 21 ноября 2019 года № 01-17/1483,</w:t>
      </w:r>
    </w:p>
    <w:p w:rsidR="006D105A" w:rsidRPr="006D105A" w:rsidRDefault="006D105A" w:rsidP="006D105A">
      <w:pPr>
        <w:jc w:val="both"/>
        <w:rPr>
          <w:b/>
        </w:rPr>
      </w:pPr>
      <w:r w:rsidRPr="006D105A">
        <w:t>от взыскателя: Кириченко О.В. по доверенности от 17 января 2020 года,</w:t>
      </w:r>
    </w:p>
    <w:p w:rsidR="006D105A" w:rsidRPr="006D105A" w:rsidRDefault="006D105A" w:rsidP="006D105A">
      <w:pPr>
        <w:jc w:val="center"/>
        <w:rPr>
          <w:b/>
        </w:rPr>
      </w:pPr>
      <w:r w:rsidRPr="006D105A">
        <w:rPr>
          <w:b/>
        </w:rPr>
        <w:t>УСТАНОВИЛ:</w:t>
      </w:r>
    </w:p>
    <w:p w:rsidR="006D105A" w:rsidRPr="006D105A" w:rsidRDefault="006D105A" w:rsidP="006D105A">
      <w:pPr>
        <w:ind w:firstLine="540"/>
        <w:jc w:val="both"/>
      </w:pPr>
      <w:r w:rsidRPr="006D105A">
        <w:t>Общество с ограниченной ответственностью «Градина» (далее – заявитель, ООО «Градина») обратилось в Арбитражный суд ПМР с заявлением о признании недействительным постановление судебного исполнителя Бендерского отдела Государственной службы судебных исполнителей Министерства юстиции ПМР А.С. Порхун от 13 марта 2020 года о переоценке арестованного имущества.</w:t>
      </w:r>
    </w:p>
    <w:p w:rsidR="006D105A" w:rsidRPr="006D105A" w:rsidRDefault="006D105A" w:rsidP="006D105A">
      <w:pPr>
        <w:ind w:firstLine="540"/>
        <w:jc w:val="both"/>
      </w:pPr>
      <w:r w:rsidRPr="006D105A">
        <w:t>Определением Арбитражного суда ПМР от 02 апреля 2020 года заявление ООО «Градина» принято к производству. Очередное судебное заседание назначено на 06 мая 2020 года (извещение от 30 апреля 2020 года).</w:t>
      </w:r>
    </w:p>
    <w:p w:rsidR="001A1B71" w:rsidRPr="006D105A" w:rsidRDefault="001A1B71" w:rsidP="001A1B71">
      <w:pPr>
        <w:ind w:firstLine="540"/>
        <w:jc w:val="both"/>
      </w:pPr>
      <w:r w:rsidRPr="006D105A">
        <w:t xml:space="preserve">Дело рассмотрено и резолютивная часть решения оглашена </w:t>
      </w:r>
      <w:r w:rsidR="006D105A" w:rsidRPr="006D105A">
        <w:t xml:space="preserve">06 мая </w:t>
      </w:r>
      <w:r w:rsidR="002E51CC" w:rsidRPr="006D105A">
        <w:t>2020</w:t>
      </w:r>
      <w:r w:rsidRPr="006D105A">
        <w:t xml:space="preserve"> года.</w:t>
      </w:r>
    </w:p>
    <w:p w:rsidR="005E5E34" w:rsidRDefault="001A1B71" w:rsidP="005E5E34">
      <w:pPr>
        <w:ind w:firstLine="567"/>
        <w:jc w:val="both"/>
      </w:pPr>
      <w:r w:rsidRPr="00095703">
        <w:rPr>
          <w:b/>
        </w:rPr>
        <w:t>Представител</w:t>
      </w:r>
      <w:r w:rsidR="006D105A" w:rsidRPr="00095703">
        <w:rPr>
          <w:b/>
        </w:rPr>
        <w:t xml:space="preserve">ь </w:t>
      </w:r>
      <w:r w:rsidR="00CB444C" w:rsidRPr="00095703">
        <w:rPr>
          <w:b/>
        </w:rPr>
        <w:t>ООО «Градина»</w:t>
      </w:r>
      <w:r w:rsidRPr="006D105A">
        <w:t xml:space="preserve"> в судебном заседании поддержал заявленные требования, </w:t>
      </w:r>
      <w:r w:rsidR="008F0FCF">
        <w:t>с учетом заявления об изменении основания заявлен</w:t>
      </w:r>
      <w:r w:rsidR="00B43284">
        <w:t>ия</w:t>
      </w:r>
      <w:r w:rsidR="008F0FCF">
        <w:t xml:space="preserve"> от 06 мая 2020 года, по своей </w:t>
      </w:r>
      <w:r w:rsidR="005E5E34">
        <w:t>сут</w:t>
      </w:r>
      <w:r w:rsidR="008F0FCF">
        <w:t>и</w:t>
      </w:r>
      <w:r w:rsidR="005E5E34">
        <w:t xml:space="preserve"> которы</w:t>
      </w:r>
      <w:r w:rsidR="00497E94">
        <w:t>е</w:t>
      </w:r>
      <w:r w:rsidR="005E5E34">
        <w:t xml:space="preserve"> свод</w:t>
      </w:r>
      <w:r w:rsidR="00497E94">
        <w:t>я</w:t>
      </w:r>
      <w:r w:rsidR="005E5E34">
        <w:t>тся к следующему.</w:t>
      </w:r>
    </w:p>
    <w:p w:rsidR="005E5E34" w:rsidRDefault="005E5E34" w:rsidP="005E5E34">
      <w:pPr>
        <w:ind w:firstLine="567"/>
        <w:jc w:val="both"/>
      </w:pPr>
      <w:r w:rsidRPr="005E5E34">
        <w:t>20</w:t>
      </w:r>
      <w:r>
        <w:t xml:space="preserve"> июня </w:t>
      </w:r>
      <w:r w:rsidRPr="005E5E34">
        <w:t>2017</w:t>
      </w:r>
      <w:r w:rsidR="00B43284">
        <w:t xml:space="preserve"> </w:t>
      </w:r>
      <w:r w:rsidRPr="005E5E34">
        <w:t>года Арбитражный суд ПМР вынес решение по делу №159/17-11 по иску Дымова И.И. к ООО «Градина» о взыскании действительной стоимости доли участника в уставном капитале общества при выходе из состава участников общества, которым удовлетворил исковые требования Дымова И.И. – взыскал с ООО «Градина» в пользу Дымова И.И. 1 586</w:t>
      </w:r>
      <w:r>
        <w:t> </w:t>
      </w:r>
      <w:r w:rsidRPr="005E5E34">
        <w:t>518</w:t>
      </w:r>
      <w:r>
        <w:t xml:space="preserve">,62 рублей ПМР, </w:t>
      </w:r>
      <w:r w:rsidRPr="005E5E34">
        <w:t>а также государственную пошлину в доход    республиканского бюджета в размере 22</w:t>
      </w:r>
      <w:r>
        <w:t> </w:t>
      </w:r>
      <w:r w:rsidRPr="005E5E34">
        <w:t>465</w:t>
      </w:r>
      <w:r>
        <w:t>,19 рублей ПМР.</w:t>
      </w:r>
      <w:r w:rsidR="006A4247">
        <w:t xml:space="preserve"> На основании названного судебного акта </w:t>
      </w:r>
      <w:r w:rsidRPr="005E5E34">
        <w:t>судебны</w:t>
      </w:r>
      <w:r w:rsidR="006A4247">
        <w:t>м</w:t>
      </w:r>
      <w:r w:rsidRPr="005E5E34">
        <w:t xml:space="preserve"> исполнител</w:t>
      </w:r>
      <w:r w:rsidR="006A4247">
        <w:t>ем</w:t>
      </w:r>
      <w:r w:rsidRPr="005E5E34">
        <w:t xml:space="preserve"> Тираспольского и Бендерского отдела ГССИ ПМР капитан</w:t>
      </w:r>
      <w:r w:rsidR="006A4247">
        <w:t>ом</w:t>
      </w:r>
      <w:r w:rsidRPr="005E5E34">
        <w:t xml:space="preserve"> юстиции Охомуш О.В. возбу</w:t>
      </w:r>
      <w:r>
        <w:t>ж</w:t>
      </w:r>
      <w:r w:rsidRPr="005E5E34">
        <w:t>д</w:t>
      </w:r>
      <w:r>
        <w:t>ено</w:t>
      </w:r>
      <w:r w:rsidR="00095703">
        <w:t xml:space="preserve"> </w:t>
      </w:r>
      <w:r w:rsidR="006A4247">
        <w:t xml:space="preserve">сводное </w:t>
      </w:r>
      <w:r w:rsidRPr="005E5E34">
        <w:t>исполнительное производство №649/1-17 от 13</w:t>
      </w:r>
      <w:r>
        <w:t xml:space="preserve"> сентября </w:t>
      </w:r>
      <w:r w:rsidRPr="005E5E34">
        <w:t>2017</w:t>
      </w:r>
      <w:r w:rsidR="00B43284">
        <w:t xml:space="preserve"> </w:t>
      </w:r>
      <w:r w:rsidRPr="005E5E34">
        <w:t>г</w:t>
      </w:r>
      <w:r>
        <w:t>ода.</w:t>
      </w:r>
    </w:p>
    <w:p w:rsidR="005E5E34" w:rsidRPr="00AA6579" w:rsidRDefault="005E5E34" w:rsidP="00AA6579">
      <w:pPr>
        <w:ind w:firstLine="567"/>
        <w:jc w:val="both"/>
      </w:pPr>
      <w:r w:rsidRPr="00AA6579">
        <w:lastRenderedPageBreak/>
        <w:t>В рамках указанного исполнительного производства судебным исполнителем вынесено Постановление о наложении ареста на имущество должника от 05</w:t>
      </w:r>
      <w:r w:rsidR="00AA6579" w:rsidRPr="00AA6579">
        <w:t xml:space="preserve"> октября </w:t>
      </w:r>
      <w:r w:rsidRPr="00AA6579">
        <w:t>2017</w:t>
      </w:r>
      <w:r w:rsidR="00B43284">
        <w:t xml:space="preserve"> </w:t>
      </w:r>
      <w:r w:rsidRPr="00AA6579">
        <w:t>г</w:t>
      </w:r>
      <w:r w:rsidR="00AA6579" w:rsidRPr="00AA6579">
        <w:t>ода (в</w:t>
      </w:r>
      <w:r w:rsidRPr="00AA6579">
        <w:t>сего 21 предмет</w:t>
      </w:r>
      <w:r w:rsidR="00AA6579" w:rsidRPr="00AA6579">
        <w:t xml:space="preserve">), а </w:t>
      </w:r>
      <w:r w:rsidRPr="00AA6579">
        <w:t>06</w:t>
      </w:r>
      <w:r w:rsidR="00AA6579" w:rsidRPr="00AA6579">
        <w:t xml:space="preserve"> октября </w:t>
      </w:r>
      <w:r w:rsidRPr="00AA6579">
        <w:t>2017</w:t>
      </w:r>
      <w:r w:rsidR="00B43284">
        <w:t xml:space="preserve"> </w:t>
      </w:r>
      <w:r w:rsidRPr="00AA6579">
        <w:t>г</w:t>
      </w:r>
      <w:r w:rsidR="00AA6579" w:rsidRPr="00AA6579">
        <w:t>ода</w:t>
      </w:r>
      <w:r w:rsidR="00B43284">
        <w:t xml:space="preserve"> </w:t>
      </w:r>
      <w:r w:rsidR="00AA6579" w:rsidRPr="00AA6579">
        <w:t xml:space="preserve">произведен </w:t>
      </w:r>
      <w:r w:rsidRPr="00AA6579">
        <w:t>арест имущества должника.</w:t>
      </w:r>
      <w:r w:rsidR="00B43284">
        <w:t xml:space="preserve"> </w:t>
      </w:r>
      <w:r w:rsidRPr="00AA6579">
        <w:t>В дальнейшем исполнительное производство было передано на исполнение в Бендерский отдел ГССИ МЮ ПМР, присвоен номер исполнительного производства №261/15-19 от 13</w:t>
      </w:r>
      <w:r w:rsidR="00AA6579">
        <w:t xml:space="preserve"> сентября </w:t>
      </w:r>
      <w:r w:rsidRPr="00AA6579">
        <w:t>2017</w:t>
      </w:r>
      <w:r w:rsidR="00B43284">
        <w:t xml:space="preserve"> </w:t>
      </w:r>
      <w:r w:rsidRPr="00AA6579">
        <w:t>г</w:t>
      </w:r>
      <w:r w:rsidR="00AA6579">
        <w:t>ода.</w:t>
      </w:r>
    </w:p>
    <w:p w:rsidR="00B7291D" w:rsidRPr="00C961FC" w:rsidRDefault="00B7291D" w:rsidP="00B7291D">
      <w:pPr>
        <w:ind w:firstLine="540"/>
        <w:jc w:val="both"/>
      </w:pPr>
      <w:r w:rsidRPr="00C961FC">
        <w:t>21</w:t>
      </w:r>
      <w:r>
        <w:t xml:space="preserve"> января </w:t>
      </w:r>
      <w:r w:rsidRPr="00C961FC">
        <w:t>2020</w:t>
      </w:r>
      <w:r w:rsidR="00B43284">
        <w:t xml:space="preserve"> </w:t>
      </w:r>
      <w:r w:rsidRPr="00C961FC">
        <w:t>года арестованное имущество должника в количестве 8 единиц было передано судебным исполнителем Бендерского отдела ГССИ МЮ ПМР Порхун А.С. на реализацию путём проведения публичных торгов</w:t>
      </w:r>
      <w:r w:rsidR="00B43284">
        <w:t xml:space="preserve"> </w:t>
      </w:r>
      <w:r w:rsidRPr="00C961FC">
        <w:t>(аукциона) в ГССИ МЮ ПМР</w:t>
      </w:r>
      <w:r>
        <w:t>,</w:t>
      </w:r>
      <w:r w:rsidRPr="00C961FC">
        <w:t xml:space="preserve"> согласно Постановления о передаче арестованного имущества на реализацию.</w:t>
      </w:r>
    </w:p>
    <w:p w:rsidR="006A4247" w:rsidRDefault="006A4247" w:rsidP="006A4247">
      <w:pPr>
        <w:ind w:firstLine="567"/>
        <w:jc w:val="both"/>
      </w:pPr>
      <w:r w:rsidRPr="00C961FC">
        <w:t>13</w:t>
      </w:r>
      <w:r>
        <w:t xml:space="preserve"> марта </w:t>
      </w:r>
      <w:r w:rsidRPr="00C961FC">
        <w:t>2020</w:t>
      </w:r>
      <w:r w:rsidR="00B43284">
        <w:t xml:space="preserve"> </w:t>
      </w:r>
      <w:r w:rsidRPr="00C961FC">
        <w:t>года судебным исполнителем принято Постановление о переоценке арестованного имущества</w:t>
      </w:r>
      <w:r>
        <w:t>,</w:t>
      </w:r>
      <w:r w:rsidRPr="00C961FC">
        <w:t xml:space="preserve"> в соответствии с которым произведена переоценка (на 30%) арестованного имущества, принадлежащего должнику ООО «Градина», переданного на реализацию путём проведения публичных торгов (аукциона) в </w:t>
      </w:r>
      <w:r>
        <w:t>ГССИ</w:t>
      </w:r>
      <w:r w:rsidRPr="00C961FC">
        <w:t xml:space="preserve"> МЮ ПМР 21</w:t>
      </w:r>
      <w:r>
        <w:t xml:space="preserve"> января </w:t>
      </w:r>
      <w:r w:rsidRPr="00C961FC">
        <w:t>2020</w:t>
      </w:r>
      <w:r w:rsidR="00B43284">
        <w:t xml:space="preserve"> </w:t>
      </w:r>
      <w:r w:rsidRPr="00C961FC">
        <w:t>года.</w:t>
      </w:r>
    </w:p>
    <w:p w:rsidR="00E40B45" w:rsidRPr="00C961FC" w:rsidRDefault="00E40B45" w:rsidP="00E40B45">
      <w:pPr>
        <w:ind w:firstLine="567"/>
        <w:jc w:val="both"/>
      </w:pPr>
      <w:r w:rsidRPr="00C961FC">
        <w:t xml:space="preserve">Как указано в </w:t>
      </w:r>
      <w:r>
        <w:t xml:space="preserve">оспариваемом </w:t>
      </w:r>
      <w:r w:rsidRPr="00C961FC">
        <w:t>Постановлении</w:t>
      </w:r>
      <w:r w:rsidR="00AE3E8D">
        <w:t>,</w:t>
      </w:r>
      <w:r w:rsidRPr="00C961FC">
        <w:t xml:space="preserve"> переоценка имущества ООО «Градина» в количестве 6 единиц произведена в связи с признанием публичных торгов (аукциона) по реализации имущества, принадлежащего ООО «Градина»</w:t>
      </w:r>
      <w:r w:rsidR="00B0052F">
        <w:t>,</w:t>
      </w:r>
      <w:r w:rsidRPr="00C961FC">
        <w:t xml:space="preserve"> несостоявшимися и отказа взыскателя оставить 6 из 8 единиц имущества за собой.</w:t>
      </w:r>
    </w:p>
    <w:p w:rsidR="00B0052F" w:rsidRPr="00C961FC" w:rsidRDefault="006A4247" w:rsidP="00B0052F">
      <w:pPr>
        <w:ind w:firstLine="567"/>
        <w:jc w:val="both"/>
      </w:pPr>
      <w:r>
        <w:t>Заявитель</w:t>
      </w:r>
      <w:r w:rsidR="00B43284">
        <w:t xml:space="preserve"> </w:t>
      </w:r>
      <w:r>
        <w:t>с</w:t>
      </w:r>
      <w:r w:rsidRPr="00C961FC">
        <w:t>читае</w:t>
      </w:r>
      <w:r w:rsidR="003D6F06">
        <w:t>т</w:t>
      </w:r>
      <w:r w:rsidRPr="00C961FC">
        <w:t xml:space="preserve">, что </w:t>
      </w:r>
      <w:r w:rsidR="00A54DFB">
        <w:t xml:space="preserve">названное </w:t>
      </w:r>
      <w:r w:rsidRPr="00C961FC">
        <w:t>Постановление принято незаконно</w:t>
      </w:r>
      <w:r w:rsidR="00E40B45">
        <w:t>, поскольку</w:t>
      </w:r>
      <w:r w:rsidR="00B43284">
        <w:t xml:space="preserve"> </w:t>
      </w:r>
      <w:r w:rsidR="00E40B45">
        <w:t>не соблюдены положения</w:t>
      </w:r>
      <w:r w:rsidR="00B43284">
        <w:t xml:space="preserve"> </w:t>
      </w:r>
      <w:r w:rsidR="00B0052F">
        <w:t xml:space="preserve">пунктов 1 и 3 </w:t>
      </w:r>
      <w:r w:rsidR="00E40B45" w:rsidRPr="00C961FC">
        <w:t>статьи 63 Закона ПМР «Об исполнительном производстве»</w:t>
      </w:r>
      <w:r w:rsidR="00B0052F">
        <w:t xml:space="preserve"> предусматривающи</w:t>
      </w:r>
      <w:r w:rsidR="00AE3E8D">
        <w:t>е</w:t>
      </w:r>
      <w:r w:rsidR="00E40B45">
        <w:t xml:space="preserve">, </w:t>
      </w:r>
      <w:r w:rsidR="00B0052F">
        <w:t xml:space="preserve">что </w:t>
      </w:r>
      <w:r w:rsidR="00B0052F" w:rsidRPr="00C961FC">
        <w:t xml:space="preserve">в случае проведения публичных торгов, а также в случае отсрочки проведения публичных торгов (аукциона) судебному исполнителю необходимо не позднее, чем за 30 (тридцать) дней до публичных торгов (аукциона) дать объявление в средствах массовой информации. </w:t>
      </w:r>
    </w:p>
    <w:p w:rsidR="00B0052F" w:rsidRPr="00C961FC" w:rsidRDefault="00B0052F" w:rsidP="00B0052F">
      <w:pPr>
        <w:ind w:firstLine="567"/>
        <w:jc w:val="both"/>
      </w:pPr>
      <w:r>
        <w:t xml:space="preserve">Так, </w:t>
      </w:r>
      <w:r w:rsidRPr="00C961FC">
        <w:t>04</w:t>
      </w:r>
      <w:r>
        <w:t xml:space="preserve"> февраля </w:t>
      </w:r>
      <w:r w:rsidRPr="00C961FC">
        <w:t>2020</w:t>
      </w:r>
      <w:r w:rsidR="00B43284">
        <w:t xml:space="preserve"> </w:t>
      </w:r>
      <w:r w:rsidRPr="00C961FC">
        <w:t xml:space="preserve">года ГССИ МЮ ПМР в средствах массовой информации(газета </w:t>
      </w:r>
      <w:r>
        <w:t>«</w:t>
      </w:r>
      <w:r w:rsidRPr="00C961FC">
        <w:t>Приднестровье</w:t>
      </w:r>
      <w:r>
        <w:t xml:space="preserve">» </w:t>
      </w:r>
      <w:r w:rsidRPr="00C961FC">
        <w:t>№19</w:t>
      </w:r>
      <w:r>
        <w:t xml:space="preserve"> (6434)) </w:t>
      </w:r>
      <w:r w:rsidRPr="00C961FC">
        <w:t>было опубликовано объявление о проведении публичных торгов по реализации арестованного движимого имущества ООО «Градина» 27</w:t>
      </w:r>
      <w:r>
        <w:t xml:space="preserve"> февраля </w:t>
      </w:r>
      <w:r w:rsidRPr="00C961FC">
        <w:t>2020</w:t>
      </w:r>
      <w:r w:rsidR="00B43284">
        <w:t xml:space="preserve"> </w:t>
      </w:r>
      <w:r w:rsidRPr="00C961FC">
        <w:t xml:space="preserve">года. Таким образом, </w:t>
      </w:r>
      <w:r>
        <w:t xml:space="preserve">заявитель полагает, что </w:t>
      </w:r>
      <w:r w:rsidRPr="00C961FC">
        <w:t>были нарушены требования пункта 1 статьи 63 Закона ПМР «Об исполнительном производстве»</w:t>
      </w:r>
      <w:r>
        <w:t>,</w:t>
      </w:r>
      <w:r w:rsidRPr="00C961FC">
        <w:t xml:space="preserve"> в части несоблюдения сроков дачи объявления в средствах массовой информации, уменьшив требуемый срок на 7 дней.</w:t>
      </w:r>
    </w:p>
    <w:p w:rsidR="00B0052F" w:rsidRPr="00C961FC" w:rsidRDefault="00B0052F" w:rsidP="00B0052F">
      <w:pPr>
        <w:ind w:firstLine="567"/>
        <w:jc w:val="both"/>
      </w:pPr>
      <w:r w:rsidRPr="00C961FC">
        <w:t>07</w:t>
      </w:r>
      <w:r>
        <w:t xml:space="preserve"> февраля </w:t>
      </w:r>
      <w:r w:rsidRPr="00C961FC">
        <w:t>2020</w:t>
      </w:r>
      <w:r w:rsidR="00B43284">
        <w:t xml:space="preserve"> </w:t>
      </w:r>
      <w:r w:rsidRPr="00C961FC">
        <w:t>года ГССИ МЮ ПМР была изменена дата проведения публичных торгов с 27</w:t>
      </w:r>
      <w:r>
        <w:t xml:space="preserve"> февраля 2</w:t>
      </w:r>
      <w:r w:rsidRPr="00C961FC">
        <w:t>020</w:t>
      </w:r>
      <w:r w:rsidR="00B43284">
        <w:t xml:space="preserve"> </w:t>
      </w:r>
      <w:r w:rsidRPr="00C961FC">
        <w:t>года на 05</w:t>
      </w:r>
      <w:r>
        <w:t xml:space="preserve"> марта </w:t>
      </w:r>
      <w:r w:rsidRPr="00C961FC">
        <w:t>2020</w:t>
      </w:r>
      <w:r w:rsidR="00B43284">
        <w:t xml:space="preserve"> </w:t>
      </w:r>
      <w:r w:rsidRPr="00C961FC">
        <w:t xml:space="preserve">года, о чём было опубликовано объявление в газете </w:t>
      </w:r>
      <w:r>
        <w:t>«</w:t>
      </w:r>
      <w:r w:rsidRPr="00C961FC">
        <w:t>Приднестровье</w:t>
      </w:r>
      <w:r>
        <w:t>»</w:t>
      </w:r>
      <w:r w:rsidRPr="00C961FC">
        <w:t xml:space="preserve"> №22</w:t>
      </w:r>
      <w:r>
        <w:t xml:space="preserve"> (6437)</w:t>
      </w:r>
      <w:r w:rsidRPr="00C961FC">
        <w:t>)</w:t>
      </w:r>
      <w:r>
        <w:t>.Из чего</w:t>
      </w:r>
      <w:r w:rsidR="00B43284">
        <w:t xml:space="preserve"> </w:t>
      </w:r>
      <w:r>
        <w:t xml:space="preserve">заявитель делает вывод, что </w:t>
      </w:r>
      <w:r w:rsidRPr="00C961FC">
        <w:t>были нарушены требования пункта 3 статьи 63 Закона ПМР «Об исполнительном производстве» в части несоблюдения</w:t>
      </w:r>
      <w:r w:rsidR="00B43284">
        <w:t xml:space="preserve"> </w:t>
      </w:r>
      <w:r w:rsidRPr="00C961FC">
        <w:t>сроков дачи объявления в средствах массовой информации, уменьшив требуемый срок на 4 дня. Таким образом,</w:t>
      </w:r>
      <w:r w:rsidR="002F1278">
        <w:t xml:space="preserve"> заявитель полагает, что</w:t>
      </w:r>
      <w:r w:rsidRPr="00C961FC">
        <w:t xml:space="preserve"> потенциальные покупатели не были оповещены в установленном законом порядке о проведении п</w:t>
      </w:r>
      <w:r>
        <w:t>убличных торгов, в соответствии</w:t>
      </w:r>
      <w:r w:rsidRPr="00C961FC">
        <w:t xml:space="preserve"> с </w:t>
      </w:r>
      <w:r w:rsidR="002F1278">
        <w:t>З</w:t>
      </w:r>
      <w:r w:rsidRPr="00C961FC">
        <w:t>аконом ПМР «Об исполнительном производстве» по причине нарушения процедуры оповещения о его проведении, предусмотренного пунктами 1, 3 статьи 63 Закона ПМР «Об исполнительном производстве».</w:t>
      </w:r>
    </w:p>
    <w:p w:rsidR="0027473E" w:rsidRDefault="00497E94" w:rsidP="0027473E">
      <w:pPr>
        <w:ind w:firstLine="567"/>
        <w:jc w:val="both"/>
      </w:pPr>
      <w:r>
        <w:t>З</w:t>
      </w:r>
      <w:r w:rsidR="00AC594C">
        <w:t>аявитель отмечает</w:t>
      </w:r>
      <w:r w:rsidR="0027473E">
        <w:t xml:space="preserve"> о том</w:t>
      </w:r>
      <w:r w:rsidR="00AC594C">
        <w:t>, что публикуя объявление об отсрочке проведения торгов необходимо было соблюсти сроки опубликования и сведения, которые должны содержать данное объявление. Опубликованное второе объявление от 07 февраля 2020 года не соответствует указанным требованиям, так как не содержит необходимых сведений в полном объеме (отсутствует минимальная цена, сумма вносимого задатка, данные банка куда перечислять задаток и другие условия участия в публичных торгах (аукционе), которые должны содержать сведения о месте регистрации покупателей и документах, необходимых для участия в публичных торгах.</w:t>
      </w:r>
      <w:r w:rsidR="003D6F06">
        <w:t xml:space="preserve"> Таким образом, по</w:t>
      </w:r>
      <w:r w:rsidR="0027473E">
        <w:t>скольку был нарушен порядок оповещения о предстоящих торгах и соответственно порядок проведения торгов, судебным исполнителем нарушен порядок проведения переоценки стоимости арестованного и реализуемого имущества, что является нарушением п</w:t>
      </w:r>
      <w:r w:rsidR="00B43284">
        <w:t>одпункта</w:t>
      </w:r>
      <w:r w:rsidR="0027473E">
        <w:t xml:space="preserve"> а) пункта 1 статьи 10 и статьи 11 Закона «О судебных исполнителях».  При указанных обстоятельствах, </w:t>
      </w:r>
      <w:r w:rsidR="008F0FCF">
        <w:t xml:space="preserve">заявитель полагает, что </w:t>
      </w:r>
      <w:r w:rsidR="0027473E">
        <w:t>после признания торгов несостоявшимися судебному исполнителю необходимо было вновь принять меры по реализации имущества с надлежащим соблюдением статьи 63 Закона ПМР «Об исполнительном производстве» без переоценки имущества на данном этапе.</w:t>
      </w:r>
    </w:p>
    <w:p w:rsidR="0027473E" w:rsidRDefault="0027473E" w:rsidP="0027473E">
      <w:pPr>
        <w:ind w:firstLine="540"/>
        <w:jc w:val="both"/>
      </w:pPr>
      <w:r>
        <w:lastRenderedPageBreak/>
        <w:t>Исходя из названных обстоятельств</w:t>
      </w:r>
      <w:r w:rsidR="003D6F06">
        <w:t>,</w:t>
      </w:r>
      <w:r>
        <w:t xml:space="preserve"> заявитель</w:t>
      </w:r>
      <w:r w:rsidR="00B43284">
        <w:t xml:space="preserve"> </w:t>
      </w:r>
      <w:r>
        <w:t xml:space="preserve">просит суд признать недействительным </w:t>
      </w:r>
      <w:r w:rsidRPr="006D105A">
        <w:t>постановление судебного исполнителя Бендерского отдела Государственной службы судебных исполнителей Министерства юстиции ПМР А.С. Порхун от 13 марта 2020 года о переоценке арестованного имущества</w:t>
      </w:r>
      <w:r>
        <w:t>, как несоответствующее Закону ПМР «Об исполнительном производстве», Закону «О судебных исполнителях», наруша</w:t>
      </w:r>
      <w:r w:rsidR="003D6F06">
        <w:t xml:space="preserve">ющее </w:t>
      </w:r>
      <w:r w:rsidRPr="0063049F">
        <w:t>права и законные интересы ООО «</w:t>
      </w:r>
      <w:r w:rsidRPr="006D105A">
        <w:t>Градина</w:t>
      </w:r>
      <w:r w:rsidRPr="0063049F">
        <w:t>» в сфере предпринимательской деятельности</w:t>
      </w:r>
      <w:r>
        <w:t xml:space="preserve">, поскольку </w:t>
      </w:r>
      <w:r w:rsidRPr="00CB444C">
        <w:t>должник лишится имущества, реальная  рыночная стоимость которого значительно превышает переоцененную стоимость</w:t>
      </w:r>
      <w:r>
        <w:t>,</w:t>
      </w:r>
      <w:r w:rsidRPr="00CB444C">
        <w:t xml:space="preserve"> согласно Постановления о переоценке арестованного имущества от 13</w:t>
      </w:r>
      <w:r>
        <w:t xml:space="preserve"> марта </w:t>
      </w:r>
      <w:r w:rsidRPr="00CB444C">
        <w:t>2020года, что влечет для предприятия дополнительные негативные финансово-экономические последствия</w:t>
      </w:r>
      <w:r>
        <w:t>, а именно</w:t>
      </w:r>
      <w:r w:rsidRPr="00CB444C">
        <w:t>: заявитель</w:t>
      </w:r>
      <w:r w:rsidR="00B43284">
        <w:t xml:space="preserve"> </w:t>
      </w:r>
      <w:r w:rsidRPr="00CB444C">
        <w:t>(должник) понесет ущерб, лишится имущества и не будет в состоянии оплатить долг перед взыскателем, что  также нарушает права заявителя(должника) в исполнительном производстве  на определение в установленном законом порядке стоимости  подлежащего реализации имущества.</w:t>
      </w:r>
    </w:p>
    <w:p w:rsidR="005213E9" w:rsidRDefault="006D105A" w:rsidP="005213E9">
      <w:pPr>
        <w:ind w:firstLine="540"/>
        <w:jc w:val="both"/>
      </w:pPr>
      <w:r w:rsidRPr="00095703">
        <w:rPr>
          <w:b/>
        </w:rPr>
        <w:t>Судебный исполнитель</w:t>
      </w:r>
      <w:r>
        <w:t xml:space="preserve"> считает, что заявление не подлежит удовлетворению </w:t>
      </w:r>
      <w:r w:rsidR="005213E9">
        <w:t>по доводам, изложенным в отзыве, отмечая, что имела место ошибка при подсчете в определении даты проведения торгов и в газете «Приднестровье» 07 февраля 2020 года за № 22 (6437) ГССИ МЮ ПМР было дано и опубликовано новое, в дополнениек ранее направленному, объявление с указанием измененной даты проведения публичных торгов по реализации арестованного имущества ООО «Градина» на 05 марта 2020 года, то есть во исполнение пункта 1 статьи  63  Закона ПМР «Об исполнительном производстве». Таким образом, доводы заявителя о том, что нарушена процедура оповещения потенциальных покупателей о предстоящих публичных торгах, судебный исполнитель считает необоснованными, поскольку организатором торгов была исправлена допущенная ошибка в дате проведения торгов, путем опубликования объявления в ближайшем номере газеты «Приднестровья».</w:t>
      </w:r>
    </w:p>
    <w:p w:rsidR="00EB0561" w:rsidRDefault="00762161" w:rsidP="00EB0561">
      <w:pPr>
        <w:ind w:firstLine="540"/>
        <w:jc w:val="both"/>
      </w:pPr>
      <w:r>
        <w:t>С</w:t>
      </w:r>
      <w:r w:rsidR="006D105A">
        <w:t xml:space="preserve">удебный исполнитель полагает, что </w:t>
      </w:r>
      <w:r w:rsidR="00EB0561" w:rsidRPr="00EB0561">
        <w:t>сложившаяся ситуация с датой проведения аукциона никак не повлияла бы на их результат, и не нарушила бы интересы ООО «Градина» как должника по исполнительному производству, поскольку, имущест</w:t>
      </w:r>
      <w:r w:rsidR="002C4314">
        <w:t>во:</w:t>
      </w:r>
      <w:r w:rsidR="00EB0561" w:rsidRPr="00EB0561">
        <w:t xml:space="preserve"> его первоначальная цена, место проведения публичных торгов (аукциона), размеры задатков, данные банка для их зачисления, иная информация, а также сроки приема заявок на участие в публичных торгах (аукционе) в обоих объявлениях для потенциальных покупателей остались неизменными. Заявки на участие в публичных торгах в установленный в объявлении срок не поступили, в связи с чем, публичные торги были признаны несостоявшимися (протокол №1 от 05</w:t>
      </w:r>
      <w:r w:rsidR="002C4314">
        <w:t xml:space="preserve"> марта </w:t>
      </w:r>
      <w:r w:rsidR="00EB0561" w:rsidRPr="00EB0561">
        <w:t>2020 г</w:t>
      </w:r>
      <w:r w:rsidR="002C4314">
        <w:t>ода</w:t>
      </w:r>
      <w:r w:rsidR="00EB0561" w:rsidRPr="00EB0561">
        <w:t>).</w:t>
      </w:r>
    </w:p>
    <w:p w:rsidR="00762161" w:rsidRPr="00EB0561" w:rsidRDefault="00762161" w:rsidP="00EB0561">
      <w:pPr>
        <w:ind w:firstLine="540"/>
        <w:jc w:val="both"/>
      </w:pPr>
      <w:r>
        <w:t>Доводы заявителя о не информированности потенциальных покупателей имущества являются необоснованными, поскольку объявления о проведении публичных торгов были опубликованы в официальном источнике СМИ, а именно – газете «Приднестровье» и содержали всю необходимую информацию, необходимую для участия и дальнейшего приобретения арестованного имущества.</w:t>
      </w:r>
    </w:p>
    <w:p w:rsidR="006D65EF" w:rsidRDefault="006D65EF" w:rsidP="006D105A">
      <w:pPr>
        <w:ind w:firstLine="540"/>
        <w:jc w:val="both"/>
      </w:pPr>
      <w:r>
        <w:t xml:space="preserve">Судебный исполнитель считает, что доводы заявителя о значительном занижении стоимости переоцененного имущества необоснованно, ввиду того, что переоценены в соответствии с пунктом 4 статьи 58 Закона ПМР «Об исполнительном производстве», где указано, что при переоценке снижение стоимости не должно превышать 30 процентов от первоначальной стоимости имущества. </w:t>
      </w:r>
    </w:p>
    <w:p w:rsidR="006D105A" w:rsidRDefault="006D105A" w:rsidP="006D105A">
      <w:pPr>
        <w:ind w:firstLine="540"/>
        <w:jc w:val="both"/>
      </w:pPr>
      <w:r>
        <w:t>Учитывая вышеизложенное, судебный исполнитель просит суд отказать в удовлетворении заявления ООО «</w:t>
      </w:r>
      <w:r w:rsidR="000D0F2B">
        <w:t>Градина</w:t>
      </w:r>
      <w:r>
        <w:t>».</w:t>
      </w:r>
    </w:p>
    <w:p w:rsidR="00F55B4D" w:rsidRDefault="006D105A" w:rsidP="006D105A">
      <w:pPr>
        <w:ind w:firstLine="540"/>
        <w:jc w:val="both"/>
      </w:pPr>
      <w:r w:rsidRPr="00095703">
        <w:rPr>
          <w:b/>
        </w:rPr>
        <w:t>Взыскатель</w:t>
      </w:r>
      <w:r>
        <w:t xml:space="preserve"> (</w:t>
      </w:r>
      <w:r w:rsidR="00F55B4D">
        <w:t>Дымов И.И</w:t>
      </w:r>
      <w:r>
        <w:t xml:space="preserve">.) также полагает, что заявление не подлежит удовлетворению по доводам, указанным в </w:t>
      </w:r>
      <w:r w:rsidR="00F55B4D">
        <w:t>отзыве на заявление</w:t>
      </w:r>
      <w:r>
        <w:t>, отмечая</w:t>
      </w:r>
      <w:r w:rsidR="00F55B4D">
        <w:t>, что заявителем не приведены законные и обоснованные доводы незаконности обжалуемого постановления. Судебный исполнитель при принятии обжалуемого постановления строго руководствовался действующим законодательством ПМР, при наличии у него соответствующих полномочий.</w:t>
      </w:r>
    </w:p>
    <w:p w:rsidR="00665583" w:rsidRDefault="00665583" w:rsidP="00665583">
      <w:pPr>
        <w:ind w:firstLine="540"/>
        <w:jc w:val="both"/>
      </w:pPr>
      <w:r>
        <w:t>Организатором торгов выступает ГССИ МЮ ПМР, а не сам судебный исполнитель (Указ Президента ПМР от 23 июня 2010 года № 489). Таким образом, самим судебным исполнителем Порхун А.С. извещение о проведении публичных торгов не направлялось, никаких нарушений Закона ПМР «Об исполнительном производстве» не допускалось.</w:t>
      </w:r>
    </w:p>
    <w:p w:rsidR="00F55B4D" w:rsidRDefault="00F55B4D" w:rsidP="006D105A">
      <w:pPr>
        <w:ind w:firstLine="540"/>
        <w:jc w:val="both"/>
      </w:pPr>
      <w:r>
        <w:t xml:space="preserve">Взыскатель полагает, что обжалуемое постановление судебного исполнителя соответствует требованиям Закона ПМР «Об исполнительном производстве», Закона ПМР «О </w:t>
      </w:r>
      <w:r>
        <w:lastRenderedPageBreak/>
        <w:t>судебных исполнителях» и не нарушает права и законные интересы должника и взыскателя по возбужденному исполнительному производству.</w:t>
      </w:r>
    </w:p>
    <w:p w:rsidR="00D45771" w:rsidRDefault="00D45771" w:rsidP="00D45771">
      <w:pPr>
        <w:ind w:firstLine="567"/>
        <w:jc w:val="both"/>
      </w:pPr>
      <w:r>
        <w:t>Взыскатель также отмечает, что постановление судебного исполнителя не являются ненормативным правовым актом, соответственно предъявление требований о признании такого постановления недействительным не основано на законе (ст. 1 Закона ПМР «Об актах законодательства Приднестровской Молдавской Республики»).</w:t>
      </w:r>
    </w:p>
    <w:p w:rsidR="00D45771" w:rsidRDefault="00D45771" w:rsidP="00D45771">
      <w:pPr>
        <w:ind w:firstLine="567"/>
        <w:jc w:val="both"/>
      </w:pPr>
      <w:r>
        <w:t xml:space="preserve">Кроме того, взыскатель полагает, что заявителем </w:t>
      </w:r>
      <w:r>
        <w:rPr>
          <w:color w:val="000000"/>
        </w:rPr>
        <w:t>подано заявление о признании недействительным постановления судебного исполнителя за пределами установленного законом срока для его оспаривания (ст. 101-1 Закона ПМР «</w:t>
      </w:r>
      <w:r>
        <w:t>Об исполнительном производстве»).</w:t>
      </w:r>
    </w:p>
    <w:p w:rsidR="00D45771" w:rsidRDefault="00D45771" w:rsidP="00D45771">
      <w:pPr>
        <w:ind w:firstLine="567"/>
        <w:jc w:val="both"/>
        <w:rPr>
          <w:color w:val="000000"/>
        </w:rPr>
      </w:pPr>
      <w:r>
        <w:t xml:space="preserve">На основании изложенного </w:t>
      </w:r>
      <w:r w:rsidR="00290E6D">
        <w:t xml:space="preserve">взыскатель </w:t>
      </w:r>
      <w:r>
        <w:t xml:space="preserve">также просит суд отказать в удовлетворении заявления ООО </w:t>
      </w:r>
      <w:r>
        <w:rPr>
          <w:color w:val="000000"/>
        </w:rPr>
        <w:t>«Градина».</w:t>
      </w:r>
    </w:p>
    <w:p w:rsidR="006D105A" w:rsidRDefault="006D105A" w:rsidP="006D105A">
      <w:pPr>
        <w:ind w:firstLine="540"/>
        <w:jc w:val="both"/>
      </w:pPr>
      <w:r w:rsidRPr="00095703">
        <w:rPr>
          <w:b/>
        </w:rPr>
        <w:t>Суд</w:t>
      </w:r>
      <w:r w:rsidRPr="0010259E">
        <w:t>,</w:t>
      </w:r>
      <w:r w:rsidR="00F07D1B">
        <w:t xml:space="preserve"> </w:t>
      </w:r>
      <w:r>
        <w:t xml:space="preserve">заслушав лиц, участвующих в деле, изучив и оценив имеющиеся в материалах дела письменные доказательства, считает требования заявителя </w:t>
      </w:r>
      <w:r w:rsidR="00697BEC">
        <w:t xml:space="preserve">не </w:t>
      </w:r>
      <w:r>
        <w:t>подлежащими удовлетворению. При этом суд исходит из следующего.</w:t>
      </w:r>
    </w:p>
    <w:p w:rsidR="006D105A" w:rsidRDefault="006D105A" w:rsidP="006D105A">
      <w:pPr>
        <w:ind w:firstLine="540"/>
        <w:jc w:val="both"/>
      </w:pPr>
      <w:r>
        <w:t>В соответствии с пунктом 1 статьи 130-10 АПК ПМР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в том числе судебных исполнителей,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или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531D8A" w:rsidRDefault="00531D8A" w:rsidP="00531D8A">
      <w:pPr>
        <w:ind w:firstLine="567"/>
        <w:jc w:val="both"/>
      </w:pPr>
      <w:r>
        <w:t>В силу пункта 3 статьи 130-10 АПК ПМР з</w:t>
      </w:r>
      <w:r w:rsidRPr="00024959">
        <w:t>аявление может быть подано в арбитражный суд в 3 (течение) трех месяцев со дня, когда гражданину, организации стало известно о нарушении их прав и законных интересов, если иное не установлено законом.</w:t>
      </w:r>
    </w:p>
    <w:p w:rsidR="00531D8A" w:rsidRDefault="00531D8A" w:rsidP="00531D8A">
      <w:pPr>
        <w:ind w:firstLine="567"/>
        <w:jc w:val="both"/>
      </w:pPr>
      <w:r>
        <w:t xml:space="preserve">В соответствии с пунктом 1 и пунктом 4 статьи 100 Закона ПМР «Об исполнительном производстве» если решения судебного исполнителя, принимаемые при совершении исполнительных действий, затрагивают интересы сторон и иных лиц, судебный исполнитель выносит соответствующее постановление, которое может быть обжаловано (оспорено) и опротестовано. </w:t>
      </w:r>
    </w:p>
    <w:p w:rsidR="00531D8A" w:rsidRDefault="00531D8A" w:rsidP="00531D8A">
      <w:pPr>
        <w:ind w:firstLine="567"/>
        <w:jc w:val="both"/>
      </w:pPr>
      <w:r>
        <w:t>Таким образом, все принимаемые судебным исполнителем решения, если они затрагивают интересы сторон исполнительного производства и иных лиц, опосредуются через постановление. При этом, Закон ПМР «Об исполнительном производстве» устанавливает иной срок для оспаривания постановлений судебного исполнителя. В частности, согласно пункту 1 статьи 101-1 Закона ПМР «Об исполнительном производстве» п</w:t>
      </w:r>
      <w:r w:rsidRPr="00B57DA7">
        <w:t>остановления судебного исполнителя или иного должностного лица исполнительного органа государственной власти, в ведении которого находятся вопросы исполнительного производства, его действия (бездействие) могут быть оспорены в арбитражном суде либо в суде общей юрисдикции по месту исполнения обязанностей судебным исполнителем в течение 10 (десяти) дней со дня вынесения постановления, совершения действия или установления факта бездействия либо со дня, когда взыскателю, должнику или иным лицам, чьи права и интересы нарушены такими постановлениями, действиями (бездействием), стало известно о нарушении  их прав и интересов.</w:t>
      </w:r>
    </w:p>
    <w:p w:rsidR="0019558A" w:rsidRDefault="0019558A" w:rsidP="0019558A">
      <w:pPr>
        <w:tabs>
          <w:tab w:val="left" w:pos="9498"/>
        </w:tabs>
        <w:ind w:firstLine="567"/>
        <w:jc w:val="both"/>
      </w:pPr>
      <w:r>
        <w:t>Арбитражный суд ПМР, проверяя соблюдение заявителем 10-тидневного срока на обращение в суд по делам данной категории, установлен</w:t>
      </w:r>
      <w:r w:rsidR="00515A89">
        <w:t>н</w:t>
      </w:r>
      <w:r>
        <w:t>о</w:t>
      </w:r>
      <w:r w:rsidR="00515A89">
        <w:t>го</w:t>
      </w:r>
      <w:r>
        <w:t xml:space="preserve"> пунктом 3 статьи 130-10 АПК ПМР в корреспонденции с </w:t>
      </w:r>
      <w:r w:rsidRPr="00AD5015">
        <w:t>пунктом 1 статьи 101-1 Закона ПМР «Об исполнительном производстве»</w:t>
      </w:r>
      <w:r>
        <w:t>, констатирует соблюдение такового. Так</w:t>
      </w:r>
      <w:r w:rsidR="00533145">
        <w:t>,</w:t>
      </w:r>
      <w:r>
        <w:t xml:space="preserve"> оспариваемое постановление, направленное в адрес ООО «Градина» посредством услуг почтовой связи, получено обществом 19 марта 2020 года. ООО «Градина» обратилось в Арбитражный суд ПМР с заявлением об оспаривании постановления 30 марта 2020 года</w:t>
      </w:r>
      <w:r w:rsidR="00F07D1B">
        <w:t xml:space="preserve"> </w:t>
      </w:r>
      <w:r>
        <w:t>(в срок, исчисляемые днями, не включаются нерабочие дни, ст. 13-1 Закона ПМР «Об исполнительном производстве», ст. 85 АПК ПМР).</w:t>
      </w:r>
    </w:p>
    <w:p w:rsidR="00774A62" w:rsidRDefault="00774A62" w:rsidP="0019558A">
      <w:pPr>
        <w:tabs>
          <w:tab w:val="left" w:pos="9498"/>
        </w:tabs>
        <w:ind w:firstLine="567"/>
        <w:jc w:val="both"/>
      </w:pPr>
      <w:r>
        <w:lastRenderedPageBreak/>
        <w:t>Ввиду чего, суд отклоняет доводы взыскателя о пропуске заявителем срока на обжалование постановления судебного исполнителя.</w:t>
      </w:r>
    </w:p>
    <w:p w:rsidR="0019558A" w:rsidRDefault="0019558A" w:rsidP="0019558A">
      <w:pPr>
        <w:ind w:firstLine="567"/>
        <w:jc w:val="both"/>
      </w:pPr>
      <w:r>
        <w:t xml:space="preserve">Как следует из материалов дела, </w:t>
      </w:r>
      <w:r w:rsidR="00AE3E8D">
        <w:t>р</w:t>
      </w:r>
      <w:r w:rsidRPr="00E83F3B">
        <w:t>ешением Арбитражного суда ПМР от 20</w:t>
      </w:r>
      <w:r w:rsidR="00753A1E">
        <w:t xml:space="preserve"> июня </w:t>
      </w:r>
      <w:r w:rsidRPr="00E83F3B">
        <w:t>2017 года по делу №159/17-11 по иску Дымова И.И. к ООО «Градина» о взыскании действительной стоимости доли участника в уставном капитале общества при выходе из состава участников общества исковые требования Дымова И.И.удовлетворены</w:t>
      </w:r>
      <w:r>
        <w:t>, с ООО «Градина»</w:t>
      </w:r>
      <w:r w:rsidRPr="00E83F3B">
        <w:t xml:space="preserve"> в пользу Дымова И.И. взыскан</w:t>
      </w:r>
      <w:r>
        <w:t>а действительная стоимость доли в размере</w:t>
      </w:r>
      <w:r w:rsidRPr="00E83F3B">
        <w:t xml:space="preserve"> 1 586</w:t>
      </w:r>
      <w:r w:rsidR="00C57858">
        <w:t> </w:t>
      </w:r>
      <w:r w:rsidRPr="00E83F3B">
        <w:t>518</w:t>
      </w:r>
      <w:r w:rsidR="00BD7224">
        <w:t>,62 рублей ПМР, в доход республиканского бюджета с ответчика взыскана государственная пошлина в размере 22 465,19 рублей ПМР.</w:t>
      </w:r>
      <w:r w:rsidR="00F07D1B">
        <w:t xml:space="preserve"> </w:t>
      </w:r>
      <w:r w:rsidR="00BD7224">
        <w:t>На основании названного судебного акта</w:t>
      </w:r>
      <w:r w:rsidR="00533145">
        <w:t xml:space="preserve"> (исполнительных листов)</w:t>
      </w:r>
      <w:r w:rsidR="00BD7224" w:rsidRPr="005E5E34">
        <w:t>судебны</w:t>
      </w:r>
      <w:r w:rsidR="00BD7224">
        <w:t>м</w:t>
      </w:r>
      <w:r w:rsidR="00BD7224" w:rsidRPr="005E5E34">
        <w:t xml:space="preserve"> исполнител</w:t>
      </w:r>
      <w:r w:rsidR="00BD7224">
        <w:t>ем</w:t>
      </w:r>
      <w:r w:rsidR="00BD7224" w:rsidRPr="005E5E34">
        <w:t xml:space="preserve"> Тираспольского и Бендерского отдела ГССИ ПМР капитан</w:t>
      </w:r>
      <w:r w:rsidR="00BD7224">
        <w:t>ом</w:t>
      </w:r>
      <w:r w:rsidR="00BD7224" w:rsidRPr="005E5E34">
        <w:t xml:space="preserve"> юстиции Охомуш О.В. возбу</w:t>
      </w:r>
      <w:r w:rsidR="00BD7224">
        <w:t>ж</w:t>
      </w:r>
      <w:r w:rsidR="00BD7224" w:rsidRPr="005E5E34">
        <w:t>д</w:t>
      </w:r>
      <w:r w:rsidR="00BD7224">
        <w:t>ено</w:t>
      </w:r>
      <w:r w:rsidR="00F07D1B">
        <w:t xml:space="preserve"> </w:t>
      </w:r>
      <w:r w:rsidR="00BD7224">
        <w:t xml:space="preserve">сводное </w:t>
      </w:r>
      <w:r w:rsidR="00BD7224" w:rsidRPr="005E5E34">
        <w:t>исполнительное производство №649/1-17 от 13</w:t>
      </w:r>
      <w:r w:rsidR="00BD7224">
        <w:t xml:space="preserve"> сентября </w:t>
      </w:r>
      <w:r w:rsidR="00BD7224" w:rsidRPr="005E5E34">
        <w:t>2017г</w:t>
      </w:r>
      <w:r w:rsidR="00BD7224">
        <w:t>ода.</w:t>
      </w:r>
    </w:p>
    <w:p w:rsidR="0019558A" w:rsidRPr="00E47B19" w:rsidRDefault="0019558A" w:rsidP="0019558A">
      <w:pPr>
        <w:pStyle w:val="a3"/>
        <w:ind w:firstLine="567"/>
        <w:jc w:val="both"/>
      </w:pPr>
      <w:r w:rsidRPr="007530B5">
        <w:t>В рамках исполнительного производства, судебным исполнителем 06</w:t>
      </w:r>
      <w:r w:rsidR="00DB5A56">
        <w:t xml:space="preserve"> октября </w:t>
      </w:r>
      <w:r w:rsidRPr="007530B5">
        <w:t>2017 года наложен арест на имущество, принадлежащее ООО «Градина», а именно на 21 ед. сельскохозяйственной техники и оборудования: кукурузоуборочную машину (инв. №100152) - 1 ед., дождевальную мину «Днепр» (инв. №100006) - 1 ед., ирригационную машину (инв. №100167) - 1ед., ирригационную машину (инв. №100168)-1ед., картофелесажалка</w:t>
      </w:r>
      <w:r>
        <w:t> </w:t>
      </w:r>
      <w:r w:rsidRPr="007530B5">
        <w:t>+</w:t>
      </w:r>
      <w:r>
        <w:t> </w:t>
      </w:r>
      <w:r w:rsidRPr="007530B5">
        <w:t>подкормщик (инв. №100115)</w:t>
      </w:r>
      <w:r>
        <w:t>–1</w:t>
      </w:r>
      <w:r w:rsidR="009B1074">
        <w:t>е</w:t>
      </w:r>
      <w:r w:rsidRPr="007530B5">
        <w:t>д., картофелеуборочную приц. машину (инв. №100121)–1ед., картофелекопалку MEGA 1400 (инв. №100083)- 1ед., картофелекопалку MEGA 1400 (инв. №100094)-1 ед., картофелекопалку MSC-</w:t>
      </w:r>
      <w:smartTag w:uri="urn:schemas-microsoft-com:office:smarttags" w:element="metricconverter">
        <w:smartTagPr>
          <w:attr w:name="ProductID" w:val="2 м"/>
        </w:smartTagPr>
        <w:r w:rsidRPr="007530B5">
          <w:t>2 м</w:t>
        </w:r>
      </w:smartTag>
      <w:r w:rsidRPr="007530B5">
        <w:t xml:space="preserve"> (инв. №100082) - 1 ед., лотковый ленточный конвейер (инв. №100144) - 1 ед., лукосортировочную машину (инв. №100145) - 1ед., машину сортировочную М 616 (инв. №100062, 100095) -2 ед., падающий ленточный конвейер (инв. №100146) - 1 ед., подборщик картофельный (инв. №100147) - 1 ед., роликовую сортировку (инв. №100148) - 1 ед., роликовый стол-переборщик (инв. №100149) – 1 ед., плуг полунавесной оборотный (инв. № 100155) - 1 ед., борону БДТ-3,2 П (инв. №100079) - </w:t>
      </w:r>
      <w:r w:rsidRPr="008F6BB1">
        <w:t>1 ед</w:t>
      </w:r>
      <w:r w:rsidRPr="00E47B19">
        <w:t xml:space="preserve">., сеялку УПС-6-6-02 (инв. №100158, б/н)-2 ед. </w:t>
      </w:r>
    </w:p>
    <w:p w:rsidR="006D6DA8" w:rsidRDefault="0019558A" w:rsidP="0019558A">
      <w:pPr>
        <w:pStyle w:val="4"/>
        <w:shd w:val="clear" w:color="auto" w:fill="auto"/>
        <w:tabs>
          <w:tab w:val="right" w:pos="9697"/>
        </w:tabs>
        <w:spacing w:before="0" w:line="274" w:lineRule="exact"/>
        <w:ind w:left="20" w:right="20" w:firstLine="560"/>
        <w:jc w:val="both"/>
        <w:rPr>
          <w:sz w:val="24"/>
          <w:szCs w:val="24"/>
        </w:rPr>
      </w:pPr>
      <w:r w:rsidRPr="00942543">
        <w:rPr>
          <w:sz w:val="24"/>
          <w:szCs w:val="24"/>
        </w:rPr>
        <w:t>20</w:t>
      </w:r>
      <w:r w:rsidR="008A6EAC">
        <w:rPr>
          <w:sz w:val="24"/>
          <w:szCs w:val="24"/>
        </w:rPr>
        <w:t xml:space="preserve"> марта </w:t>
      </w:r>
      <w:r w:rsidRPr="00942543">
        <w:rPr>
          <w:sz w:val="24"/>
          <w:szCs w:val="24"/>
        </w:rPr>
        <w:t xml:space="preserve">2018 года судебным исполнителем вынесено постановление об оценке имущества должника, которым принят отчет №04/1 от 19.01.2018 г. ГУП «Информационно - правовой центр» по рыночной оценке имущества, а именно: кукурузоуборочной машины (инв. №100152) - 1 ед., дождевальной машины «Днепр» (инв. №100006) - 1 ед., ирригационной машины (инв. №100167) - 1 ед., ирригационной машины (инв. №100168)-1 ед., картофелесажалки+подкормщика (инв. №100115)-1ед.,картофелеуборочной приц. машины (инв. №100121) - 1 ед., картофелекопалки </w:t>
      </w:r>
      <w:r w:rsidRPr="00942543">
        <w:rPr>
          <w:sz w:val="24"/>
          <w:szCs w:val="24"/>
          <w:lang w:val="en-US"/>
        </w:rPr>
        <w:t>MEGA</w:t>
      </w:r>
      <w:r w:rsidRPr="00942543">
        <w:rPr>
          <w:sz w:val="24"/>
          <w:szCs w:val="24"/>
        </w:rPr>
        <w:t xml:space="preserve"> 1400 (инв. №100083)-1ед., картофелекопалки </w:t>
      </w:r>
      <w:r w:rsidRPr="00942543">
        <w:rPr>
          <w:sz w:val="24"/>
          <w:szCs w:val="24"/>
          <w:lang w:val="en-US"/>
        </w:rPr>
        <w:t>MEGA</w:t>
      </w:r>
      <w:r w:rsidRPr="00942543">
        <w:rPr>
          <w:sz w:val="24"/>
          <w:szCs w:val="24"/>
        </w:rPr>
        <w:t xml:space="preserve"> 1400 (инв. №100094)-1 ед., лоткового ленточного конвейера (инв. №100144) - 1 ед., лукосортировочной машины (инв. №100145) - 1ед., машины сортировочной М 616 (инв. №100062, 100095) - 2 ед., падающего ленточного конвейера (инв. №100146) - 1 ед., роликовой сортировки (инв. №100148) - 1 ед., роликового стола-перебортцика (инв. №100149) - 1 ед., плуга полунавесного оборотного (инв. № 100155) - 1 ед., бороны БДТ-3,2 П (инв. №100079) - 1ед., сеялки УПС-6-6-02 (инв. №100158, б/н) -2 ед., на общую сумму 1 622 192 руб. ПМР, а также отчет (заключение) №05/1 от 19.01.2018</w:t>
      </w:r>
      <w:r w:rsidR="00195153">
        <w:rPr>
          <w:sz w:val="24"/>
          <w:szCs w:val="24"/>
        </w:rPr>
        <w:t xml:space="preserve"> </w:t>
      </w:r>
      <w:r w:rsidRPr="00942543">
        <w:rPr>
          <w:sz w:val="24"/>
          <w:szCs w:val="24"/>
        </w:rPr>
        <w:t xml:space="preserve">г. </w:t>
      </w:r>
      <w:r w:rsidRPr="00942543">
        <w:rPr>
          <w:rStyle w:val="10"/>
          <w:sz w:val="24"/>
          <w:szCs w:val="24"/>
          <w:u w:val="none"/>
        </w:rPr>
        <w:t xml:space="preserve">ГУП </w:t>
      </w:r>
      <w:r w:rsidRPr="00942543">
        <w:rPr>
          <w:sz w:val="24"/>
          <w:szCs w:val="24"/>
        </w:rPr>
        <w:t xml:space="preserve">«Информационно - правовой центр» по рыночной оценке имущества должника, а именно: картофелекопалки </w:t>
      </w:r>
      <w:r w:rsidRPr="00942543">
        <w:rPr>
          <w:sz w:val="24"/>
          <w:szCs w:val="24"/>
          <w:lang w:val="en-US"/>
        </w:rPr>
        <w:t>MSC</w:t>
      </w:r>
      <w:r w:rsidRPr="00942543">
        <w:rPr>
          <w:sz w:val="24"/>
          <w:szCs w:val="24"/>
        </w:rPr>
        <w:t>-</w:t>
      </w:r>
      <w:smartTag w:uri="urn:schemas-microsoft-com:office:smarttags" w:element="metricconverter">
        <w:smartTagPr>
          <w:attr w:name="ProductID" w:val="2 м"/>
        </w:smartTagPr>
        <w:r w:rsidRPr="00942543">
          <w:rPr>
            <w:sz w:val="24"/>
            <w:szCs w:val="24"/>
          </w:rPr>
          <w:t>2 м</w:t>
        </w:r>
      </w:smartTag>
      <w:r w:rsidRPr="00942543">
        <w:rPr>
          <w:sz w:val="24"/>
          <w:szCs w:val="24"/>
        </w:rPr>
        <w:t xml:space="preserve"> (инв. №100082) и подборщика картофельного (инв. №100147), на общую сумму 47 504 руб</w:t>
      </w:r>
      <w:r w:rsidR="006D6DA8">
        <w:rPr>
          <w:sz w:val="24"/>
          <w:szCs w:val="24"/>
        </w:rPr>
        <w:t>.</w:t>
      </w:r>
      <w:r w:rsidRPr="00942543">
        <w:rPr>
          <w:sz w:val="24"/>
          <w:szCs w:val="24"/>
        </w:rPr>
        <w:t xml:space="preserve"> ПМР</w:t>
      </w:r>
      <w:r w:rsidR="006D6DA8">
        <w:rPr>
          <w:sz w:val="24"/>
          <w:szCs w:val="24"/>
        </w:rPr>
        <w:t>.</w:t>
      </w:r>
    </w:p>
    <w:p w:rsidR="00753A1E" w:rsidRDefault="00753A1E" w:rsidP="00753A1E">
      <w:pPr>
        <w:ind w:firstLine="567"/>
        <w:jc w:val="both"/>
      </w:pPr>
      <w:r w:rsidRPr="00753A1E">
        <w:t xml:space="preserve">В дальнейшем исполнительное производство </w:t>
      </w:r>
      <w:r w:rsidR="006D6DA8">
        <w:t>по исполнению решения А</w:t>
      </w:r>
      <w:r w:rsidRPr="00753A1E">
        <w:t xml:space="preserve">рбитражного суда </w:t>
      </w:r>
      <w:r w:rsidR="006D6DA8">
        <w:t xml:space="preserve">ПМР от 20 июня 2017 года </w:t>
      </w:r>
      <w:r w:rsidRPr="00753A1E">
        <w:t>по делу №159/17-11</w:t>
      </w:r>
      <w:r w:rsidR="00195153">
        <w:t xml:space="preserve"> </w:t>
      </w:r>
      <w:r w:rsidRPr="00753A1E">
        <w:t>было передано на исполнение в Бендерский отдел ГССИ МЮ ПМР, присвоен номер исполнительного производства №261/15-19 от 13</w:t>
      </w:r>
      <w:r w:rsidR="00C20D9D">
        <w:t xml:space="preserve"> сентября </w:t>
      </w:r>
      <w:r w:rsidRPr="00753A1E">
        <w:t>2017</w:t>
      </w:r>
      <w:r w:rsidR="00195153">
        <w:t xml:space="preserve"> </w:t>
      </w:r>
      <w:r w:rsidRPr="00753A1E">
        <w:t>г</w:t>
      </w:r>
      <w:r w:rsidR="00C20D9D">
        <w:t>ода</w:t>
      </w:r>
      <w:r w:rsidRPr="00753A1E">
        <w:t>.</w:t>
      </w:r>
    </w:p>
    <w:p w:rsidR="00EA1B18" w:rsidRDefault="0019558A" w:rsidP="00EA1B18">
      <w:pPr>
        <w:ind w:firstLine="567"/>
        <w:jc w:val="both"/>
      </w:pPr>
      <w:r>
        <w:t>В соответствии с положениями ст</w:t>
      </w:r>
      <w:r w:rsidR="00753A1E">
        <w:t>атьи</w:t>
      </w:r>
      <w:r>
        <w:t xml:space="preserve"> 58 Закона ПМР «Об исполнительном производстве» р</w:t>
      </w:r>
      <w:r w:rsidRPr="00413DD8">
        <w:t>еализация арестованного имущества должника, за исключением имущества, изъятого по закону из оборота, независимо от оснований ареста и видов имущества осуществляется путем его продажи на комиссионных или иных договорных началах либо путём проведения публичных торгов (аукциона), если иное не предусмотрено действующим законодательством Приднестровской Молдавской Республики.</w:t>
      </w:r>
      <w:r>
        <w:t xml:space="preserve"> При этом п</w:t>
      </w:r>
      <w:r w:rsidRPr="00E55D9D">
        <w:t xml:space="preserve">родажа механизированной техники, транспортных средств, за исключением легковых автомобилей, а также иного оборудования, предназначенного для производства и переработки сельскохозяйственной продукции, стоимость которых превышает 5 000 (пять тысяч) расчетных уровней минимальной заработной платы, включая неделимую, сложную вещь, </w:t>
      </w:r>
      <w:r w:rsidRPr="00E55D9D">
        <w:lastRenderedPageBreak/>
        <w:t>главную вещь и вещь, связанную с ней общим назначением (принадлежность), осуществляется путем проведения публичных торгов (аукциона)</w:t>
      </w:r>
      <w:r w:rsidR="00195153">
        <w:t xml:space="preserve"> </w:t>
      </w:r>
      <w:r w:rsidRPr="00E55D9D">
        <w:t>судебным исполнителем либо, по представлению судебного исполнителя, специализированными организациями.</w:t>
      </w:r>
    </w:p>
    <w:p w:rsidR="00EA1B18" w:rsidRPr="00753A1E" w:rsidRDefault="00EA1B18" w:rsidP="00EA1B18">
      <w:pPr>
        <w:ind w:firstLine="567"/>
        <w:jc w:val="both"/>
      </w:pPr>
      <w:r>
        <w:t>В соответствии с Указом Президента ПМР от 11 августа 2006 года № 435 «О реализации имущества, конфискованного или арестованного на основании судебных актов или актов органов, которым предоставлено право принимать решение об обращении имущества должника в доход государства» (в действующей редакции) реализацию арестованного имущества должника осуществляет ГССИ МЮ ПМР.</w:t>
      </w:r>
    </w:p>
    <w:p w:rsidR="0019558A" w:rsidRDefault="0019558A" w:rsidP="0019558A">
      <w:pPr>
        <w:pStyle w:val="4"/>
        <w:spacing w:before="0" w:line="274" w:lineRule="exact"/>
        <w:ind w:left="20" w:right="20" w:firstLine="560"/>
        <w:jc w:val="both"/>
        <w:rPr>
          <w:sz w:val="24"/>
          <w:szCs w:val="24"/>
        </w:rPr>
      </w:pPr>
      <w:r>
        <w:rPr>
          <w:sz w:val="24"/>
          <w:szCs w:val="24"/>
        </w:rPr>
        <w:t xml:space="preserve">В связи с тем, что стоимость арестованного и оцененного имущества, принадлежащего должнику, а именно 8 единиц сельскохозяйственной техники, в том числе: </w:t>
      </w:r>
      <w:r w:rsidRPr="00E47B19">
        <w:rPr>
          <w:sz w:val="24"/>
          <w:szCs w:val="24"/>
        </w:rPr>
        <w:t>кукурузоуборочной машины (инв. №100152), ирригационн</w:t>
      </w:r>
      <w:r>
        <w:rPr>
          <w:sz w:val="24"/>
          <w:szCs w:val="24"/>
        </w:rPr>
        <w:t>ой машины (инв. №100167)</w:t>
      </w:r>
      <w:r w:rsidRPr="00E47B19">
        <w:rPr>
          <w:sz w:val="24"/>
          <w:szCs w:val="24"/>
        </w:rPr>
        <w:t>, ирригационной машины (инв. №100168), картофелесажалки+подкормщика (инв. №100115),картофелеуборочной приц. машины (инв. №100121), лукосортировочной машины (инв. №100145), роли</w:t>
      </w:r>
      <w:r>
        <w:rPr>
          <w:sz w:val="24"/>
          <w:szCs w:val="24"/>
        </w:rPr>
        <w:t>ковой сортировки (инв. №100148)</w:t>
      </w:r>
      <w:r w:rsidRPr="00E47B19">
        <w:rPr>
          <w:sz w:val="24"/>
          <w:szCs w:val="24"/>
        </w:rPr>
        <w:t xml:space="preserve">, </w:t>
      </w:r>
      <w:r>
        <w:rPr>
          <w:sz w:val="24"/>
          <w:szCs w:val="24"/>
        </w:rPr>
        <w:t>и</w:t>
      </w:r>
      <w:r w:rsidRPr="00E47B19">
        <w:rPr>
          <w:sz w:val="24"/>
          <w:szCs w:val="24"/>
        </w:rPr>
        <w:t xml:space="preserve"> плуга полунавесного оборотного (инв. № 100155)</w:t>
      </w:r>
      <w:r>
        <w:rPr>
          <w:sz w:val="24"/>
          <w:szCs w:val="24"/>
        </w:rPr>
        <w:t xml:space="preserve"> судебным исполнителем Порхун А.С. правомерно вынесено постановление</w:t>
      </w:r>
      <w:r w:rsidR="00753A1E">
        <w:rPr>
          <w:sz w:val="24"/>
          <w:szCs w:val="24"/>
        </w:rPr>
        <w:t xml:space="preserve"> от </w:t>
      </w:r>
      <w:r w:rsidR="00942543">
        <w:rPr>
          <w:sz w:val="24"/>
          <w:szCs w:val="24"/>
        </w:rPr>
        <w:t>21 января 2020 года</w:t>
      </w:r>
      <w:r>
        <w:rPr>
          <w:sz w:val="24"/>
          <w:szCs w:val="24"/>
        </w:rPr>
        <w:t xml:space="preserve"> о передаче арестованного имущества на реализацию путем проведения первичных публичных торгов (аукциона) в </w:t>
      </w:r>
      <w:r w:rsidR="00942543">
        <w:rPr>
          <w:sz w:val="24"/>
          <w:szCs w:val="24"/>
        </w:rPr>
        <w:t>ГССИ МЮ ПМР</w:t>
      </w:r>
      <w:r>
        <w:rPr>
          <w:sz w:val="24"/>
          <w:szCs w:val="24"/>
        </w:rPr>
        <w:t xml:space="preserve">. </w:t>
      </w:r>
    </w:p>
    <w:p w:rsidR="00BD15BA" w:rsidRDefault="00BD15BA" w:rsidP="00BD15BA">
      <w:pPr>
        <w:pStyle w:val="4"/>
        <w:spacing w:before="0" w:line="274" w:lineRule="exact"/>
        <w:ind w:left="20" w:right="20" w:firstLine="560"/>
        <w:jc w:val="both"/>
        <w:rPr>
          <w:sz w:val="24"/>
          <w:szCs w:val="24"/>
        </w:rPr>
      </w:pPr>
      <w:r w:rsidRPr="00C32E57">
        <w:rPr>
          <w:sz w:val="24"/>
          <w:szCs w:val="24"/>
        </w:rPr>
        <w:t>Ввиду того, что 05</w:t>
      </w:r>
      <w:r>
        <w:rPr>
          <w:sz w:val="24"/>
          <w:szCs w:val="24"/>
        </w:rPr>
        <w:t xml:space="preserve"> марта </w:t>
      </w:r>
      <w:r w:rsidRPr="00C32E57">
        <w:rPr>
          <w:sz w:val="24"/>
          <w:szCs w:val="24"/>
        </w:rPr>
        <w:t>2020 года публичные торги по реализации арестованного движимого имущества, принадлежаще</w:t>
      </w:r>
      <w:r>
        <w:rPr>
          <w:sz w:val="24"/>
          <w:szCs w:val="24"/>
        </w:rPr>
        <w:t>го</w:t>
      </w:r>
      <w:r w:rsidRPr="00C32E57">
        <w:rPr>
          <w:sz w:val="24"/>
          <w:szCs w:val="24"/>
        </w:rPr>
        <w:t xml:space="preserve"> ООО «Градина», признаны не состоявшимися</w:t>
      </w:r>
      <w:r>
        <w:rPr>
          <w:sz w:val="24"/>
          <w:szCs w:val="24"/>
        </w:rPr>
        <w:t xml:space="preserve">, </w:t>
      </w:r>
      <w:r w:rsidRPr="00C32E57">
        <w:rPr>
          <w:sz w:val="24"/>
          <w:szCs w:val="24"/>
        </w:rPr>
        <w:t>10</w:t>
      </w:r>
      <w:r>
        <w:rPr>
          <w:sz w:val="24"/>
          <w:szCs w:val="24"/>
        </w:rPr>
        <w:t xml:space="preserve"> марта </w:t>
      </w:r>
      <w:r w:rsidRPr="00C32E57">
        <w:rPr>
          <w:sz w:val="24"/>
          <w:szCs w:val="24"/>
        </w:rPr>
        <w:t>2020 года не реализованное имущество предложено взыскателю, который, выразил согласие принять в счет погашения задолженности по исполнительному документу 2 единицы сельскохозяйственной техники по цене оценки, а именно: картофелесажалка+подкормщик (инв. №100115), картофелеуборочная приц. машина (инв. №100121) на общую сумму 242 321,00 руб</w:t>
      </w:r>
      <w:r>
        <w:rPr>
          <w:sz w:val="24"/>
          <w:szCs w:val="24"/>
        </w:rPr>
        <w:t>ль ПМР</w:t>
      </w:r>
      <w:r w:rsidRPr="00C32E57">
        <w:rPr>
          <w:sz w:val="24"/>
          <w:szCs w:val="24"/>
        </w:rPr>
        <w:t xml:space="preserve">. </w:t>
      </w:r>
    </w:p>
    <w:p w:rsidR="00BD15BA" w:rsidRDefault="00BD15BA" w:rsidP="00BD15BA">
      <w:pPr>
        <w:pStyle w:val="4"/>
        <w:spacing w:before="0" w:line="274" w:lineRule="exact"/>
        <w:ind w:left="20" w:right="20" w:firstLine="560"/>
        <w:jc w:val="both"/>
        <w:rPr>
          <w:sz w:val="24"/>
          <w:szCs w:val="24"/>
        </w:rPr>
      </w:pPr>
      <w:r w:rsidRPr="00C32E57">
        <w:rPr>
          <w:sz w:val="24"/>
          <w:szCs w:val="24"/>
        </w:rPr>
        <w:t>В отношении оставшихся 6-ти единиц сельскохозяйственной техники, 13</w:t>
      </w:r>
      <w:r>
        <w:rPr>
          <w:sz w:val="24"/>
          <w:szCs w:val="24"/>
        </w:rPr>
        <w:t xml:space="preserve"> марта </w:t>
      </w:r>
      <w:r w:rsidRPr="00C32E57">
        <w:rPr>
          <w:sz w:val="24"/>
          <w:szCs w:val="24"/>
        </w:rPr>
        <w:t>2020 г</w:t>
      </w:r>
      <w:r>
        <w:rPr>
          <w:sz w:val="24"/>
          <w:szCs w:val="24"/>
        </w:rPr>
        <w:t xml:space="preserve">ода </w:t>
      </w:r>
      <w:r w:rsidRPr="00C32E57">
        <w:rPr>
          <w:sz w:val="24"/>
          <w:szCs w:val="24"/>
        </w:rPr>
        <w:t xml:space="preserve">вынесено постановление </w:t>
      </w:r>
      <w:r w:rsidR="00DB298B">
        <w:rPr>
          <w:sz w:val="24"/>
          <w:szCs w:val="24"/>
        </w:rPr>
        <w:t xml:space="preserve">судебным исполнителем </w:t>
      </w:r>
      <w:r w:rsidRPr="00C32E57">
        <w:rPr>
          <w:sz w:val="24"/>
          <w:szCs w:val="24"/>
        </w:rPr>
        <w:t>о переоценке арестованного имущества</w:t>
      </w:r>
      <w:r w:rsidR="00B71A5D">
        <w:rPr>
          <w:sz w:val="24"/>
          <w:szCs w:val="24"/>
        </w:rPr>
        <w:t xml:space="preserve">, которым постановил произвести переоценку </w:t>
      </w:r>
      <w:r w:rsidR="00195153">
        <w:rPr>
          <w:sz w:val="24"/>
          <w:szCs w:val="24"/>
        </w:rPr>
        <w:t>(</w:t>
      </w:r>
      <w:r w:rsidR="00B71A5D">
        <w:rPr>
          <w:sz w:val="24"/>
          <w:szCs w:val="24"/>
        </w:rPr>
        <w:t>на 30%</w:t>
      </w:r>
      <w:r w:rsidR="00195153">
        <w:rPr>
          <w:sz w:val="24"/>
          <w:szCs w:val="24"/>
        </w:rPr>
        <w:t>)</w:t>
      </w:r>
      <w:r w:rsidR="00B71A5D">
        <w:rPr>
          <w:sz w:val="24"/>
          <w:szCs w:val="24"/>
        </w:rPr>
        <w:t xml:space="preserve"> арестованного имуществ</w:t>
      </w:r>
      <w:r w:rsidR="00195153">
        <w:rPr>
          <w:sz w:val="24"/>
          <w:szCs w:val="24"/>
        </w:rPr>
        <w:t>а,</w:t>
      </w:r>
      <w:r w:rsidR="00B71A5D">
        <w:rPr>
          <w:sz w:val="24"/>
          <w:szCs w:val="24"/>
        </w:rPr>
        <w:t xml:space="preserve"> принадлежащего должнику ООО «Градина» переданного на реализацию путем проведения публичных торгов (аукциона) в ГССИ МЮ ПМР 21 января 2020 года. Переоценку определено произвести 16 марта 2020 года, с направлением копии постановления </w:t>
      </w:r>
      <w:r w:rsidRPr="00C32E57">
        <w:rPr>
          <w:sz w:val="24"/>
          <w:szCs w:val="24"/>
        </w:rPr>
        <w:t>сторонам исполнительного производства.</w:t>
      </w:r>
    </w:p>
    <w:p w:rsidR="004A5926" w:rsidRPr="00DC3C46" w:rsidRDefault="001B383C" w:rsidP="004A5926">
      <w:pPr>
        <w:pStyle w:val="4"/>
        <w:spacing w:before="0" w:line="274" w:lineRule="exact"/>
        <w:ind w:left="20" w:right="20" w:firstLine="560"/>
        <w:jc w:val="both"/>
        <w:rPr>
          <w:sz w:val="24"/>
          <w:szCs w:val="24"/>
        </w:rPr>
      </w:pPr>
      <w:r>
        <w:rPr>
          <w:sz w:val="24"/>
          <w:szCs w:val="24"/>
        </w:rPr>
        <w:t xml:space="preserve">Рассматриваемое </w:t>
      </w:r>
      <w:r w:rsidR="004A5926">
        <w:rPr>
          <w:sz w:val="24"/>
          <w:szCs w:val="24"/>
        </w:rPr>
        <w:t>постановление судебн</w:t>
      </w:r>
      <w:r>
        <w:rPr>
          <w:sz w:val="24"/>
          <w:szCs w:val="24"/>
        </w:rPr>
        <w:t xml:space="preserve">ого исполнителя вынесено на основании </w:t>
      </w:r>
      <w:r w:rsidR="004A5926" w:rsidRPr="00C32E57">
        <w:rPr>
          <w:sz w:val="24"/>
          <w:szCs w:val="24"/>
        </w:rPr>
        <w:t>п</w:t>
      </w:r>
      <w:r w:rsidR="004A5926">
        <w:rPr>
          <w:sz w:val="24"/>
          <w:szCs w:val="24"/>
        </w:rPr>
        <w:t>ункт</w:t>
      </w:r>
      <w:r>
        <w:rPr>
          <w:sz w:val="24"/>
          <w:szCs w:val="24"/>
        </w:rPr>
        <w:t>а</w:t>
      </w:r>
      <w:r w:rsidR="004A5926" w:rsidRPr="00C32E57">
        <w:rPr>
          <w:sz w:val="24"/>
          <w:szCs w:val="24"/>
        </w:rPr>
        <w:t xml:space="preserve"> 4 ст</w:t>
      </w:r>
      <w:r w:rsidR="004A5926">
        <w:rPr>
          <w:sz w:val="24"/>
          <w:szCs w:val="24"/>
        </w:rPr>
        <w:t>атьи</w:t>
      </w:r>
      <w:r w:rsidR="004A5926" w:rsidRPr="00C32E57">
        <w:rPr>
          <w:sz w:val="24"/>
          <w:szCs w:val="24"/>
        </w:rPr>
        <w:t xml:space="preserve"> 58 Закона ПМР «Об исполнительном производстве»</w:t>
      </w:r>
      <w:r>
        <w:rPr>
          <w:sz w:val="24"/>
          <w:szCs w:val="24"/>
        </w:rPr>
        <w:t xml:space="preserve"> устанавливающего, что</w:t>
      </w:r>
      <w:r w:rsidR="00195153">
        <w:rPr>
          <w:sz w:val="24"/>
          <w:szCs w:val="24"/>
        </w:rPr>
        <w:t xml:space="preserve"> </w:t>
      </w:r>
      <w:r w:rsidR="004A5926">
        <w:rPr>
          <w:sz w:val="24"/>
          <w:szCs w:val="24"/>
        </w:rPr>
        <w:t>н</w:t>
      </w:r>
      <w:r w:rsidR="004A5926" w:rsidRPr="00DC3C46">
        <w:rPr>
          <w:sz w:val="24"/>
          <w:szCs w:val="24"/>
        </w:rPr>
        <w:t xml:space="preserve">е реализованное на публичных торгах (аукционе) или на комиссионных началах имущество в 10-дневный срок со дня признания публичных торгов (аукциона) несостоявшимися либо со дня окончания месячного срока реализации имущества на комиссионных началах подлежит переоценке судебным исполнителем, в случае если взыскатель не заявил о своем желании оставить имущество за собой, в порядке, предусмотренном настоящей статьей. При этом снижение стоимости имущества не должно превышать 30 процентов от первоначальной стоимости имущества. </w:t>
      </w:r>
    </w:p>
    <w:p w:rsidR="00FF5F32" w:rsidRDefault="00FF5F32" w:rsidP="00FF5F32">
      <w:pPr>
        <w:tabs>
          <w:tab w:val="left" w:pos="9498"/>
        </w:tabs>
        <w:ind w:firstLine="567"/>
        <w:jc w:val="both"/>
      </w:pPr>
      <w:r>
        <w:t>ООО «Градина», не согласившись с названным постановлением судебного исполнителя от 13 марта 2020 года, обратилось в суд с заявлением о признании его недействительным, как не соответствующего Закону ПМР «Об исполнительном производстве», Закону ПМР «О судебных исполнителях».</w:t>
      </w:r>
    </w:p>
    <w:p w:rsidR="0019558A" w:rsidRDefault="0019558A" w:rsidP="0019558A">
      <w:pPr>
        <w:pStyle w:val="4"/>
        <w:spacing w:before="0" w:line="274" w:lineRule="exact"/>
        <w:ind w:left="20" w:right="20" w:firstLine="560"/>
        <w:jc w:val="both"/>
        <w:rPr>
          <w:sz w:val="24"/>
          <w:szCs w:val="24"/>
        </w:rPr>
      </w:pPr>
      <w:r>
        <w:rPr>
          <w:sz w:val="24"/>
          <w:szCs w:val="24"/>
        </w:rPr>
        <w:t>Пунктом 1 ст</w:t>
      </w:r>
      <w:r w:rsidR="00B475E5">
        <w:rPr>
          <w:sz w:val="24"/>
          <w:szCs w:val="24"/>
        </w:rPr>
        <w:t xml:space="preserve">атьи </w:t>
      </w:r>
      <w:r>
        <w:rPr>
          <w:sz w:val="24"/>
          <w:szCs w:val="24"/>
        </w:rPr>
        <w:t>63 Закона ПМР «Об исполнительном производстве» установлено, что о</w:t>
      </w:r>
      <w:r w:rsidRPr="000870D6">
        <w:rPr>
          <w:sz w:val="24"/>
          <w:szCs w:val="24"/>
        </w:rPr>
        <w:t xml:space="preserve"> предстоящих публичных торгах (аукционе) судебный исполнитель не позднее, чем за 30 (тридцать) дней до публичных торгов (аукциона) дает объявление в средствах массовой информации.</w:t>
      </w:r>
    </w:p>
    <w:p w:rsidR="00B475E5" w:rsidRDefault="00B475E5" w:rsidP="0019558A">
      <w:pPr>
        <w:pStyle w:val="4"/>
        <w:spacing w:before="0" w:line="274" w:lineRule="exact"/>
        <w:ind w:left="20" w:right="20" w:firstLine="560"/>
        <w:jc w:val="both"/>
        <w:rPr>
          <w:sz w:val="24"/>
          <w:szCs w:val="24"/>
        </w:rPr>
      </w:pPr>
      <w:r>
        <w:rPr>
          <w:sz w:val="24"/>
          <w:szCs w:val="24"/>
        </w:rPr>
        <w:t xml:space="preserve">Из материалов дела следует, что объявление о проведении торгов было </w:t>
      </w:r>
      <w:r w:rsidR="002F4ED9">
        <w:rPr>
          <w:sz w:val="24"/>
          <w:szCs w:val="24"/>
        </w:rPr>
        <w:t xml:space="preserve">направлено </w:t>
      </w:r>
      <w:r>
        <w:rPr>
          <w:sz w:val="24"/>
          <w:szCs w:val="24"/>
        </w:rPr>
        <w:t xml:space="preserve">ГССИ МЮ ПМР </w:t>
      </w:r>
      <w:r w:rsidR="00670A45">
        <w:rPr>
          <w:sz w:val="24"/>
          <w:szCs w:val="24"/>
        </w:rPr>
        <w:t xml:space="preserve">в ГУ «Приднестровская газета» </w:t>
      </w:r>
      <w:r>
        <w:rPr>
          <w:sz w:val="24"/>
          <w:szCs w:val="24"/>
        </w:rPr>
        <w:t>на опубликование в ближайшем номере газеты «Приднестровье» исх. № 01-17/139 от 29 января 2020 года. Из содержания текста объявления следует, что аукцион с</w:t>
      </w:r>
      <w:r w:rsidR="00670A45">
        <w:rPr>
          <w:sz w:val="24"/>
          <w:szCs w:val="24"/>
        </w:rPr>
        <w:t>остоится 27 февраля 2020 года</w:t>
      </w:r>
      <w:r w:rsidR="00763441">
        <w:rPr>
          <w:sz w:val="24"/>
          <w:szCs w:val="24"/>
        </w:rPr>
        <w:t xml:space="preserve">, с указанием </w:t>
      </w:r>
      <w:r w:rsidR="00C777F9">
        <w:rPr>
          <w:sz w:val="24"/>
          <w:szCs w:val="24"/>
        </w:rPr>
        <w:t xml:space="preserve">организатора, </w:t>
      </w:r>
      <w:r w:rsidR="00763441">
        <w:rPr>
          <w:sz w:val="24"/>
          <w:szCs w:val="24"/>
        </w:rPr>
        <w:t>времени и места его проведения. В объявлении</w:t>
      </w:r>
      <w:r w:rsidR="00670A45">
        <w:rPr>
          <w:sz w:val="24"/>
          <w:szCs w:val="24"/>
        </w:rPr>
        <w:t xml:space="preserve"> определен предмет публичных торгов </w:t>
      </w:r>
      <w:r w:rsidR="00763441">
        <w:rPr>
          <w:sz w:val="24"/>
          <w:szCs w:val="24"/>
        </w:rPr>
        <w:t xml:space="preserve">по восьми лотам, с указанием минимальной начальной цены лота и суммы задатка, условия участия в аукционе, </w:t>
      </w:r>
      <w:r w:rsidR="00670A45">
        <w:rPr>
          <w:sz w:val="24"/>
          <w:szCs w:val="24"/>
        </w:rPr>
        <w:t>срок принятия заявок на участие (с 04 февраля 2020 года по 25 февраля 2020 года (включительно))</w:t>
      </w:r>
      <w:r w:rsidR="00763441">
        <w:rPr>
          <w:sz w:val="24"/>
          <w:szCs w:val="24"/>
        </w:rPr>
        <w:t>, а также иные сведения</w:t>
      </w:r>
      <w:r w:rsidR="002F4ED9">
        <w:rPr>
          <w:sz w:val="24"/>
          <w:szCs w:val="24"/>
        </w:rPr>
        <w:t>, согласно требований пункта 1 статьи 63 Закона ПМР «Об исполнительном производстве».</w:t>
      </w:r>
    </w:p>
    <w:p w:rsidR="000015B6" w:rsidRDefault="00763441" w:rsidP="0019558A">
      <w:pPr>
        <w:pStyle w:val="4"/>
        <w:spacing w:before="0" w:line="274" w:lineRule="exact"/>
        <w:ind w:left="20" w:right="20" w:firstLine="560"/>
        <w:jc w:val="both"/>
        <w:rPr>
          <w:sz w:val="24"/>
          <w:szCs w:val="24"/>
        </w:rPr>
      </w:pPr>
      <w:r>
        <w:rPr>
          <w:sz w:val="24"/>
          <w:szCs w:val="24"/>
        </w:rPr>
        <w:lastRenderedPageBreak/>
        <w:t xml:space="preserve">Названное объявление ГССИ МЮ ПМР опубликовано </w:t>
      </w:r>
      <w:r w:rsidR="0019558A">
        <w:rPr>
          <w:sz w:val="24"/>
          <w:szCs w:val="24"/>
        </w:rPr>
        <w:t>04</w:t>
      </w:r>
      <w:r w:rsidR="00C906AB">
        <w:rPr>
          <w:sz w:val="24"/>
          <w:szCs w:val="24"/>
        </w:rPr>
        <w:t xml:space="preserve"> февраля </w:t>
      </w:r>
      <w:r w:rsidR="0019558A">
        <w:rPr>
          <w:sz w:val="24"/>
          <w:szCs w:val="24"/>
        </w:rPr>
        <w:t>2020 года в газете «Приднестровье» №19 (6434)</w:t>
      </w:r>
      <w:r>
        <w:rPr>
          <w:sz w:val="24"/>
          <w:szCs w:val="24"/>
        </w:rPr>
        <w:t>.</w:t>
      </w:r>
      <w:r w:rsidR="00D66344">
        <w:rPr>
          <w:sz w:val="24"/>
          <w:szCs w:val="24"/>
        </w:rPr>
        <w:t xml:space="preserve"> </w:t>
      </w:r>
      <w:r w:rsidR="000015B6">
        <w:rPr>
          <w:sz w:val="24"/>
          <w:szCs w:val="24"/>
        </w:rPr>
        <w:t>Таким образом, период с даты опубликования объявления (04 февраля 2020 года) до даты проведения торгов (27 февраля 2020 года) составляет менее 30</w:t>
      </w:r>
      <w:r w:rsidR="00027BA8">
        <w:rPr>
          <w:sz w:val="24"/>
          <w:szCs w:val="24"/>
        </w:rPr>
        <w:t xml:space="preserve"> дней, а, следовательно, ГССИ МЮ ПМР не соблюдены требования пункта 1 статьи  63  Закона ПМР «Об исполнительном производстве»</w:t>
      </w:r>
      <w:r w:rsidR="00D66344">
        <w:rPr>
          <w:sz w:val="24"/>
          <w:szCs w:val="24"/>
        </w:rPr>
        <w:t>, в части сроков публикации объявления в СМИ до даты проведения торгов</w:t>
      </w:r>
      <w:r w:rsidR="00027BA8">
        <w:rPr>
          <w:sz w:val="24"/>
          <w:szCs w:val="24"/>
        </w:rPr>
        <w:t>.</w:t>
      </w:r>
    </w:p>
    <w:p w:rsidR="00ED51C1" w:rsidRDefault="00027BA8" w:rsidP="0019558A">
      <w:pPr>
        <w:pStyle w:val="4"/>
        <w:spacing w:before="0" w:line="274" w:lineRule="exact"/>
        <w:ind w:left="20" w:right="20" w:firstLine="560"/>
        <w:jc w:val="both"/>
        <w:rPr>
          <w:sz w:val="24"/>
          <w:szCs w:val="24"/>
        </w:rPr>
      </w:pPr>
      <w:r>
        <w:rPr>
          <w:sz w:val="24"/>
          <w:szCs w:val="24"/>
        </w:rPr>
        <w:t xml:space="preserve">Вместе с тем, </w:t>
      </w:r>
      <w:r w:rsidR="00ED51C1">
        <w:rPr>
          <w:sz w:val="24"/>
          <w:szCs w:val="24"/>
        </w:rPr>
        <w:t xml:space="preserve">07 февраля 2020 года в газете «Приднестровье» за №22 (6437) </w:t>
      </w:r>
      <w:r w:rsidR="000015B6">
        <w:rPr>
          <w:sz w:val="24"/>
          <w:szCs w:val="24"/>
        </w:rPr>
        <w:t>опубликовано новое объявление, следующего содержания:</w:t>
      </w:r>
    </w:p>
    <w:p w:rsidR="00FE6006" w:rsidRDefault="00763441" w:rsidP="0019558A">
      <w:pPr>
        <w:pStyle w:val="4"/>
        <w:shd w:val="clear" w:color="auto" w:fill="auto"/>
        <w:spacing w:before="0" w:line="274" w:lineRule="exact"/>
        <w:ind w:left="20" w:right="20" w:firstLine="560"/>
        <w:jc w:val="both"/>
        <w:rPr>
          <w:sz w:val="24"/>
          <w:szCs w:val="24"/>
        </w:rPr>
      </w:pPr>
      <w:r>
        <w:rPr>
          <w:sz w:val="24"/>
          <w:szCs w:val="24"/>
        </w:rPr>
        <w:t>«</w:t>
      </w:r>
      <w:r w:rsidR="00FE6006">
        <w:rPr>
          <w:sz w:val="24"/>
          <w:szCs w:val="24"/>
        </w:rPr>
        <w:t xml:space="preserve">Государственная служба судебных исполнителей министерства юстиции ПМР сообщает об изменении даты проведения публичных торгов (аукциона) по реализации арестованного движимого имущества, принадлежащего ООО «Градина», а именно: </w:t>
      </w:r>
      <w:r w:rsidR="00FE6006" w:rsidRPr="00942543">
        <w:rPr>
          <w:sz w:val="24"/>
          <w:szCs w:val="24"/>
        </w:rPr>
        <w:t>кукурузоуборочной машины (инв. №100152)</w:t>
      </w:r>
      <w:r w:rsidR="00FE6006">
        <w:rPr>
          <w:sz w:val="24"/>
          <w:szCs w:val="24"/>
        </w:rPr>
        <w:t>;</w:t>
      </w:r>
      <w:r w:rsidR="00FE6006" w:rsidRPr="00942543">
        <w:rPr>
          <w:sz w:val="24"/>
          <w:szCs w:val="24"/>
        </w:rPr>
        <w:t xml:space="preserve"> ирригационной машины (инв. №100167)</w:t>
      </w:r>
      <w:r w:rsidR="00FE6006">
        <w:rPr>
          <w:sz w:val="24"/>
          <w:szCs w:val="24"/>
        </w:rPr>
        <w:t>;</w:t>
      </w:r>
      <w:r w:rsidR="00FE6006" w:rsidRPr="00942543">
        <w:rPr>
          <w:sz w:val="24"/>
          <w:szCs w:val="24"/>
        </w:rPr>
        <w:t xml:space="preserve"> ирригационной машины (инв. №100168)</w:t>
      </w:r>
      <w:r w:rsidR="00FE6006">
        <w:rPr>
          <w:sz w:val="24"/>
          <w:szCs w:val="24"/>
        </w:rPr>
        <w:t xml:space="preserve">; </w:t>
      </w:r>
      <w:r w:rsidR="00FE6006" w:rsidRPr="00942543">
        <w:rPr>
          <w:sz w:val="24"/>
          <w:szCs w:val="24"/>
        </w:rPr>
        <w:t>картофелесажалки+подкормщика (инв. №100115)</w:t>
      </w:r>
      <w:r w:rsidR="00FE6006">
        <w:rPr>
          <w:sz w:val="24"/>
          <w:szCs w:val="24"/>
        </w:rPr>
        <w:t xml:space="preserve">; </w:t>
      </w:r>
      <w:r w:rsidR="00FE6006" w:rsidRPr="00942543">
        <w:rPr>
          <w:sz w:val="24"/>
          <w:szCs w:val="24"/>
        </w:rPr>
        <w:t>картофелеуборочн</w:t>
      </w:r>
      <w:r w:rsidR="00FE6006">
        <w:rPr>
          <w:sz w:val="24"/>
          <w:szCs w:val="24"/>
        </w:rPr>
        <w:t xml:space="preserve">ой приц. машины (инв. №100121); </w:t>
      </w:r>
      <w:r w:rsidR="00FE6006" w:rsidRPr="00942543">
        <w:rPr>
          <w:sz w:val="24"/>
          <w:szCs w:val="24"/>
        </w:rPr>
        <w:t>лукосортировочной машины (инв. №100145)</w:t>
      </w:r>
      <w:r w:rsidR="00FE6006">
        <w:rPr>
          <w:sz w:val="24"/>
          <w:szCs w:val="24"/>
        </w:rPr>
        <w:t xml:space="preserve">; </w:t>
      </w:r>
      <w:r w:rsidR="00FE6006" w:rsidRPr="00942543">
        <w:rPr>
          <w:sz w:val="24"/>
          <w:szCs w:val="24"/>
        </w:rPr>
        <w:t>роликовой сортировки (инв. №100148)</w:t>
      </w:r>
      <w:r w:rsidR="00FE6006">
        <w:rPr>
          <w:sz w:val="24"/>
          <w:szCs w:val="24"/>
        </w:rPr>
        <w:t xml:space="preserve">; </w:t>
      </w:r>
      <w:r w:rsidR="00FE6006" w:rsidRPr="00942543">
        <w:rPr>
          <w:sz w:val="24"/>
          <w:szCs w:val="24"/>
        </w:rPr>
        <w:t>плуга полунавесного оборотного (инв. № 100155)</w:t>
      </w:r>
      <w:r w:rsidR="00FE6006">
        <w:rPr>
          <w:sz w:val="24"/>
          <w:szCs w:val="24"/>
        </w:rPr>
        <w:t>, которые состоятся 5 марта 2020 года в 14.00.</w:t>
      </w:r>
    </w:p>
    <w:p w:rsidR="00FE6006" w:rsidRDefault="00FE6006" w:rsidP="0019558A">
      <w:pPr>
        <w:pStyle w:val="4"/>
        <w:shd w:val="clear" w:color="auto" w:fill="auto"/>
        <w:spacing w:before="0" w:line="274" w:lineRule="exact"/>
        <w:ind w:left="20" w:right="20" w:firstLine="560"/>
        <w:jc w:val="both"/>
        <w:rPr>
          <w:sz w:val="24"/>
          <w:szCs w:val="24"/>
        </w:rPr>
      </w:pPr>
      <w:r>
        <w:rPr>
          <w:sz w:val="24"/>
          <w:szCs w:val="24"/>
        </w:rPr>
        <w:t>Срок принятия заявок на участие в публичных торгах) по реализации арестованного имущества – с 04 февраля 2020 года по 25 февраля 2020 года включительно.</w:t>
      </w:r>
    </w:p>
    <w:p w:rsidR="00FE6006" w:rsidRDefault="00FE6006" w:rsidP="0019558A">
      <w:pPr>
        <w:pStyle w:val="4"/>
        <w:shd w:val="clear" w:color="auto" w:fill="auto"/>
        <w:spacing w:before="0" w:line="274" w:lineRule="exact"/>
        <w:ind w:left="20" w:right="20" w:firstLine="560"/>
        <w:jc w:val="both"/>
        <w:rPr>
          <w:sz w:val="24"/>
          <w:szCs w:val="24"/>
        </w:rPr>
      </w:pPr>
      <w:r>
        <w:rPr>
          <w:sz w:val="24"/>
          <w:szCs w:val="24"/>
        </w:rPr>
        <w:t>Подведение итогов приема заявок на участие в публичных торгах (аукционе) состоится 5 марта 2020 года в 13.45.».</w:t>
      </w:r>
    </w:p>
    <w:p w:rsidR="00F77336" w:rsidRDefault="00D677AA" w:rsidP="0019558A">
      <w:pPr>
        <w:pStyle w:val="4"/>
        <w:shd w:val="clear" w:color="auto" w:fill="auto"/>
        <w:spacing w:before="0" w:line="274" w:lineRule="exact"/>
        <w:ind w:left="20" w:right="20" w:firstLine="560"/>
        <w:jc w:val="both"/>
        <w:rPr>
          <w:sz w:val="24"/>
          <w:szCs w:val="24"/>
        </w:rPr>
      </w:pPr>
      <w:r>
        <w:rPr>
          <w:sz w:val="24"/>
          <w:szCs w:val="24"/>
        </w:rPr>
        <w:t xml:space="preserve">Исследуя обстоятельства, связанные с организацией проведения публичных торгов (аукциона), </w:t>
      </w:r>
      <w:r w:rsidR="00CE2115">
        <w:rPr>
          <w:sz w:val="24"/>
          <w:szCs w:val="24"/>
        </w:rPr>
        <w:t xml:space="preserve">по реализации арестованного имущества, </w:t>
      </w:r>
      <w:r w:rsidR="007208F6">
        <w:rPr>
          <w:sz w:val="24"/>
          <w:szCs w:val="24"/>
        </w:rPr>
        <w:t>суд приходит к выводу</w:t>
      </w:r>
      <w:r w:rsidR="00F77336">
        <w:rPr>
          <w:sz w:val="24"/>
          <w:szCs w:val="24"/>
        </w:rPr>
        <w:t xml:space="preserve"> о том, что:</w:t>
      </w:r>
    </w:p>
    <w:p w:rsidR="00F77336" w:rsidRDefault="00F77336" w:rsidP="00F77336">
      <w:pPr>
        <w:pStyle w:val="4"/>
        <w:shd w:val="clear" w:color="auto" w:fill="auto"/>
        <w:spacing w:before="0" w:line="274" w:lineRule="exact"/>
        <w:ind w:right="20" w:firstLine="567"/>
        <w:jc w:val="both"/>
        <w:rPr>
          <w:sz w:val="24"/>
          <w:szCs w:val="24"/>
        </w:rPr>
      </w:pPr>
      <w:r>
        <w:rPr>
          <w:sz w:val="24"/>
          <w:szCs w:val="24"/>
        </w:rPr>
        <w:t xml:space="preserve">- организатором торгов выступает ГССИ МЮ ПМР, </w:t>
      </w:r>
      <w:r w:rsidR="004D19DA">
        <w:rPr>
          <w:sz w:val="24"/>
          <w:szCs w:val="24"/>
        </w:rPr>
        <w:t xml:space="preserve">в порядке и на условиях, определенных нормативными правовыми актами ПМР, </w:t>
      </w:r>
      <w:r>
        <w:rPr>
          <w:sz w:val="24"/>
          <w:szCs w:val="24"/>
        </w:rPr>
        <w:t>а не сам судебный исполнитель, в чем производстве находится исполнительное производство. Следовательно, доводы возращений взыскателя в названной части являются обоснованными;</w:t>
      </w:r>
    </w:p>
    <w:p w:rsidR="004F6449" w:rsidRDefault="00F77336" w:rsidP="00F77336">
      <w:pPr>
        <w:pStyle w:val="4"/>
        <w:shd w:val="clear" w:color="auto" w:fill="auto"/>
        <w:spacing w:before="0" w:line="274" w:lineRule="exact"/>
        <w:ind w:right="20" w:firstLine="567"/>
        <w:jc w:val="both"/>
        <w:rPr>
          <w:sz w:val="24"/>
          <w:szCs w:val="24"/>
        </w:rPr>
      </w:pPr>
      <w:r>
        <w:rPr>
          <w:sz w:val="24"/>
          <w:szCs w:val="24"/>
        </w:rPr>
        <w:t xml:space="preserve">- объявление организатора торгов - ГССИ МЮ ПМР, опубликованное в газете «Приднестровье» за №22 (6437) от 07 февраля 2020 года, направлено на соблюдение </w:t>
      </w:r>
      <w:r w:rsidR="00D222EB">
        <w:rPr>
          <w:sz w:val="24"/>
          <w:szCs w:val="24"/>
        </w:rPr>
        <w:t>требований</w:t>
      </w:r>
      <w:r w:rsidR="00BF7FD9">
        <w:rPr>
          <w:sz w:val="24"/>
          <w:szCs w:val="24"/>
        </w:rPr>
        <w:t xml:space="preserve"> </w:t>
      </w:r>
      <w:r>
        <w:rPr>
          <w:sz w:val="24"/>
          <w:szCs w:val="24"/>
        </w:rPr>
        <w:t>пункта 1 статьи 63 Закона ПМР «Об исполнительном производстве», и не может быть рассмотрено в качестве самостоятельного опубликования</w:t>
      </w:r>
      <w:r w:rsidR="00BF7FD9">
        <w:rPr>
          <w:sz w:val="24"/>
          <w:szCs w:val="24"/>
        </w:rPr>
        <w:t xml:space="preserve"> </w:t>
      </w:r>
      <w:r>
        <w:rPr>
          <w:sz w:val="24"/>
          <w:szCs w:val="24"/>
        </w:rPr>
        <w:t xml:space="preserve">либо в </w:t>
      </w:r>
      <w:r w:rsidR="00D222EB">
        <w:rPr>
          <w:sz w:val="24"/>
          <w:szCs w:val="24"/>
        </w:rPr>
        <w:t xml:space="preserve">рамках </w:t>
      </w:r>
      <w:r>
        <w:rPr>
          <w:sz w:val="24"/>
          <w:szCs w:val="24"/>
        </w:rPr>
        <w:t>принятого решения</w:t>
      </w:r>
      <w:r w:rsidR="00D222EB">
        <w:rPr>
          <w:sz w:val="24"/>
          <w:szCs w:val="24"/>
        </w:rPr>
        <w:t xml:space="preserve"> об отсрочке проведения публичных торгов, поскольку таковое не принималось.</w:t>
      </w:r>
    </w:p>
    <w:p w:rsidR="00954598" w:rsidRDefault="00BF7FD9" w:rsidP="00954598">
      <w:pPr>
        <w:pStyle w:val="4"/>
        <w:shd w:val="clear" w:color="auto" w:fill="auto"/>
        <w:spacing w:before="0" w:line="274" w:lineRule="exact"/>
        <w:ind w:left="20" w:right="20" w:firstLine="560"/>
        <w:jc w:val="both"/>
        <w:rPr>
          <w:sz w:val="24"/>
          <w:szCs w:val="24"/>
        </w:rPr>
      </w:pPr>
      <w:r>
        <w:rPr>
          <w:sz w:val="24"/>
          <w:szCs w:val="24"/>
        </w:rPr>
        <w:t>Ввиду чего, с</w:t>
      </w:r>
      <w:r w:rsidR="00D222EB" w:rsidRPr="00954598">
        <w:rPr>
          <w:sz w:val="24"/>
          <w:szCs w:val="24"/>
        </w:rPr>
        <w:t>уд находит обоснованными доводы возражений судебного исполнителя о том, что</w:t>
      </w:r>
      <w:r w:rsidR="00954598">
        <w:rPr>
          <w:sz w:val="24"/>
          <w:szCs w:val="24"/>
        </w:rPr>
        <w:t xml:space="preserve"> приведенные выше обстоятельства не повлияли на результат проведения публичных торгов, а, следовательно, не нарушили права и интересы ООО «Градина» по исполнительному производству, поскольку </w:t>
      </w:r>
      <w:r w:rsidR="00954598" w:rsidRPr="00954598">
        <w:rPr>
          <w:sz w:val="24"/>
          <w:szCs w:val="24"/>
        </w:rPr>
        <w:t xml:space="preserve">имущество: его первоначальная цена, место проведения публичных торгов (аукциона), размеры задатков, данные банка для их зачисления, иная информация, а также сроки приема заявок на участие в публичных торгах (аукционе) в обоих объявлениях для потенциальных покупателей остались неизменными. </w:t>
      </w:r>
    </w:p>
    <w:p w:rsidR="00954598" w:rsidRPr="00954598" w:rsidRDefault="00954598" w:rsidP="00954598">
      <w:pPr>
        <w:pStyle w:val="4"/>
        <w:shd w:val="clear" w:color="auto" w:fill="auto"/>
        <w:spacing w:before="0" w:line="274" w:lineRule="exact"/>
        <w:ind w:left="20" w:right="20" w:firstLine="560"/>
        <w:jc w:val="both"/>
        <w:rPr>
          <w:sz w:val="24"/>
          <w:szCs w:val="24"/>
        </w:rPr>
      </w:pPr>
      <w:r>
        <w:rPr>
          <w:sz w:val="24"/>
          <w:szCs w:val="24"/>
        </w:rPr>
        <w:t>В связи с тем, что з</w:t>
      </w:r>
      <w:r w:rsidRPr="00954598">
        <w:rPr>
          <w:sz w:val="24"/>
          <w:szCs w:val="24"/>
        </w:rPr>
        <w:t>аявки на участие в публичных торгах в установленный в объявлении срок не поступили</w:t>
      </w:r>
      <w:r>
        <w:rPr>
          <w:sz w:val="24"/>
          <w:szCs w:val="24"/>
        </w:rPr>
        <w:t>,</w:t>
      </w:r>
      <w:r w:rsidRPr="00954598">
        <w:rPr>
          <w:sz w:val="24"/>
          <w:szCs w:val="24"/>
        </w:rPr>
        <w:t xml:space="preserve"> публичные торги были признаны несостоявшимися</w:t>
      </w:r>
      <w:r>
        <w:rPr>
          <w:sz w:val="24"/>
          <w:szCs w:val="24"/>
        </w:rPr>
        <w:t>, о чем свидетельствует</w:t>
      </w:r>
      <w:r w:rsidRPr="00954598">
        <w:rPr>
          <w:sz w:val="24"/>
          <w:szCs w:val="24"/>
        </w:rPr>
        <w:t xml:space="preserve"> протокол №1 </w:t>
      </w:r>
      <w:r w:rsidR="007A6809">
        <w:rPr>
          <w:sz w:val="24"/>
          <w:szCs w:val="24"/>
        </w:rPr>
        <w:t xml:space="preserve">заседания комиссии по рассмотрению заявок претендентов на участие в публичных торгах (аукционе) по реализации арестованного имущества, принадлежащего ООО «Градина» </w:t>
      </w:r>
      <w:r w:rsidRPr="00954598">
        <w:rPr>
          <w:sz w:val="24"/>
          <w:szCs w:val="24"/>
        </w:rPr>
        <w:t>от 05 марта 2020 года.</w:t>
      </w:r>
    </w:p>
    <w:p w:rsidR="0026151A" w:rsidRDefault="00602F97" w:rsidP="0026151A">
      <w:pPr>
        <w:ind w:firstLine="540"/>
        <w:jc w:val="both"/>
      </w:pPr>
      <w:r>
        <w:t xml:space="preserve">Таким образом, </w:t>
      </w:r>
      <w:r w:rsidR="007A6809">
        <w:t>судебным исполнителем правомерно на основании пункта 4 статьи 58 Закона ПМР «Об исполнительном производстве» вынесено постановление</w:t>
      </w:r>
      <w:r w:rsidR="00F54998">
        <w:t xml:space="preserve"> </w:t>
      </w:r>
      <w:r w:rsidR="007A6809" w:rsidRPr="00C32E57">
        <w:t>о переоценке арестованного имущества</w:t>
      </w:r>
      <w:r w:rsidR="007A6809">
        <w:t xml:space="preserve"> от 13 марта 2020 года</w:t>
      </w:r>
      <w:r w:rsidR="0026151A">
        <w:t>. С</w:t>
      </w:r>
      <w:r w:rsidR="006E0C8D">
        <w:t>ледовательно, суд не усматривает нарушений подпункта а) пункта 1 статьи 10, статьи 11 Закона ПМР «О судебных исполнителях», пунктов 1, 3 статьи 63 Закона ПМР «Об исполнительном производстве»</w:t>
      </w:r>
      <w:r w:rsidR="0026151A">
        <w:t>, а равно</w:t>
      </w:r>
      <w:r w:rsidR="0026151A" w:rsidRPr="0026151A">
        <w:t xml:space="preserve"> </w:t>
      </w:r>
      <w:r w:rsidR="0026151A">
        <w:t>нарушений прав и законных интересов ООО «Градина» в сфере предпринимательской и иной экономической деятельности.</w:t>
      </w:r>
    </w:p>
    <w:p w:rsidR="006D105A" w:rsidRDefault="006D105A" w:rsidP="006D105A">
      <w:pPr>
        <w:ind w:firstLine="567"/>
        <w:jc w:val="both"/>
      </w:pPr>
      <w:bookmarkStart w:id="0" w:name="_GoBack"/>
      <w:bookmarkEnd w:id="0"/>
      <w:r>
        <w:t>В связи с чем, требования ООО «</w:t>
      </w:r>
      <w:r w:rsidR="00D66CEC">
        <w:t>Градина</w:t>
      </w:r>
      <w:r>
        <w:t xml:space="preserve">» </w:t>
      </w:r>
      <w:r w:rsidR="00D66CEC">
        <w:t>не</w:t>
      </w:r>
      <w:r>
        <w:t xml:space="preserve"> подлежат удовлетворению.</w:t>
      </w:r>
    </w:p>
    <w:p w:rsidR="00D66CEC" w:rsidRDefault="006C6363" w:rsidP="006D105A">
      <w:pPr>
        <w:ind w:firstLine="567"/>
        <w:jc w:val="both"/>
      </w:pPr>
      <w:r>
        <w:t xml:space="preserve">Суд, находит обоснованными доводы взыскателя о том, что обжалуемое постановление судебного исполнителя не является ненормативным </w:t>
      </w:r>
      <w:r w:rsidR="000338BB">
        <w:t>правовым актом, в понимании статьи 1 Закона ПМР «Об актах законодательства Приднестровской Молдавской Республики», соответственно предъявление требований о признании такового постановления недействительным не основано на законе.</w:t>
      </w:r>
    </w:p>
    <w:p w:rsidR="007662A9" w:rsidRPr="007662A9" w:rsidRDefault="003B50D6" w:rsidP="000338BB">
      <w:pPr>
        <w:ind w:firstLine="567"/>
        <w:jc w:val="both"/>
      </w:pPr>
      <w:r>
        <w:lastRenderedPageBreak/>
        <w:t>Так, с</w:t>
      </w:r>
      <w:r w:rsidR="000338BB">
        <w:t>огласно</w:t>
      </w:r>
      <w:r w:rsidR="00312B5F">
        <w:t xml:space="preserve"> положени</w:t>
      </w:r>
      <w:r w:rsidR="00345FAC">
        <w:t>ям</w:t>
      </w:r>
      <w:r w:rsidR="00F54998">
        <w:t xml:space="preserve"> </w:t>
      </w:r>
      <w:r w:rsidR="000338BB">
        <w:t>пункта 1 статьи 100 Закона ПМР «Об исполнительном производстве» принимаемые судебным исполнителем решения выносятся в виде постановлений.</w:t>
      </w:r>
      <w:r w:rsidR="007662A9">
        <w:t xml:space="preserve"> При этом, положения статьи 130-10 АПК ПМР определяют, что г</w:t>
      </w:r>
      <w:r w:rsidR="007662A9" w:rsidRPr="007662A9">
        <w:t>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государственной власти, в том числе судебных исполнителей</w:t>
      </w:r>
      <w:r w:rsidR="007662A9">
        <w:t>.</w:t>
      </w:r>
    </w:p>
    <w:p w:rsidR="00E676E9" w:rsidRPr="00E676E9" w:rsidRDefault="007662A9" w:rsidP="00E676E9">
      <w:pPr>
        <w:pStyle w:val="a6"/>
        <w:ind w:firstLine="567"/>
        <w:jc w:val="both"/>
        <w:outlineLvl w:val="0"/>
        <w:rPr>
          <w:rFonts w:ascii="Times New Roman" w:hAnsi="Times New Roman"/>
          <w:sz w:val="24"/>
          <w:szCs w:val="24"/>
        </w:rPr>
      </w:pPr>
      <w:r w:rsidRPr="00E676E9">
        <w:rPr>
          <w:rFonts w:ascii="Times New Roman" w:hAnsi="Times New Roman"/>
          <w:sz w:val="24"/>
          <w:szCs w:val="24"/>
        </w:rPr>
        <w:t xml:space="preserve">Таким образом, </w:t>
      </w:r>
      <w:r w:rsidR="00E676E9" w:rsidRPr="00E676E9">
        <w:rPr>
          <w:rFonts w:ascii="Times New Roman" w:hAnsi="Times New Roman"/>
          <w:sz w:val="24"/>
          <w:szCs w:val="24"/>
        </w:rPr>
        <w:t xml:space="preserve">заявителем неверно сформулирован предмет требований, поскольку </w:t>
      </w:r>
      <w:r w:rsidR="002C34FE">
        <w:rPr>
          <w:rFonts w:ascii="Times New Roman" w:hAnsi="Times New Roman"/>
          <w:sz w:val="24"/>
          <w:szCs w:val="24"/>
        </w:rPr>
        <w:t xml:space="preserve">в силу приведенных законоположений, </w:t>
      </w:r>
      <w:r w:rsidR="00E676E9" w:rsidRPr="00E676E9">
        <w:rPr>
          <w:rFonts w:ascii="Times New Roman" w:hAnsi="Times New Roman"/>
          <w:sz w:val="24"/>
          <w:szCs w:val="24"/>
        </w:rPr>
        <w:t>заявител</w:t>
      </w:r>
      <w:r w:rsidR="00E676E9">
        <w:rPr>
          <w:rFonts w:ascii="Times New Roman" w:hAnsi="Times New Roman"/>
          <w:sz w:val="24"/>
          <w:szCs w:val="24"/>
        </w:rPr>
        <w:t>ь вправе</w:t>
      </w:r>
      <w:r w:rsidR="00F54998">
        <w:rPr>
          <w:rFonts w:ascii="Times New Roman" w:hAnsi="Times New Roman"/>
          <w:sz w:val="24"/>
          <w:szCs w:val="24"/>
        </w:rPr>
        <w:t xml:space="preserve"> </w:t>
      </w:r>
      <w:r w:rsidR="002C34FE">
        <w:rPr>
          <w:rFonts w:ascii="Times New Roman" w:hAnsi="Times New Roman"/>
          <w:sz w:val="24"/>
          <w:szCs w:val="24"/>
        </w:rPr>
        <w:t xml:space="preserve">обратиться в арбитражный суд с </w:t>
      </w:r>
      <w:r w:rsidR="00E676E9" w:rsidRPr="00E676E9">
        <w:rPr>
          <w:rFonts w:ascii="Times New Roman" w:hAnsi="Times New Roman"/>
          <w:sz w:val="24"/>
          <w:szCs w:val="24"/>
        </w:rPr>
        <w:t>требование</w:t>
      </w:r>
      <w:r w:rsidR="002C34FE">
        <w:rPr>
          <w:rFonts w:ascii="Times New Roman" w:hAnsi="Times New Roman"/>
          <w:sz w:val="24"/>
          <w:szCs w:val="24"/>
        </w:rPr>
        <w:t>м</w:t>
      </w:r>
      <w:r w:rsidR="00E676E9" w:rsidRPr="00E676E9">
        <w:rPr>
          <w:rFonts w:ascii="Times New Roman" w:hAnsi="Times New Roman"/>
          <w:sz w:val="24"/>
          <w:szCs w:val="24"/>
        </w:rPr>
        <w:t xml:space="preserve"> о признании постановления </w:t>
      </w:r>
      <w:r w:rsidR="00B7657F">
        <w:rPr>
          <w:rFonts w:ascii="Times New Roman" w:hAnsi="Times New Roman"/>
          <w:sz w:val="24"/>
          <w:szCs w:val="24"/>
        </w:rPr>
        <w:t xml:space="preserve">судебного исполнителя </w:t>
      </w:r>
      <w:r w:rsidR="00E676E9" w:rsidRPr="00E676E9">
        <w:rPr>
          <w:rFonts w:ascii="Times New Roman" w:hAnsi="Times New Roman"/>
          <w:sz w:val="24"/>
          <w:szCs w:val="24"/>
        </w:rPr>
        <w:t xml:space="preserve">незаконным. </w:t>
      </w:r>
    </w:p>
    <w:p w:rsidR="003B50D6" w:rsidRDefault="002C34FE" w:rsidP="00D610CB">
      <w:pPr>
        <w:ind w:firstLine="540"/>
        <w:jc w:val="both"/>
      </w:pPr>
      <w:r>
        <w:t xml:space="preserve">Вместе с тем, </w:t>
      </w:r>
      <w:r w:rsidR="00D610CB">
        <w:t>суд</w:t>
      </w:r>
      <w:r>
        <w:t xml:space="preserve"> полагает необходимым отметить,</w:t>
      </w:r>
      <w:r w:rsidR="00D610CB">
        <w:t xml:space="preserve"> что заявление направлено на достижение определенного результата, </w:t>
      </w:r>
      <w:r w:rsidR="003B50D6">
        <w:t>то есть способ защиты, который применен в рассматриваемом случае, направлен на отмену оспариваемого постановления судебного исполнителя, что отвечает требованиям АПК ПМР и положениям</w:t>
      </w:r>
      <w:r w:rsidR="00F54998">
        <w:t xml:space="preserve"> </w:t>
      </w:r>
      <w:r w:rsidR="003B50D6">
        <w:t>Закона ПМР «Об исполнительном производстве».</w:t>
      </w:r>
    </w:p>
    <w:p w:rsidR="00345FAC" w:rsidRDefault="00345FAC" w:rsidP="00D610CB">
      <w:pPr>
        <w:ind w:firstLine="540"/>
        <w:jc w:val="both"/>
      </w:pPr>
      <w:r>
        <w:t>Следовательно, названные обстоятельства не могут служить достаточным основанием для отказа в удовлетворении требований заявителя, поскольку являются устранимыми в ходе судебного разбирательства по делу.</w:t>
      </w:r>
    </w:p>
    <w:p w:rsidR="006E0C8D" w:rsidRDefault="006E0C8D" w:rsidP="006E0C8D">
      <w:pPr>
        <w:ind w:firstLine="567"/>
        <w:jc w:val="both"/>
      </w:pPr>
      <w:r>
        <w:t>В период рассмотрения настоящего дела, судебным исполнителем были устранены описки, допущенные в оспариваемом постановлении, в части указания стоимости имущества (позиции 4-6 таблицы), посредством принятия 16 апреля 2020 года Постановления о внесении изменений в постановление о переоценке арестованного имущества от 13 марта 2020 года, которые не влияют на исход рассматриваемого дела.</w:t>
      </w:r>
    </w:p>
    <w:p w:rsidR="00A90A1D" w:rsidRPr="009370F9" w:rsidRDefault="00A90A1D" w:rsidP="0026151A">
      <w:pPr>
        <w:ind w:firstLine="600"/>
        <w:jc w:val="both"/>
      </w:pPr>
      <w:r>
        <w:rPr>
          <w:rFonts w:eastAsia="Calibri"/>
        </w:rPr>
        <w:t>Определением Арбитражного суда ПМР от 02 апреля 2020 года по настоящему делу приняты обеспечительные меры в виде:</w:t>
      </w:r>
      <w:r w:rsidR="0026151A">
        <w:rPr>
          <w:rFonts w:eastAsia="Calibri"/>
        </w:rPr>
        <w:t xml:space="preserve"> - </w:t>
      </w:r>
      <w:r>
        <w:t>запрещения</w:t>
      </w:r>
      <w:r w:rsidRPr="009370F9">
        <w:t xml:space="preserve">  судебному исполнителю  Бендерского отдела ГССИ МЮ  ПМР</w:t>
      </w:r>
      <w:r w:rsidR="00B7657F">
        <w:t xml:space="preserve"> </w:t>
      </w:r>
      <w:r w:rsidRPr="009370F9">
        <w:t>Порхун А.С. осуществлять действия, направленные  принудительную реализацию имущества ООО «Градина»,  по стоимости,   установленной  согласно Постановления о переоценке арестованного имущества  от 13.03.2020года,</w:t>
      </w:r>
      <w:r w:rsidR="00B7657F">
        <w:t xml:space="preserve"> </w:t>
      </w:r>
      <w:r w:rsidRPr="009370F9">
        <w:t>переданного на реализацию путём проведения публичных торгов</w:t>
      </w:r>
      <w:r w:rsidR="00095703">
        <w:t xml:space="preserve"> </w:t>
      </w:r>
      <w:r w:rsidRPr="009370F9">
        <w:t>(аукциона) в ГССИ МЮ ПМР 21.01.2020</w:t>
      </w:r>
      <w:r>
        <w:t xml:space="preserve"> года, </w:t>
      </w:r>
      <w:r w:rsidRPr="00B712E8">
        <w:t>до рассмотрения дела</w:t>
      </w:r>
      <w:r>
        <w:t xml:space="preserve"> №249/20-10 </w:t>
      </w:r>
      <w:r w:rsidRPr="00B712E8">
        <w:t>по существу</w:t>
      </w:r>
      <w:r>
        <w:t>;</w:t>
      </w:r>
      <w:r w:rsidR="0026151A">
        <w:t xml:space="preserve"> </w:t>
      </w:r>
      <w:r>
        <w:t>- приостановлении</w:t>
      </w:r>
      <w:r w:rsidRPr="009370F9">
        <w:t xml:space="preserve"> действи</w:t>
      </w:r>
      <w:r>
        <w:t xml:space="preserve">я </w:t>
      </w:r>
      <w:r w:rsidRPr="009370F9">
        <w:t>Постановления о переоценке арестованного имущества  ООО «Градина» от 13.03.2020года, переданного на реализацию путём проведения публичных торгов</w:t>
      </w:r>
      <w:r w:rsidR="00095703">
        <w:t xml:space="preserve"> </w:t>
      </w:r>
      <w:r w:rsidRPr="009370F9">
        <w:t>(аукциона) в ГССИ МЮ ПМР 21.01.2020</w:t>
      </w:r>
      <w:r>
        <w:t xml:space="preserve"> года,</w:t>
      </w:r>
      <w:r w:rsidR="00B7657F">
        <w:t xml:space="preserve"> </w:t>
      </w:r>
      <w:r w:rsidRPr="00B712E8">
        <w:t>до рассмотрения дела</w:t>
      </w:r>
      <w:r>
        <w:t xml:space="preserve"> №249/20-10 </w:t>
      </w:r>
      <w:r w:rsidRPr="00B712E8">
        <w:t>по существу</w:t>
      </w:r>
      <w:r>
        <w:t>.</w:t>
      </w:r>
    </w:p>
    <w:p w:rsidR="00A90A1D" w:rsidRPr="00F776EC" w:rsidRDefault="00A90A1D" w:rsidP="00A90A1D">
      <w:pPr>
        <w:ind w:firstLine="600"/>
        <w:jc w:val="both"/>
        <w:rPr>
          <w:rFonts w:eastAsia="Calibri"/>
        </w:rPr>
      </w:pPr>
      <w:r>
        <w:rPr>
          <w:rFonts w:eastAsia="Calibri"/>
        </w:rPr>
        <w:t xml:space="preserve">В связи с тем, что заявленные требования ООО </w:t>
      </w:r>
      <w:r w:rsidRPr="00DA3D22">
        <w:t>«Градина»</w:t>
      </w:r>
      <w:r w:rsidR="00B7657F">
        <w:t xml:space="preserve"> </w:t>
      </w:r>
      <w:r>
        <w:rPr>
          <w:rFonts w:eastAsia="Calibri"/>
        </w:rPr>
        <w:t>не подлежат удовлетворению, принятые судом обеспечительные меры подлежат отмене (п. 4 ст. 67 АПК ПМР).</w:t>
      </w:r>
    </w:p>
    <w:p w:rsidR="004E5569" w:rsidRDefault="00A90A1D" w:rsidP="00A90A1D">
      <w:pPr>
        <w:ind w:firstLine="540"/>
        <w:jc w:val="both"/>
      </w:pPr>
      <w:r w:rsidRPr="0059548E">
        <w:t>В соответствии со ст.84 АПК ПМР судебные расходы относятся на лиц, участвующих в деле, пропорционально разме</w:t>
      </w:r>
      <w:r>
        <w:t>ру удовлетворенных требований. В связи с тем, что заявленные</w:t>
      </w:r>
      <w:r w:rsidRPr="003C42A3">
        <w:t xml:space="preserve"> требования удовлетворению</w:t>
      </w:r>
      <w:r>
        <w:t xml:space="preserve"> не подлежат</w:t>
      </w:r>
      <w:r w:rsidRPr="003C42A3">
        <w:t xml:space="preserve">, государственная пошлина относится на </w:t>
      </w:r>
      <w:r>
        <w:t>заявителя,</w:t>
      </w:r>
      <w:r w:rsidR="004E5569">
        <w:t>которую он</w:t>
      </w:r>
      <w:r>
        <w:t xml:space="preserve"> уплатил при подаче заявления </w:t>
      </w:r>
      <w:r w:rsidR="004E5569">
        <w:t xml:space="preserve">в суд </w:t>
      </w:r>
      <w:r>
        <w:t>в полном размере</w:t>
      </w:r>
      <w:r w:rsidR="004E5569">
        <w:t>.</w:t>
      </w:r>
    </w:p>
    <w:p w:rsidR="00910B59" w:rsidRPr="00DA3D22" w:rsidRDefault="00910B59" w:rsidP="00910B59">
      <w:pPr>
        <w:ind w:firstLine="567"/>
        <w:jc w:val="both"/>
      </w:pPr>
      <w:r w:rsidRPr="00DA3D22">
        <w:t xml:space="preserve">Арбитражный суд ПМР, руководствуясь пунктом 4 статьи 67, статьями </w:t>
      </w:r>
      <w:r>
        <w:t xml:space="preserve">84, </w:t>
      </w:r>
      <w:r w:rsidRPr="00DA3D22">
        <w:t xml:space="preserve">113-116, 130-13 Арбитражного процессуального кодекса Приднестровской Молдавской Республики, </w:t>
      </w:r>
    </w:p>
    <w:p w:rsidR="00910B59" w:rsidRPr="00954F0D" w:rsidRDefault="00910B59" w:rsidP="00910B59">
      <w:pPr>
        <w:jc w:val="center"/>
        <w:rPr>
          <w:b/>
        </w:rPr>
      </w:pPr>
      <w:r w:rsidRPr="00954F0D">
        <w:rPr>
          <w:b/>
        </w:rPr>
        <w:t>РЕШИЛ</w:t>
      </w:r>
      <w:r w:rsidRPr="00954F0D">
        <w:rPr>
          <w:b/>
          <w:bCs/>
        </w:rPr>
        <w:t>:</w:t>
      </w:r>
    </w:p>
    <w:p w:rsidR="00910B59" w:rsidRPr="00DA3D22" w:rsidRDefault="00910B59" w:rsidP="00910B59">
      <w:pPr>
        <w:ind w:firstLine="567"/>
        <w:jc w:val="both"/>
      </w:pPr>
      <w:r w:rsidRPr="00DA3D22">
        <w:t>Требование О</w:t>
      </w:r>
      <w:r>
        <w:t>бщества с ограниченной ответственностью</w:t>
      </w:r>
      <w:r w:rsidRPr="00DA3D22">
        <w:t xml:space="preserve"> «Градина» о признании недействительным Постановления судебного исполнителя  Бендерского отдела Государственной службы судебных исполнителей Министерства юстиции ПМР А.С.Порхун от 13 марта 2020 года о переоценке арестованного имущества ООО «Градина», переданного на реализацию путём проведения публичных торгов (аукциона) в ГССИ МЮ ПМР 21 января 2020 года, как несоответствующего Закону ПМР «Об исполнительном производстве»</w:t>
      </w:r>
      <w:r>
        <w:t>,</w:t>
      </w:r>
      <w:r w:rsidRPr="0035310C">
        <w:t xml:space="preserve"> Закону ПМР</w:t>
      </w:r>
      <w:r>
        <w:t xml:space="preserve"> «О судебных исполнителях»,</w:t>
      </w:r>
      <w:r w:rsidRPr="00DA3D22">
        <w:t xml:space="preserve"> оставить без удовлетворения.</w:t>
      </w:r>
    </w:p>
    <w:p w:rsidR="00910B59" w:rsidRPr="00DA3D22" w:rsidRDefault="00910B59" w:rsidP="00910B59">
      <w:pPr>
        <w:ind w:firstLine="600"/>
        <w:jc w:val="both"/>
      </w:pPr>
      <w:r w:rsidRPr="00DA3D22">
        <w:t xml:space="preserve">Принятые </w:t>
      </w:r>
      <w:r>
        <w:t>определением Арбитражного суда ПМР от 02 апреля 2020</w:t>
      </w:r>
      <w:r w:rsidRPr="00DA3D22">
        <w:t xml:space="preserve"> года обеспечительные меры по делу №</w:t>
      </w:r>
      <w:r>
        <w:t xml:space="preserve"> 249</w:t>
      </w:r>
      <w:r w:rsidRPr="00DA3D22">
        <w:t>/</w:t>
      </w:r>
      <w:r>
        <w:t>20</w:t>
      </w:r>
      <w:r w:rsidRPr="00DA3D22">
        <w:t>-10 отменить со дня вступления в законную силу решения суда по настоящему делу.</w:t>
      </w:r>
    </w:p>
    <w:p w:rsidR="00910B59" w:rsidRPr="00954F0D" w:rsidRDefault="00910B59" w:rsidP="00910B59">
      <w:pPr>
        <w:ind w:firstLine="600"/>
        <w:jc w:val="both"/>
        <w:rPr>
          <w:bCs/>
        </w:rPr>
      </w:pPr>
      <w:r w:rsidRPr="00954F0D">
        <w:t>Решение может быть обжаловано в течение 20 дней после принятия в кассационную инстанцию Арбитражного суда Приднестровской Молдавской Республики.</w:t>
      </w:r>
    </w:p>
    <w:p w:rsidR="0026151A" w:rsidRDefault="0026151A" w:rsidP="00910B59">
      <w:pPr>
        <w:spacing w:after="80"/>
        <w:ind w:firstLine="540"/>
        <w:jc w:val="both"/>
      </w:pPr>
    </w:p>
    <w:p w:rsidR="00910B59" w:rsidRPr="00954F0D" w:rsidRDefault="00910B59" w:rsidP="00910B59">
      <w:pPr>
        <w:spacing w:after="80"/>
        <w:ind w:firstLine="540"/>
        <w:jc w:val="both"/>
      </w:pPr>
      <w:r w:rsidRPr="00954F0D">
        <w:t>Судья                                                                                                                  Р.Б. Сливка</w:t>
      </w:r>
    </w:p>
    <w:p w:rsidR="00910B59" w:rsidRPr="00CD4200" w:rsidRDefault="00910B59" w:rsidP="006D105A">
      <w:pPr>
        <w:ind w:firstLine="567"/>
        <w:jc w:val="both"/>
      </w:pPr>
    </w:p>
    <w:sectPr w:rsidR="00910B59" w:rsidRPr="00CD4200" w:rsidSect="0026151A">
      <w:pgSz w:w="11906" w:h="16838" w:code="9"/>
      <w:pgMar w:top="568" w:right="566" w:bottom="568" w:left="156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2DB" w:rsidRDefault="00E771F5">
      <w:r>
        <w:separator/>
      </w:r>
    </w:p>
  </w:endnote>
  <w:endnote w:type="continuationSeparator" w:id="1">
    <w:p w:rsidR="000D32DB" w:rsidRDefault="00E77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2DB" w:rsidRDefault="00E771F5">
      <w:r>
        <w:separator/>
      </w:r>
    </w:p>
  </w:footnote>
  <w:footnote w:type="continuationSeparator" w:id="1">
    <w:p w:rsidR="000D32DB" w:rsidRDefault="00E771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2363"/>
    <w:multiLevelType w:val="multilevel"/>
    <w:tmpl w:val="A34C1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F8194D"/>
    <w:multiLevelType w:val="hybridMultilevel"/>
    <w:tmpl w:val="E3AA9A7E"/>
    <w:lvl w:ilvl="0" w:tplc="51C8EBF0">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
    <w:nsid w:val="3BA03467"/>
    <w:multiLevelType w:val="multilevel"/>
    <w:tmpl w:val="4008C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0F5537"/>
    <w:multiLevelType w:val="multilevel"/>
    <w:tmpl w:val="5142B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defaultTabStop w:val="708"/>
  <w:drawingGridHorizontalSpacing w:val="12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1A1B71"/>
    <w:rsid w:val="000015B6"/>
    <w:rsid w:val="0002182E"/>
    <w:rsid w:val="00027BA8"/>
    <w:rsid w:val="00031855"/>
    <w:rsid w:val="000338BB"/>
    <w:rsid w:val="00050AA1"/>
    <w:rsid w:val="00095703"/>
    <w:rsid w:val="000B4107"/>
    <w:rsid w:val="000B7D7A"/>
    <w:rsid w:val="000C4BC8"/>
    <w:rsid w:val="000D0F2B"/>
    <w:rsid w:val="000D32DB"/>
    <w:rsid w:val="000F4664"/>
    <w:rsid w:val="00120E27"/>
    <w:rsid w:val="001237FE"/>
    <w:rsid w:val="00127EFE"/>
    <w:rsid w:val="00153BC7"/>
    <w:rsid w:val="00177CB4"/>
    <w:rsid w:val="0019348B"/>
    <w:rsid w:val="00193974"/>
    <w:rsid w:val="00195153"/>
    <w:rsid w:val="0019558A"/>
    <w:rsid w:val="001A1B71"/>
    <w:rsid w:val="001A4AD3"/>
    <w:rsid w:val="001B383C"/>
    <w:rsid w:val="001B3A18"/>
    <w:rsid w:val="001C287C"/>
    <w:rsid w:val="001D0F3C"/>
    <w:rsid w:val="001E3D0D"/>
    <w:rsid w:val="001E4A0B"/>
    <w:rsid w:val="001E72DC"/>
    <w:rsid w:val="0026151A"/>
    <w:rsid w:val="0026466F"/>
    <w:rsid w:val="0027473E"/>
    <w:rsid w:val="00290E6D"/>
    <w:rsid w:val="00293201"/>
    <w:rsid w:val="00293350"/>
    <w:rsid w:val="002979B8"/>
    <w:rsid w:val="002C34FE"/>
    <w:rsid w:val="002C4314"/>
    <w:rsid w:val="002C730B"/>
    <w:rsid w:val="002E51CC"/>
    <w:rsid w:val="002E5D36"/>
    <w:rsid w:val="002F1278"/>
    <w:rsid w:val="002F34B1"/>
    <w:rsid w:val="002F4ED9"/>
    <w:rsid w:val="002F6D6E"/>
    <w:rsid w:val="00312B5F"/>
    <w:rsid w:val="003209C6"/>
    <w:rsid w:val="0033001D"/>
    <w:rsid w:val="003319A8"/>
    <w:rsid w:val="00342C54"/>
    <w:rsid w:val="00345FAC"/>
    <w:rsid w:val="003467FA"/>
    <w:rsid w:val="0036431C"/>
    <w:rsid w:val="00364533"/>
    <w:rsid w:val="00384032"/>
    <w:rsid w:val="0039008F"/>
    <w:rsid w:val="003A705E"/>
    <w:rsid w:val="003B50D6"/>
    <w:rsid w:val="003C7DCB"/>
    <w:rsid w:val="003D43D1"/>
    <w:rsid w:val="003D6F06"/>
    <w:rsid w:val="00401989"/>
    <w:rsid w:val="00404992"/>
    <w:rsid w:val="004121AA"/>
    <w:rsid w:val="00421CA4"/>
    <w:rsid w:val="00432E01"/>
    <w:rsid w:val="0045592C"/>
    <w:rsid w:val="00460842"/>
    <w:rsid w:val="00497E94"/>
    <w:rsid w:val="004A5926"/>
    <w:rsid w:val="004C1ED0"/>
    <w:rsid w:val="004C230C"/>
    <w:rsid w:val="004D19DA"/>
    <w:rsid w:val="004D1E67"/>
    <w:rsid w:val="004D4B55"/>
    <w:rsid w:val="004E5569"/>
    <w:rsid w:val="004F4EC0"/>
    <w:rsid w:val="004F6449"/>
    <w:rsid w:val="0050067B"/>
    <w:rsid w:val="00511EB9"/>
    <w:rsid w:val="00512EFE"/>
    <w:rsid w:val="00515A89"/>
    <w:rsid w:val="005213E9"/>
    <w:rsid w:val="00531D8A"/>
    <w:rsid w:val="00533145"/>
    <w:rsid w:val="00537CBB"/>
    <w:rsid w:val="00592598"/>
    <w:rsid w:val="005A2331"/>
    <w:rsid w:val="005D1C3A"/>
    <w:rsid w:val="005D394E"/>
    <w:rsid w:val="005E5E34"/>
    <w:rsid w:val="00602F97"/>
    <w:rsid w:val="00603E14"/>
    <w:rsid w:val="006144E6"/>
    <w:rsid w:val="00633B53"/>
    <w:rsid w:val="0064236D"/>
    <w:rsid w:val="00652546"/>
    <w:rsid w:val="00665583"/>
    <w:rsid w:val="00670A45"/>
    <w:rsid w:val="00697BEC"/>
    <w:rsid w:val="006A0B0C"/>
    <w:rsid w:val="006A4247"/>
    <w:rsid w:val="006B48B5"/>
    <w:rsid w:val="006C6363"/>
    <w:rsid w:val="006C6A22"/>
    <w:rsid w:val="006D105A"/>
    <w:rsid w:val="006D65EF"/>
    <w:rsid w:val="006D6DA8"/>
    <w:rsid w:val="006E0C8D"/>
    <w:rsid w:val="006E6869"/>
    <w:rsid w:val="00710960"/>
    <w:rsid w:val="007208F6"/>
    <w:rsid w:val="007330F4"/>
    <w:rsid w:val="00736962"/>
    <w:rsid w:val="00753A1E"/>
    <w:rsid w:val="00762161"/>
    <w:rsid w:val="00762B00"/>
    <w:rsid w:val="00763441"/>
    <w:rsid w:val="007662A9"/>
    <w:rsid w:val="00774A62"/>
    <w:rsid w:val="007A6809"/>
    <w:rsid w:val="007A7594"/>
    <w:rsid w:val="007A7D1B"/>
    <w:rsid w:val="007B6005"/>
    <w:rsid w:val="0080318B"/>
    <w:rsid w:val="008100F5"/>
    <w:rsid w:val="0082492F"/>
    <w:rsid w:val="0085621B"/>
    <w:rsid w:val="00863E9B"/>
    <w:rsid w:val="008A689E"/>
    <w:rsid w:val="008A6EAC"/>
    <w:rsid w:val="008C0FBA"/>
    <w:rsid w:val="008C28FE"/>
    <w:rsid w:val="008D5FDE"/>
    <w:rsid w:val="008E610B"/>
    <w:rsid w:val="008F0FCF"/>
    <w:rsid w:val="00910B59"/>
    <w:rsid w:val="00942543"/>
    <w:rsid w:val="00954598"/>
    <w:rsid w:val="00963153"/>
    <w:rsid w:val="00984C03"/>
    <w:rsid w:val="009B1074"/>
    <w:rsid w:val="00A14055"/>
    <w:rsid w:val="00A17BCA"/>
    <w:rsid w:val="00A21BA5"/>
    <w:rsid w:val="00A45627"/>
    <w:rsid w:val="00A54DFB"/>
    <w:rsid w:val="00A90A1D"/>
    <w:rsid w:val="00AA6579"/>
    <w:rsid w:val="00AC594C"/>
    <w:rsid w:val="00AC7A11"/>
    <w:rsid w:val="00AE3E8D"/>
    <w:rsid w:val="00B0052F"/>
    <w:rsid w:val="00B05643"/>
    <w:rsid w:val="00B145DB"/>
    <w:rsid w:val="00B256B8"/>
    <w:rsid w:val="00B348D7"/>
    <w:rsid w:val="00B40D58"/>
    <w:rsid w:val="00B43284"/>
    <w:rsid w:val="00B475E5"/>
    <w:rsid w:val="00B5222A"/>
    <w:rsid w:val="00B71A5D"/>
    <w:rsid w:val="00B7291D"/>
    <w:rsid w:val="00B73B04"/>
    <w:rsid w:val="00B7657F"/>
    <w:rsid w:val="00B8327B"/>
    <w:rsid w:val="00B92BA4"/>
    <w:rsid w:val="00BA275D"/>
    <w:rsid w:val="00BD15BA"/>
    <w:rsid w:val="00BD365C"/>
    <w:rsid w:val="00BD7224"/>
    <w:rsid w:val="00BF7FD9"/>
    <w:rsid w:val="00C008C7"/>
    <w:rsid w:val="00C12D4C"/>
    <w:rsid w:val="00C20D9D"/>
    <w:rsid w:val="00C4346D"/>
    <w:rsid w:val="00C5204B"/>
    <w:rsid w:val="00C57858"/>
    <w:rsid w:val="00C777F9"/>
    <w:rsid w:val="00C77E37"/>
    <w:rsid w:val="00C906AB"/>
    <w:rsid w:val="00C961FC"/>
    <w:rsid w:val="00CB444C"/>
    <w:rsid w:val="00CC22C2"/>
    <w:rsid w:val="00CE2115"/>
    <w:rsid w:val="00CF57D5"/>
    <w:rsid w:val="00D02BEB"/>
    <w:rsid w:val="00D02F0E"/>
    <w:rsid w:val="00D222EB"/>
    <w:rsid w:val="00D35CE3"/>
    <w:rsid w:val="00D4049E"/>
    <w:rsid w:val="00D45771"/>
    <w:rsid w:val="00D55498"/>
    <w:rsid w:val="00D610CB"/>
    <w:rsid w:val="00D66344"/>
    <w:rsid w:val="00D66CEC"/>
    <w:rsid w:val="00D67433"/>
    <w:rsid w:val="00D677AA"/>
    <w:rsid w:val="00D934F5"/>
    <w:rsid w:val="00DB298B"/>
    <w:rsid w:val="00DB5A56"/>
    <w:rsid w:val="00DC3C46"/>
    <w:rsid w:val="00DE7A20"/>
    <w:rsid w:val="00E05ED7"/>
    <w:rsid w:val="00E11831"/>
    <w:rsid w:val="00E324E4"/>
    <w:rsid w:val="00E40B45"/>
    <w:rsid w:val="00E42B85"/>
    <w:rsid w:val="00E61D9D"/>
    <w:rsid w:val="00E676E9"/>
    <w:rsid w:val="00E732D2"/>
    <w:rsid w:val="00E771F5"/>
    <w:rsid w:val="00E772EB"/>
    <w:rsid w:val="00EA1B18"/>
    <w:rsid w:val="00EB0561"/>
    <w:rsid w:val="00EB36B4"/>
    <w:rsid w:val="00ED51C1"/>
    <w:rsid w:val="00ED76A9"/>
    <w:rsid w:val="00EE7668"/>
    <w:rsid w:val="00F0740B"/>
    <w:rsid w:val="00F07D1B"/>
    <w:rsid w:val="00F46E8B"/>
    <w:rsid w:val="00F50E40"/>
    <w:rsid w:val="00F54998"/>
    <w:rsid w:val="00F55B4D"/>
    <w:rsid w:val="00F55C4A"/>
    <w:rsid w:val="00F60A48"/>
    <w:rsid w:val="00F74653"/>
    <w:rsid w:val="00F77336"/>
    <w:rsid w:val="00F850E4"/>
    <w:rsid w:val="00F873F0"/>
    <w:rsid w:val="00FB7B38"/>
    <w:rsid w:val="00FC44FC"/>
    <w:rsid w:val="00FE6006"/>
    <w:rsid w:val="00FF01E1"/>
    <w:rsid w:val="00FF0BD2"/>
    <w:rsid w:val="00FF5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B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1A1B71"/>
    <w:pPr>
      <w:spacing w:after="0" w:line="240" w:lineRule="auto"/>
    </w:pPr>
    <w:rPr>
      <w:rFonts w:ascii="Calibri" w:eastAsia="Times New Roman" w:hAnsi="Calibri" w:cs="Times New Roman"/>
    </w:rPr>
  </w:style>
  <w:style w:type="character" w:customStyle="1" w:styleId="FontStyle26">
    <w:name w:val="Font Style26"/>
    <w:basedOn w:val="a0"/>
    <w:uiPriority w:val="99"/>
    <w:rsid w:val="001A1B71"/>
    <w:rPr>
      <w:rFonts w:ascii="Times New Roman" w:hAnsi="Times New Roman" w:cs="Times New Roman"/>
      <w:sz w:val="24"/>
      <w:szCs w:val="24"/>
    </w:rPr>
  </w:style>
  <w:style w:type="paragraph" w:customStyle="1" w:styleId="Style24">
    <w:name w:val="Style24"/>
    <w:basedOn w:val="a"/>
    <w:uiPriority w:val="99"/>
    <w:rsid w:val="001A1B71"/>
    <w:pPr>
      <w:widowControl w:val="0"/>
      <w:autoSpaceDE w:val="0"/>
      <w:autoSpaceDN w:val="0"/>
      <w:adjustRightInd w:val="0"/>
      <w:spacing w:line="278" w:lineRule="exact"/>
      <w:ind w:firstLine="718"/>
      <w:jc w:val="both"/>
    </w:pPr>
  </w:style>
  <w:style w:type="character" w:customStyle="1" w:styleId="FontStyle44">
    <w:name w:val="Font Style44"/>
    <w:basedOn w:val="a0"/>
    <w:uiPriority w:val="99"/>
    <w:rsid w:val="001A1B71"/>
    <w:rPr>
      <w:rFonts w:ascii="Times New Roman" w:hAnsi="Times New Roman" w:cs="Times New Roman"/>
      <w:sz w:val="22"/>
      <w:szCs w:val="22"/>
    </w:rPr>
  </w:style>
  <w:style w:type="paragraph" w:customStyle="1" w:styleId="Style18">
    <w:name w:val="Style18"/>
    <w:basedOn w:val="a"/>
    <w:uiPriority w:val="99"/>
    <w:rsid w:val="001A1B71"/>
    <w:pPr>
      <w:widowControl w:val="0"/>
      <w:autoSpaceDE w:val="0"/>
      <w:autoSpaceDN w:val="0"/>
      <w:adjustRightInd w:val="0"/>
      <w:spacing w:line="283" w:lineRule="exact"/>
      <w:ind w:hanging="122"/>
    </w:pPr>
  </w:style>
  <w:style w:type="paragraph" w:styleId="3">
    <w:name w:val="Body Text 3"/>
    <w:basedOn w:val="a"/>
    <w:link w:val="30"/>
    <w:uiPriority w:val="99"/>
    <w:rsid w:val="001A1B71"/>
    <w:pPr>
      <w:spacing w:after="120"/>
    </w:pPr>
    <w:rPr>
      <w:sz w:val="16"/>
      <w:szCs w:val="16"/>
    </w:rPr>
  </w:style>
  <w:style w:type="character" w:customStyle="1" w:styleId="30">
    <w:name w:val="Основной текст 3 Знак"/>
    <w:basedOn w:val="a0"/>
    <w:link w:val="3"/>
    <w:uiPriority w:val="99"/>
    <w:rsid w:val="001A1B71"/>
    <w:rPr>
      <w:rFonts w:ascii="Times New Roman" w:eastAsia="Times New Roman" w:hAnsi="Times New Roman" w:cs="Times New Roman"/>
      <w:sz w:val="16"/>
      <w:szCs w:val="16"/>
      <w:lang w:eastAsia="ru-RU"/>
    </w:rPr>
  </w:style>
  <w:style w:type="paragraph" w:styleId="2">
    <w:name w:val="Body Text 2"/>
    <w:basedOn w:val="a"/>
    <w:link w:val="20"/>
    <w:uiPriority w:val="99"/>
    <w:rsid w:val="001A1B71"/>
    <w:pPr>
      <w:spacing w:after="120" w:line="480" w:lineRule="auto"/>
    </w:pPr>
  </w:style>
  <w:style w:type="character" w:customStyle="1" w:styleId="20">
    <w:name w:val="Основной текст 2 Знак"/>
    <w:basedOn w:val="a0"/>
    <w:link w:val="2"/>
    <w:uiPriority w:val="99"/>
    <w:rsid w:val="001A1B71"/>
    <w:rPr>
      <w:rFonts w:ascii="Times New Roman" w:eastAsia="Times New Roman" w:hAnsi="Times New Roman" w:cs="Times New Roman"/>
      <w:sz w:val="24"/>
      <w:szCs w:val="24"/>
      <w:lang w:eastAsia="ru-RU"/>
    </w:rPr>
  </w:style>
  <w:style w:type="paragraph" w:styleId="a3">
    <w:name w:val="No Spacing"/>
    <w:uiPriority w:val="99"/>
    <w:qFormat/>
    <w:rsid w:val="001A1B71"/>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rsid w:val="001A1B71"/>
    <w:pPr>
      <w:spacing w:after="120"/>
    </w:pPr>
    <w:rPr>
      <w:b/>
      <w:bCs/>
      <w:color w:val="000000"/>
      <w:sz w:val="20"/>
      <w:szCs w:val="20"/>
    </w:rPr>
  </w:style>
  <w:style w:type="character" w:customStyle="1" w:styleId="a5">
    <w:name w:val="Основной текст Знак"/>
    <w:basedOn w:val="a0"/>
    <w:link w:val="a4"/>
    <w:uiPriority w:val="99"/>
    <w:rsid w:val="001A1B71"/>
    <w:rPr>
      <w:rFonts w:ascii="Times New Roman" w:eastAsia="Times New Roman" w:hAnsi="Times New Roman" w:cs="Times New Roman"/>
      <w:b/>
      <w:bCs/>
      <w:color w:val="000000"/>
      <w:sz w:val="20"/>
      <w:szCs w:val="20"/>
      <w:lang w:eastAsia="ru-RU"/>
    </w:rPr>
  </w:style>
  <w:style w:type="paragraph" w:styleId="a6">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 Знак Знак Знак, Знак Знак Знак Знак,З,Зн"/>
    <w:basedOn w:val="a"/>
    <w:link w:val="31"/>
    <w:rsid w:val="001A1B71"/>
    <w:rPr>
      <w:rFonts w:ascii="Courier New" w:hAnsi="Courier New"/>
      <w:sz w:val="20"/>
      <w:szCs w:val="20"/>
    </w:rPr>
  </w:style>
  <w:style w:type="character" w:customStyle="1" w:styleId="a7">
    <w:name w:val="Текст Знак"/>
    <w:basedOn w:val="a0"/>
    <w:uiPriority w:val="99"/>
    <w:semiHidden/>
    <w:rsid w:val="001A1B71"/>
    <w:rPr>
      <w:rFonts w:ascii="Consolas" w:eastAsia="Times New Roman" w:hAnsi="Consolas" w:cs="Consolas"/>
      <w:sz w:val="21"/>
      <w:szCs w:val="21"/>
      <w:lang w:eastAsia="ru-RU"/>
    </w:rPr>
  </w:style>
  <w:style w:type="character" w:customStyle="1" w:styleId="31">
    <w:name w:val="Текст Знак3"/>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З Знак"/>
    <w:basedOn w:val="a0"/>
    <w:link w:val="a6"/>
    <w:locked/>
    <w:rsid w:val="001A1B71"/>
    <w:rPr>
      <w:rFonts w:ascii="Courier New" w:eastAsia="Times New Roman" w:hAnsi="Courier New" w:cs="Times New Roman"/>
      <w:sz w:val="20"/>
      <w:szCs w:val="20"/>
      <w:lang w:eastAsia="ru-RU"/>
    </w:rPr>
  </w:style>
  <w:style w:type="paragraph" w:customStyle="1" w:styleId="21">
    <w:name w:val="Без интервала2"/>
    <w:rsid w:val="00FF0BD2"/>
    <w:pPr>
      <w:spacing w:after="0" w:line="240" w:lineRule="auto"/>
    </w:pPr>
    <w:rPr>
      <w:rFonts w:ascii="Calibri" w:eastAsia="Times New Roman" w:hAnsi="Calibri" w:cs="Times New Roman"/>
    </w:rPr>
  </w:style>
  <w:style w:type="character" w:styleId="a8">
    <w:name w:val="Strong"/>
    <w:basedOn w:val="a0"/>
    <w:uiPriority w:val="22"/>
    <w:qFormat/>
    <w:rsid w:val="000C4BC8"/>
    <w:rPr>
      <w:b/>
      <w:bCs/>
    </w:rPr>
  </w:style>
  <w:style w:type="character" w:customStyle="1" w:styleId="a9">
    <w:name w:val="Основной текст_"/>
    <w:basedOn w:val="a0"/>
    <w:link w:val="32"/>
    <w:rsid w:val="00512EFE"/>
    <w:rPr>
      <w:rFonts w:ascii="Times New Roman" w:eastAsia="Times New Roman" w:hAnsi="Times New Roman" w:cs="Times New Roman"/>
      <w:shd w:val="clear" w:color="auto" w:fill="FFFFFF"/>
    </w:rPr>
  </w:style>
  <w:style w:type="character" w:customStyle="1" w:styleId="10">
    <w:name w:val="Основной текст1"/>
    <w:basedOn w:val="a9"/>
    <w:uiPriority w:val="99"/>
    <w:rsid w:val="00512EFE"/>
    <w:rPr>
      <w:rFonts w:ascii="Times New Roman" w:eastAsia="Times New Roman" w:hAnsi="Times New Roman" w:cs="Times New Roman"/>
      <w:color w:val="000000"/>
      <w:spacing w:val="0"/>
      <w:w w:val="100"/>
      <w:position w:val="0"/>
      <w:u w:val="single"/>
      <w:shd w:val="clear" w:color="auto" w:fill="FFFFFF"/>
      <w:lang w:val="ru-RU"/>
    </w:rPr>
  </w:style>
  <w:style w:type="character" w:customStyle="1" w:styleId="aa">
    <w:name w:val="Основной текст + Малые прописные"/>
    <w:basedOn w:val="a9"/>
    <w:rsid w:val="00512EFE"/>
    <w:rPr>
      <w:rFonts w:ascii="Times New Roman" w:eastAsia="Times New Roman" w:hAnsi="Times New Roman" w:cs="Times New Roman"/>
      <w:smallCaps/>
      <w:color w:val="000000"/>
      <w:spacing w:val="0"/>
      <w:w w:val="100"/>
      <w:position w:val="0"/>
      <w:u w:val="single"/>
      <w:shd w:val="clear" w:color="auto" w:fill="FFFFFF"/>
      <w:lang w:val="ru-RU"/>
    </w:rPr>
  </w:style>
  <w:style w:type="paragraph" w:customStyle="1" w:styleId="32">
    <w:name w:val="Основной текст3"/>
    <w:basedOn w:val="a"/>
    <w:link w:val="a9"/>
    <w:rsid w:val="00512EFE"/>
    <w:pPr>
      <w:widowControl w:val="0"/>
      <w:shd w:val="clear" w:color="auto" w:fill="FFFFFF"/>
      <w:spacing w:before="60" w:after="600" w:line="0" w:lineRule="atLeast"/>
    </w:pPr>
    <w:rPr>
      <w:sz w:val="22"/>
      <w:szCs w:val="22"/>
      <w:lang w:eastAsia="en-US"/>
    </w:rPr>
  </w:style>
  <w:style w:type="paragraph" w:styleId="ab">
    <w:name w:val="Normal (Web)"/>
    <w:basedOn w:val="a"/>
    <w:unhideWhenUsed/>
    <w:rsid w:val="00CB444C"/>
    <w:pPr>
      <w:spacing w:before="100" w:beforeAutospacing="1" w:after="100" w:afterAutospacing="1"/>
      <w:jc w:val="both"/>
    </w:pPr>
    <w:rPr>
      <w:rFonts w:ascii="Lucida Console" w:hAnsi="Lucida Console"/>
      <w:color w:val="000000"/>
      <w:sz w:val="21"/>
      <w:szCs w:val="21"/>
    </w:rPr>
  </w:style>
  <w:style w:type="paragraph" w:customStyle="1" w:styleId="4">
    <w:name w:val="Основной текст4"/>
    <w:basedOn w:val="a"/>
    <w:rsid w:val="0019558A"/>
    <w:pPr>
      <w:widowControl w:val="0"/>
      <w:shd w:val="clear" w:color="auto" w:fill="FFFFFF"/>
      <w:spacing w:before="360" w:line="240" w:lineRule="atLeast"/>
      <w:ind w:hanging="320"/>
      <w:jc w:val="center"/>
    </w:pPr>
    <w:rPr>
      <w:sz w:val="22"/>
      <w:szCs w:val="22"/>
      <w:lang w:eastAsia="en-US"/>
    </w:rPr>
  </w:style>
  <w:style w:type="character" w:customStyle="1" w:styleId="33">
    <w:name w:val="Основной текст (3)_"/>
    <w:basedOn w:val="a0"/>
    <w:link w:val="34"/>
    <w:rsid w:val="00AC594C"/>
    <w:rPr>
      <w:rFonts w:ascii="Times New Roman" w:eastAsia="Times New Roman" w:hAnsi="Times New Roman" w:cs="Times New Roman"/>
      <w:i/>
      <w:iCs/>
      <w:sz w:val="27"/>
      <w:szCs w:val="27"/>
      <w:shd w:val="clear" w:color="auto" w:fill="FFFFFF"/>
    </w:rPr>
  </w:style>
  <w:style w:type="paragraph" w:customStyle="1" w:styleId="34">
    <w:name w:val="Основной текст (3)"/>
    <w:basedOn w:val="a"/>
    <w:link w:val="33"/>
    <w:rsid w:val="00AC594C"/>
    <w:pPr>
      <w:widowControl w:val="0"/>
      <w:shd w:val="clear" w:color="auto" w:fill="FFFFFF"/>
      <w:spacing w:line="317" w:lineRule="exact"/>
      <w:jc w:val="both"/>
    </w:pPr>
    <w:rPr>
      <w:i/>
      <w:iCs/>
      <w:sz w:val="27"/>
      <w:szCs w:val="27"/>
      <w:lang w:eastAsia="en-US"/>
    </w:rPr>
  </w:style>
</w:styles>
</file>

<file path=word/webSettings.xml><?xml version="1.0" encoding="utf-8"?>
<w:webSettings xmlns:r="http://schemas.openxmlformats.org/officeDocument/2006/relationships" xmlns:w="http://schemas.openxmlformats.org/wordprocessingml/2006/main">
  <w:divs>
    <w:div w:id="732510527">
      <w:bodyDiv w:val="1"/>
      <w:marLeft w:val="0"/>
      <w:marRight w:val="0"/>
      <w:marTop w:val="0"/>
      <w:marBottom w:val="0"/>
      <w:divBdr>
        <w:top w:val="none" w:sz="0" w:space="0" w:color="auto"/>
        <w:left w:val="none" w:sz="0" w:space="0" w:color="auto"/>
        <w:bottom w:val="none" w:sz="0" w:space="0" w:color="auto"/>
        <w:right w:val="none" w:sz="0" w:space="0" w:color="auto"/>
      </w:divBdr>
    </w:div>
    <w:div w:id="15934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7FB05-869D-4C03-88D3-990C09AF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4839</Words>
  <Characters>27588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2</cp:revision>
  <cp:lastPrinted>2020-05-14T13:25:00Z</cp:lastPrinted>
  <dcterms:created xsi:type="dcterms:W3CDTF">2020-05-18T05:52:00Z</dcterms:created>
  <dcterms:modified xsi:type="dcterms:W3CDTF">2020-05-18T05:52:00Z</dcterms:modified>
</cp:coreProperties>
</file>