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F584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F14E1C">
            <w:pPr>
              <w:rPr>
                <w:rFonts w:eastAsia="Calibri"/>
                <w:bCs/>
                <w:u w:val="single"/>
              </w:rPr>
            </w:pPr>
            <w:r w:rsidRPr="00531BFC">
              <w:rPr>
                <w:rFonts w:eastAsia="Calibri"/>
                <w:u w:val="single"/>
              </w:rPr>
              <w:t>«</w:t>
            </w:r>
            <w:r w:rsidR="00F14E1C">
              <w:rPr>
                <w:rFonts w:eastAsia="Calibri"/>
                <w:u w:val="single"/>
              </w:rPr>
              <w:t>09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F14E1C">
              <w:rPr>
                <w:rFonts w:eastAsia="Calibri"/>
                <w:u w:val="single"/>
              </w:rPr>
              <w:t>апреля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F14E1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F14E1C" w:rsidRPr="001B30A8">
              <w:rPr>
                <w:rFonts w:eastAsia="Calibri"/>
                <w:u w:val="single"/>
              </w:rPr>
              <w:t>223</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14E1C"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14E1C">
        <w:t>Налоговой инспекции по г.Рыбница и Рыбницкому району (г.Рыбница ул.Кирова, д.134/1)</w:t>
      </w:r>
      <w:r w:rsidR="00F14E1C">
        <w:rPr>
          <w:color w:val="000000"/>
        </w:rPr>
        <w:t xml:space="preserve"> к Обществу с ограниченной ответственностью «Металлтрейд» (Рыбницкий район с.Андреевка ул.Ленина, д.78) </w:t>
      </w:r>
      <w:r w:rsidR="00F14E1C">
        <w:t>о ликвидации,</w:t>
      </w:r>
    </w:p>
    <w:p w:rsidR="00B53400" w:rsidRDefault="006A5E49" w:rsidP="00AE1E59">
      <w:pPr>
        <w:ind w:right="650" w:firstLine="709"/>
        <w:jc w:val="both"/>
      </w:pPr>
      <w:r w:rsidRPr="006F1DF0">
        <w:t xml:space="preserve">при участии представителя </w:t>
      </w:r>
      <w:r w:rsidR="00DF4C6A">
        <w:t>истца</w:t>
      </w:r>
      <w:r w:rsidR="00195257">
        <w:t xml:space="preserve"> </w:t>
      </w:r>
      <w:r w:rsidR="00F14E1C">
        <w:t xml:space="preserve">Герб С.Ю. </w:t>
      </w:r>
      <w:r w:rsidR="00195257">
        <w:t xml:space="preserve">по </w:t>
      </w:r>
      <w:r w:rsidR="00F91EE1">
        <w:t xml:space="preserve">доверенности от </w:t>
      </w:r>
      <w:r w:rsidR="00F14E1C">
        <w:t>07.02.2020</w:t>
      </w:r>
      <w:r w:rsidR="0042556E">
        <w:t xml:space="preserve"> г.               № </w:t>
      </w:r>
      <w:r w:rsidR="00F14E1C">
        <w:t>13,</w:t>
      </w:r>
    </w:p>
    <w:p w:rsidR="00B53400" w:rsidRDefault="00B53400" w:rsidP="00AE1E59">
      <w:pPr>
        <w:ind w:right="650" w:firstLine="709"/>
        <w:jc w:val="both"/>
        <w:rPr>
          <w:color w:val="000000"/>
        </w:rPr>
      </w:pPr>
      <w:r>
        <w:rPr>
          <w:color w:val="000000"/>
        </w:rPr>
        <w:t>в отсут</w:t>
      </w:r>
      <w:r w:rsidR="0042556E">
        <w:rPr>
          <w:color w:val="000000"/>
        </w:rPr>
        <w:t xml:space="preserve">ствие </w:t>
      </w:r>
      <w:r w:rsidR="00F14E1C">
        <w:rPr>
          <w:color w:val="000000"/>
        </w:rPr>
        <w:t xml:space="preserve">представителя </w:t>
      </w:r>
      <w:r w:rsidR="0042556E">
        <w:rPr>
          <w:color w:val="000000"/>
        </w:rPr>
        <w:t xml:space="preserve">ответчика (уведомление № </w:t>
      </w:r>
      <w:r w:rsidR="00F14E1C">
        <w:rPr>
          <w:color w:val="000000"/>
        </w:rPr>
        <w:t>4/759</w:t>
      </w:r>
      <w:r w:rsidR="0042556E">
        <w:rPr>
          <w:color w:val="000000"/>
        </w:rPr>
        <w:t xml:space="preserve"> от 2</w:t>
      </w:r>
      <w:r w:rsidR="00F14E1C">
        <w:rPr>
          <w:color w:val="000000"/>
        </w:rPr>
        <w:t>4</w:t>
      </w:r>
      <w:r w:rsidR="0042556E">
        <w:rPr>
          <w:color w:val="000000"/>
        </w:rPr>
        <w:t>.0</w:t>
      </w:r>
      <w:r w:rsidR="00F14E1C">
        <w:rPr>
          <w:color w:val="000000"/>
        </w:rPr>
        <w:t>3</w:t>
      </w:r>
      <w:r w:rsidR="0042556E">
        <w:rPr>
          <w:color w:val="000000"/>
        </w:rPr>
        <w:t>.2020 г.</w:t>
      </w:r>
      <w:r w:rsidR="00503476">
        <w:rPr>
          <w:color w:val="000000"/>
        </w:rPr>
        <w:t>)</w:t>
      </w:r>
      <w:r w:rsidR="00011073">
        <w:rPr>
          <w:color w:val="000000"/>
        </w:rPr>
        <w:t>,</w:t>
      </w:r>
      <w:r w:rsidR="0042556E">
        <w:rPr>
          <w:color w:val="000000"/>
        </w:rPr>
        <w:t xml:space="preserve"> </w:t>
      </w:r>
    </w:p>
    <w:p w:rsidR="00503476" w:rsidRPr="00531BFC" w:rsidRDefault="00503476"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947C3B" w:rsidRDefault="00947C3B" w:rsidP="00AE1E59">
      <w:pPr>
        <w:ind w:right="650" w:firstLine="709"/>
        <w:jc w:val="both"/>
        <w:rPr>
          <w:color w:val="000000"/>
        </w:rPr>
      </w:pPr>
    </w:p>
    <w:p w:rsidR="00947C3B" w:rsidRDefault="00947C3B" w:rsidP="00947C3B">
      <w:pPr>
        <w:ind w:right="650" w:firstLine="709"/>
        <w:jc w:val="both"/>
      </w:pPr>
      <w:r>
        <w:t xml:space="preserve">Налоговая инспекция по г.Рыбница и Рыбницкому району </w:t>
      </w:r>
      <w:r>
        <w:rPr>
          <w:color w:val="000000"/>
        </w:rPr>
        <w:t xml:space="preserve">обратилась в Арбитражный суд ПМР с иском к Обществу с ограниченной ответственностью «Металлтрейд» </w:t>
      </w:r>
      <w:r>
        <w:t>о ликвидации.</w:t>
      </w:r>
    </w:p>
    <w:p w:rsidR="00554B3A" w:rsidRPr="00DD30D9" w:rsidRDefault="00554B3A" w:rsidP="00AE1E59">
      <w:pPr>
        <w:ind w:right="650" w:firstLine="709"/>
        <w:jc w:val="both"/>
      </w:pPr>
      <w:r w:rsidRPr="00DD30D9">
        <w:t xml:space="preserve">Определением суда от </w:t>
      </w:r>
      <w:r w:rsidR="00947C3B">
        <w:t>24 марта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947C3B">
        <w:t>09 апреля 2020 года</w:t>
      </w:r>
      <w:r w:rsidR="00011073">
        <w:t>. К</w:t>
      </w:r>
      <w:r w:rsidR="00947C3B">
        <w:t>опии судебного акта направлены в адрес сторон в соответствии с требованиями ст.102-1</w:t>
      </w:r>
      <w:r w:rsidR="00011073">
        <w:t>,102-2</w:t>
      </w:r>
      <w:r w:rsidR="00947C3B">
        <w:t xml:space="preserve"> АПК ПМР.</w:t>
      </w:r>
    </w:p>
    <w:p w:rsidR="00947C3B" w:rsidRDefault="00791858" w:rsidP="00E25672">
      <w:pPr>
        <w:ind w:right="650" w:firstLine="709"/>
        <w:jc w:val="both"/>
        <w:rPr>
          <w:color w:val="000000"/>
        </w:rPr>
      </w:pPr>
      <w:r w:rsidRPr="00DD30D9">
        <w:t>В состоявше</w:t>
      </w:r>
      <w:r w:rsidR="00947C3B">
        <w:t>е</w:t>
      </w:r>
      <w:r w:rsidRPr="00DD30D9">
        <w:t xml:space="preserve">ся в назначенное время </w:t>
      </w:r>
      <w:r w:rsidR="00D65134" w:rsidRPr="00DD30D9">
        <w:t>судебно</w:t>
      </w:r>
      <w:r w:rsidR="00947C3B">
        <w:t>е</w:t>
      </w:r>
      <w:r w:rsidR="00D65134" w:rsidRPr="00DD30D9">
        <w:t xml:space="preserve"> </w:t>
      </w:r>
      <w:r w:rsidR="00947C3B">
        <w:t xml:space="preserve">заседание не явился представитель ответчика, уведомлявшийся о времени и месте рассмотрения дела надлежащим образом </w:t>
      </w:r>
      <w:r w:rsidR="00947C3B">
        <w:rPr>
          <w:color w:val="000000"/>
        </w:rPr>
        <w:t xml:space="preserve"> (уведомление № 4/759 от 24.03.2020 г.)</w:t>
      </w:r>
      <w:r w:rsidR="00011073">
        <w:rPr>
          <w:color w:val="000000"/>
        </w:rPr>
        <w:t>.</w:t>
      </w:r>
      <w:r w:rsidR="00947C3B">
        <w:rPr>
          <w:color w:val="000000"/>
        </w:rPr>
        <w:t xml:space="preserve"> </w:t>
      </w:r>
    </w:p>
    <w:p w:rsidR="00E77BBC" w:rsidRDefault="00E77BBC" w:rsidP="008F4F8B">
      <w:pPr>
        <w:ind w:right="650" w:firstLine="709"/>
        <w:jc w:val="both"/>
      </w:pPr>
      <w:r>
        <w:rPr>
          <w:color w:val="000000"/>
        </w:rPr>
        <w:t>В судебном заседании</w:t>
      </w:r>
      <w:r w:rsidR="00E25672">
        <w:t xml:space="preserve"> </w:t>
      </w:r>
      <w:r w:rsidR="00195257">
        <w:t>представитель истца заявил ходатайство об отложении рассмотрения дела для предоставления дополнительных дока</w:t>
      </w:r>
      <w:r w:rsidR="00D65600">
        <w:t>зательств</w:t>
      </w:r>
      <w:r w:rsidR="00503476">
        <w:t>.</w:t>
      </w:r>
    </w:p>
    <w:p w:rsidR="002D6295" w:rsidRDefault="002D6295" w:rsidP="008F4F8B">
      <w:pPr>
        <w:ind w:right="650" w:firstLine="709"/>
        <w:jc w:val="both"/>
      </w:pPr>
      <w:r w:rsidRPr="002D6295">
        <w:t xml:space="preserve">Статьей 25 </w:t>
      </w:r>
      <w:r>
        <w:t>АПК</w:t>
      </w:r>
      <w:r w:rsidRPr="002D6295">
        <w:t xml:space="preserve"> ПМР регламентировано право лиц, участвующих в деле  представлять доказательства</w:t>
      </w:r>
      <w:r>
        <w:t>.</w:t>
      </w:r>
    </w:p>
    <w:p w:rsidR="008F4F8B" w:rsidRPr="008F4F8B" w:rsidRDefault="008F4F8B" w:rsidP="008F4F8B">
      <w:pPr>
        <w:ind w:right="650" w:firstLine="709"/>
        <w:jc w:val="both"/>
      </w:pPr>
      <w:r>
        <w:t>В соответствии с п.1 ст.109 АПК ПМР</w:t>
      </w:r>
      <w:r w:rsidRPr="008F4F8B">
        <w:t xml:space="preserve"> Арбитражный суд вправе отложить рассмотрение дела в случаях, когда оно не может быть рассмотрено в данном заседании, в том числе </w:t>
      </w:r>
      <w:r>
        <w:t xml:space="preserve">при </w:t>
      </w:r>
      <w:r w:rsidRPr="008F4F8B">
        <w:t>необходимости представления дополнительных доказательств.</w:t>
      </w:r>
    </w:p>
    <w:p w:rsidR="00BF7322" w:rsidRDefault="00B7249F" w:rsidP="00503476">
      <w:pPr>
        <w:ind w:right="650" w:firstLine="709"/>
        <w:jc w:val="both"/>
      </w:pPr>
      <w:r w:rsidRPr="00503476">
        <w:t>Учитывая закрепленн</w:t>
      </w:r>
      <w:r w:rsidR="002D6295" w:rsidRPr="00503476">
        <w:t>ы</w:t>
      </w:r>
      <w:r w:rsidRPr="00503476">
        <w:t xml:space="preserve">е в </w:t>
      </w:r>
      <w:r w:rsidR="00011073">
        <w:t>выше</w:t>
      </w:r>
      <w:r w:rsidRPr="00503476">
        <w:t>приведенн</w:t>
      </w:r>
      <w:r w:rsidR="00503476">
        <w:t>ой</w:t>
      </w:r>
      <w:r w:rsidRPr="00503476">
        <w:t xml:space="preserve"> норм</w:t>
      </w:r>
      <w:r w:rsidR="00503476">
        <w:t>е</w:t>
      </w:r>
      <w:r w:rsidRPr="00503476">
        <w:t xml:space="preserve"> арбитражного процессуального закона</w:t>
      </w:r>
      <w:r w:rsidR="002D6295" w:rsidRPr="00503476">
        <w:t xml:space="preserve"> права </w:t>
      </w:r>
      <w:r w:rsidR="0042556E" w:rsidRPr="00503476">
        <w:t>истца</w:t>
      </w:r>
      <w:r w:rsidRPr="00503476">
        <w:t xml:space="preserve">,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t>О П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 xml:space="preserve">Отложить рассмотрение дела № </w:t>
      </w:r>
      <w:r w:rsidR="00E77BBC">
        <w:rPr>
          <w:color w:val="000000" w:themeColor="text1"/>
        </w:rPr>
        <w:t>223</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E77BBC">
        <w:rPr>
          <w:b/>
          <w:color w:val="000000" w:themeColor="text1"/>
        </w:rPr>
        <w:t>14 апреля</w:t>
      </w:r>
      <w:r w:rsidR="00D65600">
        <w:rPr>
          <w:b/>
          <w:color w:val="000000" w:themeColor="text1"/>
        </w:rPr>
        <w:t xml:space="preserve"> </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F13710" w:rsidRPr="00F13710">
        <w:rPr>
          <w:b/>
          <w:color w:val="000000" w:themeColor="text1"/>
        </w:rPr>
        <w:t>11.</w:t>
      </w:r>
      <w:r w:rsidR="00E77BBC">
        <w:rPr>
          <w:b/>
          <w:color w:val="000000" w:themeColor="text1"/>
        </w:rPr>
        <w:t>45</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0B" w:rsidRDefault="00045A0B" w:rsidP="00747910">
      <w:r>
        <w:separator/>
      </w:r>
    </w:p>
  </w:endnote>
  <w:endnote w:type="continuationSeparator" w:id="1">
    <w:p w:rsidR="00045A0B" w:rsidRDefault="00045A0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1F5849">
    <w:pPr>
      <w:pStyle w:val="a7"/>
      <w:jc w:val="right"/>
    </w:pPr>
    <w:fldSimple w:instr=" PAGE   \* MERGEFORMAT ">
      <w:r w:rsidR="0001107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0B" w:rsidRDefault="00045A0B" w:rsidP="00747910">
      <w:r>
        <w:separator/>
      </w:r>
    </w:p>
  </w:footnote>
  <w:footnote w:type="continuationSeparator" w:id="1">
    <w:p w:rsidR="00045A0B" w:rsidRDefault="00045A0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6866"/>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30A8"/>
    <w:rsid w:val="001B62EA"/>
    <w:rsid w:val="001C1B4F"/>
    <w:rsid w:val="001D3D23"/>
    <w:rsid w:val="001E45FA"/>
    <w:rsid w:val="001F5849"/>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2556E"/>
    <w:rsid w:val="00435D1A"/>
    <w:rsid w:val="00437FF4"/>
    <w:rsid w:val="00444EB1"/>
    <w:rsid w:val="0045590A"/>
    <w:rsid w:val="00462D10"/>
    <w:rsid w:val="00474C10"/>
    <w:rsid w:val="00485A7C"/>
    <w:rsid w:val="004A01C7"/>
    <w:rsid w:val="004B0F41"/>
    <w:rsid w:val="004C56EA"/>
    <w:rsid w:val="004C701C"/>
    <w:rsid w:val="004F7B6D"/>
    <w:rsid w:val="00503476"/>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6764"/>
    <w:rsid w:val="00747910"/>
    <w:rsid w:val="00750035"/>
    <w:rsid w:val="0075091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A05B6"/>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D637D"/>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2020-04-09T09:06:00Z</cp:lastPrinted>
  <dcterms:created xsi:type="dcterms:W3CDTF">2020-04-09T08:21:00Z</dcterms:created>
  <dcterms:modified xsi:type="dcterms:W3CDTF">2020-04-09T09:06:00Z</dcterms:modified>
</cp:coreProperties>
</file>