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BA46C7" w:rsidTr="00BA46C7">
        <w:trPr>
          <w:trHeight w:val="259"/>
        </w:trPr>
        <w:tc>
          <w:tcPr>
            <w:tcW w:w="3969" w:type="dxa"/>
            <w:hideMark/>
          </w:tcPr>
          <w:p w:rsidR="00BA46C7" w:rsidRDefault="00BA46C7" w:rsidP="00BA4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4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A46C7" w:rsidTr="00BA46C7">
        <w:tc>
          <w:tcPr>
            <w:tcW w:w="3969" w:type="dxa"/>
          </w:tcPr>
          <w:p w:rsidR="00BA46C7" w:rsidRDefault="00BA46C7" w:rsidP="00BA4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A46C7" w:rsidTr="00BA46C7">
        <w:tc>
          <w:tcPr>
            <w:tcW w:w="3969" w:type="dxa"/>
            <w:hideMark/>
          </w:tcPr>
          <w:p w:rsidR="00BA46C7" w:rsidRDefault="00BA46C7" w:rsidP="00BA46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A46C7" w:rsidRDefault="00BA46C7" w:rsidP="00BA46C7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BA46C7" w:rsidTr="00BA46C7">
        <w:trPr>
          <w:trHeight w:val="342"/>
        </w:trPr>
        <w:tc>
          <w:tcPr>
            <w:tcW w:w="3888" w:type="dxa"/>
          </w:tcPr>
          <w:p w:rsidR="00BA46C7" w:rsidRDefault="00BA46C7" w:rsidP="00BA46C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46C7" w:rsidRDefault="00BA46C7" w:rsidP="00BA46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6C7" w:rsidRDefault="00BA46C7" w:rsidP="00BA46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A46C7" w:rsidRDefault="00BA46C7" w:rsidP="00BA46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A46C7" w:rsidRDefault="00BA46C7" w:rsidP="00BA46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BA46C7" w:rsidRDefault="00BA46C7" w:rsidP="00BA46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A46C7" w:rsidRDefault="00BA46C7" w:rsidP="00BA46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1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B61CF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BA46C7" w:rsidRDefault="00BA46C7" w:rsidP="00BA46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A46C7" w:rsidRDefault="00BA46C7" w:rsidP="00BA46C7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BA46C7" w:rsidRDefault="00BA46C7" w:rsidP="00BA46C7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6C7" w:rsidRDefault="00BA46C7" w:rsidP="00BA46C7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9930"/>
      </w:tblGrid>
      <w:tr w:rsidR="00BA46C7" w:rsidTr="00BA46C7">
        <w:trPr>
          <w:trHeight w:val="1131"/>
        </w:trPr>
        <w:tc>
          <w:tcPr>
            <w:tcW w:w="9923" w:type="dxa"/>
          </w:tcPr>
          <w:p w:rsidR="00BA46C7" w:rsidRDefault="00BA46C7" w:rsidP="00BA4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мая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 г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                                                                  </w:t>
            </w:r>
            <w:r w:rsidRPr="00050E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50E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206/20-12                 </w:t>
            </w:r>
          </w:p>
          <w:p w:rsidR="00BA46C7" w:rsidRDefault="00BA46C7" w:rsidP="00BA4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46C7" w:rsidRDefault="00BA46C7" w:rsidP="00BA4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BA46C7" w:rsidRDefault="00BA46C7" w:rsidP="00BA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D50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BA4D5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A4D50"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 заявление </w:t>
      </w:r>
      <w:r w:rsidRPr="00BA4D50">
        <w:rPr>
          <w:rStyle w:val="FontStyle14"/>
          <w:sz w:val="24"/>
          <w:szCs w:val="24"/>
        </w:rPr>
        <w:t xml:space="preserve">ликвидационной комиссии 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Слободзейского</w:t>
      </w:r>
      <w:proofErr w:type="spellEnd"/>
      <w:r>
        <w:rPr>
          <w:rStyle w:val="FontStyle14"/>
          <w:sz w:val="24"/>
          <w:szCs w:val="24"/>
        </w:rPr>
        <w:t xml:space="preserve"> р-на и       г.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 w:rsidRPr="00BA4D50">
        <w:rPr>
          <w:rStyle w:val="FontStyle14"/>
          <w:sz w:val="24"/>
          <w:szCs w:val="24"/>
        </w:rPr>
        <w:t xml:space="preserve"> (г.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>, ул. Фрунзе, д. 25</w:t>
      </w:r>
      <w:proofErr w:type="gramStart"/>
      <w:r>
        <w:rPr>
          <w:rStyle w:val="FontStyle14"/>
          <w:sz w:val="24"/>
          <w:szCs w:val="24"/>
        </w:rPr>
        <w:t xml:space="preserve"> </w:t>
      </w:r>
      <w:r w:rsidRPr="00BA4D50">
        <w:rPr>
          <w:rStyle w:val="FontStyle14"/>
          <w:sz w:val="24"/>
          <w:szCs w:val="24"/>
        </w:rPr>
        <w:t>)</w:t>
      </w:r>
      <w:proofErr w:type="gramEnd"/>
      <w:r w:rsidRPr="00BA4D50">
        <w:rPr>
          <w:rStyle w:val="FontStyle14"/>
          <w:sz w:val="24"/>
          <w:szCs w:val="24"/>
        </w:rPr>
        <w:t xml:space="preserve"> о признании </w:t>
      </w:r>
      <w:r w:rsidRPr="00BA4D50">
        <w:rPr>
          <w:rFonts w:ascii="Times New Roman" w:hAnsi="Times New Roman" w:cs="Times New Roman"/>
          <w:sz w:val="24"/>
          <w:szCs w:val="24"/>
        </w:rPr>
        <w:t xml:space="preserve">ликвидируемого должника – </w:t>
      </w:r>
      <w:r w:rsidRPr="00BA4D50">
        <w:rPr>
          <w:rStyle w:val="FontStyle14"/>
          <w:sz w:val="24"/>
          <w:szCs w:val="24"/>
        </w:rPr>
        <w:t>общества с ограниченной ответственностью «</w:t>
      </w:r>
      <w:r>
        <w:rPr>
          <w:rStyle w:val="FontStyle14"/>
          <w:sz w:val="24"/>
          <w:szCs w:val="24"/>
        </w:rPr>
        <w:t xml:space="preserve">Арендатор» </w:t>
      </w:r>
      <w:r w:rsidRPr="00BA4D50">
        <w:rPr>
          <w:rStyle w:val="FontStyle14"/>
          <w:sz w:val="24"/>
          <w:szCs w:val="24"/>
        </w:rPr>
        <w:t>(</w:t>
      </w:r>
      <w:proofErr w:type="spellStart"/>
      <w:r>
        <w:rPr>
          <w:rStyle w:val="FontStyle14"/>
          <w:sz w:val="24"/>
          <w:szCs w:val="24"/>
        </w:rPr>
        <w:t>Слободзейский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 xml:space="preserve">, с. </w:t>
      </w:r>
      <w:proofErr w:type="spellStart"/>
      <w:r>
        <w:rPr>
          <w:rStyle w:val="FontStyle14"/>
          <w:sz w:val="24"/>
          <w:szCs w:val="24"/>
        </w:rPr>
        <w:t>Суклея</w:t>
      </w:r>
      <w:proofErr w:type="spellEnd"/>
      <w:r>
        <w:rPr>
          <w:rStyle w:val="FontStyle14"/>
          <w:sz w:val="24"/>
          <w:szCs w:val="24"/>
        </w:rPr>
        <w:t xml:space="preserve"> ул. Чапаева, д.88) </w:t>
      </w:r>
      <w:r w:rsidRPr="00BA4D50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производства,</w:t>
      </w:r>
      <w:r>
        <w:rPr>
          <w:rStyle w:val="FontStyle14"/>
          <w:sz w:val="24"/>
          <w:szCs w:val="24"/>
        </w:rPr>
        <w:t xml:space="preserve"> в отсутствие представителей ликвидационной комиссии и 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Арендтор</w:t>
      </w:r>
      <w:proofErr w:type="spellEnd"/>
      <w:r>
        <w:rPr>
          <w:rStyle w:val="FontStyle14"/>
          <w:sz w:val="24"/>
          <w:szCs w:val="24"/>
        </w:rPr>
        <w:t xml:space="preserve">», извещенных надлежащим образом о времени и месте судебного заседания </w:t>
      </w:r>
    </w:p>
    <w:p w:rsidR="00BA46C7" w:rsidRDefault="00BA46C7" w:rsidP="00BA46C7">
      <w:pPr>
        <w:spacing w:after="0" w:line="240" w:lineRule="auto"/>
        <w:ind w:right="-259" w:firstLine="709"/>
      </w:pPr>
    </w:p>
    <w:p w:rsidR="00BA46C7" w:rsidRDefault="00BA46C7" w:rsidP="00BA46C7">
      <w:pPr>
        <w:spacing w:after="0" w:line="240" w:lineRule="auto"/>
        <w:ind w:right="-25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A46C7" w:rsidRDefault="00BA46C7" w:rsidP="00BA46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46C7" w:rsidRDefault="00BA46C7" w:rsidP="00BA46C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ликвидационная комиссия </w:t>
      </w:r>
      <w:r w:rsidRPr="00BA4D50">
        <w:rPr>
          <w:rStyle w:val="FontStyle14"/>
          <w:sz w:val="24"/>
          <w:szCs w:val="24"/>
        </w:rPr>
        <w:t xml:space="preserve">при Государственной администрации </w:t>
      </w:r>
      <w:proofErr w:type="spellStart"/>
      <w:r>
        <w:rPr>
          <w:rStyle w:val="FontStyle14"/>
          <w:sz w:val="24"/>
          <w:szCs w:val="24"/>
        </w:rPr>
        <w:t>Слободзейского</w:t>
      </w:r>
      <w:proofErr w:type="spellEnd"/>
      <w:r w:rsidRPr="00BA4D50">
        <w:rPr>
          <w:rStyle w:val="FontStyle14"/>
          <w:sz w:val="24"/>
          <w:szCs w:val="24"/>
        </w:rPr>
        <w:t xml:space="preserve"> района и </w:t>
      </w:r>
      <w:proofErr w:type="gramStart"/>
      <w:r w:rsidRPr="00BA4D50">
        <w:rPr>
          <w:rStyle w:val="FontStyle14"/>
          <w:sz w:val="24"/>
          <w:szCs w:val="24"/>
        </w:rPr>
        <w:t>г</w:t>
      </w:r>
      <w:proofErr w:type="gramEnd"/>
      <w:r w:rsidRPr="00BA4D50">
        <w:rPr>
          <w:rStyle w:val="FontStyle14"/>
          <w:sz w:val="24"/>
          <w:szCs w:val="24"/>
        </w:rPr>
        <w:t xml:space="preserve">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 (далее – заявитель, ликвидационная комиссия) </w:t>
      </w:r>
      <w:r>
        <w:rPr>
          <w:rFonts w:ascii="Times New Roman" w:hAnsi="Times New Roman" w:cs="Times New Roman"/>
          <w:sz w:val="24"/>
          <w:szCs w:val="24"/>
        </w:rPr>
        <w:t xml:space="preserve">обратилось в Арбитражный суд с заявлением к обществу с ограниченной ответственностью «Арендатор» (далее - ООО «Арендатор», должник) о признании </w:t>
      </w:r>
      <w:r w:rsidRPr="00BA4D50">
        <w:rPr>
          <w:rStyle w:val="FontStyle14"/>
          <w:sz w:val="24"/>
          <w:szCs w:val="24"/>
        </w:rPr>
        <w:t>несостоятельным (банкротом) без возбуждения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6C7" w:rsidRDefault="00BA46C7" w:rsidP="00BA46C7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Определением от 6 апреля 2020  года данное заявление принято к производству Арбитражного суда</w:t>
      </w:r>
      <w:r w:rsidR="006B2E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6C7" w:rsidRDefault="00BA46C7" w:rsidP="00BA46C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состоявшемся 28 мая 2020 года судебном заседании, проверяя в порядке статьи 104 АПК ПМР явку лиц, участвующих в деле, Арбитражный суд установил отсутствие представителей заявителя </w:t>
      </w:r>
      <w:proofErr w:type="gramStart"/>
      <w:r>
        <w:rPr>
          <w:rStyle w:val="FontStyle14"/>
          <w:sz w:val="24"/>
          <w:szCs w:val="24"/>
        </w:rPr>
        <w:t>и ООО</w:t>
      </w:r>
      <w:proofErr w:type="gramEnd"/>
      <w:r>
        <w:rPr>
          <w:rStyle w:val="FontStyle14"/>
          <w:sz w:val="24"/>
          <w:szCs w:val="24"/>
        </w:rPr>
        <w:t xml:space="preserve"> «Арендатор». </w:t>
      </w:r>
    </w:p>
    <w:p w:rsidR="00BA46C7" w:rsidRDefault="00BA46C7" w:rsidP="00BA46C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При этом в Арбитражный суд поступило ходатайство  ликвидационной комиссии от 20 мая 2020 года № 21-01/300 о  рассмотрении дела в отсутствие их представителей. </w:t>
      </w:r>
    </w:p>
    <w:p w:rsidR="00BA46C7" w:rsidRDefault="00BA46C7" w:rsidP="00BA46C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отношен</w:t>
      </w:r>
      <w:proofErr w:type="gramStart"/>
      <w:r>
        <w:rPr>
          <w:rStyle w:val="FontStyle14"/>
          <w:sz w:val="24"/>
          <w:szCs w:val="24"/>
        </w:rPr>
        <w:t>ии ООО</w:t>
      </w:r>
      <w:proofErr w:type="gramEnd"/>
      <w:r>
        <w:rPr>
          <w:rStyle w:val="FontStyle14"/>
          <w:sz w:val="24"/>
          <w:szCs w:val="24"/>
        </w:rPr>
        <w:t xml:space="preserve"> «Арендатор», Арбитражным судом установлено, что определение о назначении даты судебного заседания  направлялось ООО «Арендатор», о чем свидетельствует почтовое извещение  № 5/209 от 14 мая 2020  года. </w:t>
      </w:r>
    </w:p>
    <w:p w:rsidR="00BA46C7" w:rsidRDefault="00BA46C7" w:rsidP="00BA46C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Соответственно, Арбитражный суд приходит к выводу о том, что отсутствуют препятствия для рассмотрения дела в отсутствие представителей ликвидационной комиссии и должника. </w:t>
      </w:r>
    </w:p>
    <w:p w:rsidR="00BA46C7" w:rsidRDefault="00BA46C7" w:rsidP="00BA46C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До даты судебного заседания в Арбитражный суд поступило ходатайство 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</w:t>
      </w:r>
      <w:proofErr w:type="spellStart"/>
      <w:r>
        <w:rPr>
          <w:rStyle w:val="FontStyle14"/>
          <w:sz w:val="24"/>
          <w:szCs w:val="24"/>
        </w:rPr>
        <w:t>Слободзея</w:t>
      </w:r>
      <w:proofErr w:type="spellEnd"/>
      <w:r>
        <w:rPr>
          <w:rStyle w:val="FontStyle14"/>
          <w:sz w:val="24"/>
          <w:szCs w:val="24"/>
        </w:rPr>
        <w:t xml:space="preserve"> и </w:t>
      </w:r>
      <w:proofErr w:type="spellStart"/>
      <w:r>
        <w:rPr>
          <w:rStyle w:val="FontStyle14"/>
          <w:sz w:val="24"/>
          <w:szCs w:val="24"/>
        </w:rPr>
        <w:t>Слободзейскому</w:t>
      </w:r>
      <w:proofErr w:type="spellEnd"/>
      <w:r>
        <w:rPr>
          <w:rStyle w:val="FontStyle14"/>
          <w:sz w:val="24"/>
          <w:szCs w:val="24"/>
        </w:rPr>
        <w:t xml:space="preserve"> р-ну, кредитора ООО «Арендатор»  в котором указывается о том, что в отношении должника проводилось внеплановое мероприятие по контролю. </w:t>
      </w:r>
      <w:r w:rsidR="006B2E1D">
        <w:rPr>
          <w:rStyle w:val="FontStyle14"/>
          <w:sz w:val="24"/>
          <w:szCs w:val="24"/>
        </w:rPr>
        <w:t>В</w:t>
      </w:r>
      <w:r>
        <w:rPr>
          <w:rStyle w:val="FontStyle14"/>
          <w:sz w:val="24"/>
          <w:szCs w:val="24"/>
        </w:rPr>
        <w:t xml:space="preserve"> целях формирования  сведений о должнике налоговая инспекция  просит отложить судебное разбирательство по настоящему делу до  окончания срока добровольного исполнения должником  решения налогового органа, вынесенного по результатам внепланового мероприятия по контролю. </w:t>
      </w:r>
    </w:p>
    <w:p w:rsidR="00BA46C7" w:rsidRDefault="00BA46C7" w:rsidP="00BA46C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 xml:space="preserve">Рассмотрев, в порядке статьи 107 АПК ПМР данное ходатайство, Арбитражный суд считает, что в целях обеспечения всестороннего и полного рассмотрения дела и вынесения обоснованного судебного решения  оно  подлежит удовлетворению. </w:t>
      </w:r>
    </w:p>
    <w:p w:rsidR="00BA46C7" w:rsidRDefault="00BA46C7" w:rsidP="00BA46C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A46C7" w:rsidRDefault="00BA46C7" w:rsidP="00BA46C7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 руководствуясь статьями 107, 109, 128 Арбитражного процессуального кодекса Приднестровской Молдавской Республики, Арбитражный суд</w:t>
      </w:r>
    </w:p>
    <w:p w:rsidR="00BA46C7" w:rsidRDefault="00BA46C7" w:rsidP="00BA46C7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BA46C7" w:rsidRDefault="00BA46C7" w:rsidP="00BA46C7">
      <w:pPr>
        <w:spacing w:after="0" w:line="240" w:lineRule="auto"/>
        <w:ind w:left="284" w:right="-1" w:firstLine="567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Е Д Е Л ИЛ:</w:t>
      </w:r>
    </w:p>
    <w:p w:rsidR="00BA46C7" w:rsidRDefault="00BA46C7" w:rsidP="00BA46C7">
      <w:pPr>
        <w:spacing w:after="0" w:line="240" w:lineRule="auto"/>
        <w:ind w:left="284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6C7" w:rsidRDefault="00BA46C7" w:rsidP="00BA46C7">
      <w:pPr>
        <w:numPr>
          <w:ilvl w:val="0"/>
          <w:numId w:val="1"/>
        </w:num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Налоговой инспекции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Слоболзейскому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и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BA46C7" w:rsidRDefault="00BA46C7" w:rsidP="00BA46C7">
      <w:pPr>
        <w:numPr>
          <w:ilvl w:val="0"/>
          <w:numId w:val="1"/>
        </w:numPr>
        <w:spacing w:after="0" w:line="240" w:lineRule="auto"/>
        <w:ind w:left="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заседание  по делу № 206/20-12 отложить на 25 июня 2020  года на 10-00 часов в здании Арбитражного суда Приднестровской Молдавской Республики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Тирасполь, ул. Ленина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205. </w:t>
      </w:r>
    </w:p>
    <w:p w:rsidR="00BA46C7" w:rsidRDefault="00BA46C7" w:rsidP="00BA46C7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46C7" w:rsidRDefault="00BA46C7" w:rsidP="00BA46C7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46C7" w:rsidRDefault="00BA46C7" w:rsidP="00BA46C7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BA46C7" w:rsidRDefault="00BA46C7" w:rsidP="00BA46C7">
      <w:pPr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6C7" w:rsidRDefault="00BA46C7" w:rsidP="00BA46C7">
      <w:pPr>
        <w:spacing w:after="0" w:line="240" w:lineRule="auto"/>
        <w:ind w:right="-1" w:firstLine="709"/>
        <w:jc w:val="both"/>
        <w:rPr>
          <w:rStyle w:val="FontStyle14"/>
          <w:sz w:val="24"/>
          <w:szCs w:val="24"/>
        </w:rPr>
      </w:pPr>
    </w:p>
    <w:p w:rsidR="00BA46C7" w:rsidRDefault="00BA46C7" w:rsidP="00BA46C7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</w:p>
    <w:p w:rsidR="00BA46C7" w:rsidRDefault="00BA46C7"/>
    <w:sectPr w:rsidR="00BA46C7" w:rsidSect="00C627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78B"/>
    <w:multiLevelType w:val="hybridMultilevel"/>
    <w:tmpl w:val="79F63F2C"/>
    <w:lvl w:ilvl="0" w:tplc="4F944F58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A46C7"/>
    <w:rsid w:val="006B2E1D"/>
    <w:rsid w:val="00BA46C7"/>
    <w:rsid w:val="00C6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A4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A46C7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rsid w:val="00BA46C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2020-06-01T11:06:00Z</dcterms:created>
  <dcterms:modified xsi:type="dcterms:W3CDTF">2020-06-01T11:18:00Z</dcterms:modified>
</cp:coreProperties>
</file>