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34FF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B61770">
            <w:pPr>
              <w:rPr>
                <w:rFonts w:eastAsia="Calibri"/>
                <w:bCs/>
                <w:sz w:val="20"/>
                <w:szCs w:val="20"/>
                <w:u w:val="single"/>
              </w:rPr>
            </w:pPr>
            <w:r w:rsidRPr="00050D0A">
              <w:rPr>
                <w:rFonts w:eastAsia="Calibri"/>
                <w:u w:val="single"/>
              </w:rPr>
              <w:t>«</w:t>
            </w:r>
            <w:r w:rsidR="00B61770" w:rsidRPr="00050D0A">
              <w:rPr>
                <w:rFonts w:eastAsia="Calibri"/>
                <w:u w:val="single"/>
              </w:rPr>
              <w:t>12</w:t>
            </w:r>
            <w:r w:rsidRPr="00050D0A">
              <w:rPr>
                <w:rFonts w:eastAsia="Calibri"/>
                <w:u w:val="single"/>
              </w:rPr>
              <w:t xml:space="preserve">» </w:t>
            </w:r>
            <w:r w:rsidR="00B61770" w:rsidRPr="00050D0A">
              <w:rPr>
                <w:rFonts w:eastAsia="Calibri"/>
                <w:u w:val="single"/>
              </w:rPr>
              <w:t>марта</w:t>
            </w:r>
            <w:r w:rsidRPr="00050D0A">
              <w:rPr>
                <w:rFonts w:eastAsia="Calibri"/>
                <w:u w:val="single"/>
              </w:rPr>
              <w:t xml:space="preserve"> 2020 года</w:t>
            </w:r>
          </w:p>
        </w:tc>
        <w:tc>
          <w:tcPr>
            <w:tcW w:w="4971" w:type="dxa"/>
            <w:gridSpan w:val="3"/>
            <w:hideMark/>
          </w:tcPr>
          <w:p w:rsidR="00EB40AB" w:rsidRDefault="00EB40AB" w:rsidP="00B61770">
            <w:pPr>
              <w:rPr>
                <w:rFonts w:eastAsia="Calibri"/>
                <w:b/>
                <w:bCs/>
                <w:sz w:val="20"/>
                <w:szCs w:val="20"/>
                <w:u w:val="single"/>
              </w:rPr>
            </w:pPr>
            <w:r>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Pr="00050D0A">
              <w:rPr>
                <w:rFonts w:eastAsia="Calibri"/>
                <w:u w:val="single"/>
              </w:rPr>
              <w:t xml:space="preserve"> </w:t>
            </w:r>
            <w:r w:rsidR="00B61770" w:rsidRPr="00050D0A">
              <w:rPr>
                <w:rFonts w:eastAsia="Calibri"/>
                <w:u w:val="single"/>
              </w:rPr>
              <w:t>173</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Государственного </w:t>
      </w:r>
      <w:r w:rsidR="00B61770">
        <w:t>унитарного предприятия «Единые распределительные электрические сети»</w:t>
      </w:r>
      <w:r>
        <w:t xml:space="preserve"> (г. </w:t>
      </w:r>
      <w:r w:rsidR="00B61770">
        <w:t>Тирасполь ул.Мира,2</w:t>
      </w:r>
      <w:r>
        <w:t>)</w:t>
      </w:r>
      <w:r>
        <w:rPr>
          <w:color w:val="000000"/>
        </w:rPr>
        <w:t xml:space="preserve"> к Обществу с ограниченной ответственностью «</w:t>
      </w:r>
      <w:r w:rsidR="00B61770">
        <w:rPr>
          <w:color w:val="000000"/>
        </w:rPr>
        <w:t>Одесское шоссе</w:t>
      </w:r>
      <w:r>
        <w:rPr>
          <w:color w:val="000000"/>
        </w:rPr>
        <w:t>» (г. Тирасполь ул.</w:t>
      </w:r>
      <w:r w:rsidR="00B61770">
        <w:rPr>
          <w:color w:val="000000"/>
        </w:rPr>
        <w:t>Синева, д.3; г.Тирасполь Лучевой проезд,3</w:t>
      </w:r>
      <w:r>
        <w:rPr>
          <w:color w:val="000000"/>
        </w:rPr>
        <w:t xml:space="preserve">) </w:t>
      </w:r>
      <w:r>
        <w:t xml:space="preserve">о взыскании долга по договору </w:t>
      </w:r>
      <w:r w:rsidR="00B61770">
        <w:t>электроснабжения</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5D3B93" w:rsidRPr="00B61770">
        <w:rPr>
          <w:color w:val="000000" w:themeColor="text1"/>
        </w:rPr>
        <w:t>102</w:t>
      </w:r>
      <w:r w:rsidRPr="00B61770">
        <w:rPr>
          <w:color w:val="000000" w:themeColor="text1"/>
        </w:rPr>
        <w:t>-1, 102</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B6177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B61770" w:rsidRPr="00B61770">
        <w:t xml:space="preserve"> </w:t>
      </w:r>
      <w:r w:rsidR="00B61770">
        <w:t>Государственного унитарного предприятия «Единые распределительные электрические сети»</w:t>
      </w:r>
      <w:r w:rsidRPr="00B61770">
        <w:rPr>
          <w:color w:val="000000" w:themeColor="text1"/>
        </w:rPr>
        <w:t xml:space="preserve"> и возбудить производство по делу.</w:t>
      </w:r>
    </w:p>
    <w:p w:rsidR="00EB40AB" w:rsidRPr="002C3228"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B61770" w:rsidRPr="00B61770">
        <w:rPr>
          <w:b/>
          <w:color w:val="000000" w:themeColor="text1"/>
        </w:rPr>
        <w:t xml:space="preserve">26 марта </w:t>
      </w:r>
      <w:r w:rsidRPr="00B61770">
        <w:rPr>
          <w:b/>
          <w:color w:val="000000" w:themeColor="text1"/>
        </w:rPr>
        <w:t>2020 года</w:t>
      </w:r>
      <w:r w:rsidRPr="005D3B93">
        <w:rPr>
          <w:color w:val="000000" w:themeColor="text1"/>
        </w:rPr>
        <w:t xml:space="preserve"> </w:t>
      </w:r>
      <w:r w:rsidRPr="00B61770">
        <w:rPr>
          <w:b/>
          <w:color w:val="000000" w:themeColor="text1"/>
        </w:rPr>
        <w:t>10.00 час</w:t>
      </w:r>
      <w:r w:rsidRPr="005D3B93">
        <w:rPr>
          <w:color w:val="000000" w:themeColor="text1"/>
        </w:rPr>
        <w:t>. в здании</w:t>
      </w:r>
      <w:r>
        <w:t xml:space="preserve"> </w:t>
      </w:r>
      <w:r w:rsidRPr="002C3228">
        <w:rPr>
          <w:color w:val="000000" w:themeColor="text1"/>
        </w:rPr>
        <w:t>Арбитражного суда Приднестровской Молдавской Республики по адресу: г. Тирасполь, ул. Ленина, 1/2, каб. 307.</w:t>
      </w:r>
    </w:p>
    <w:p w:rsidR="00EB40AB" w:rsidRDefault="00EB40AB" w:rsidP="00FA45E6">
      <w:pPr>
        <w:ind w:right="-1" w:firstLine="709"/>
        <w:jc w:val="both"/>
      </w:pPr>
      <w:r w:rsidRPr="002C3228">
        <w:rPr>
          <w:color w:val="000000" w:themeColor="text1"/>
        </w:rPr>
        <w:t>Представителям</w:t>
      </w:r>
      <w:r>
        <w:t xml:space="preserve">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истц</w:t>
      </w:r>
      <w:r w:rsidR="00B61770">
        <w:t>у</w:t>
      </w:r>
      <w:r>
        <w:t xml:space="preserve">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ответчик</w:t>
      </w:r>
      <w:r w:rsidR="00B61770">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446" w:rsidRDefault="00E96446" w:rsidP="00747910">
      <w:r>
        <w:separator/>
      </w:r>
    </w:p>
  </w:endnote>
  <w:endnote w:type="continuationSeparator" w:id="1">
    <w:p w:rsidR="00E96446" w:rsidRDefault="00E9644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34FFA">
    <w:pPr>
      <w:pStyle w:val="a7"/>
      <w:jc w:val="right"/>
    </w:pPr>
    <w:fldSimple w:instr=" PAGE   \* MERGEFORMAT ">
      <w:r w:rsidR="002C3228">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446" w:rsidRDefault="00E96446" w:rsidP="00747910">
      <w:r>
        <w:separator/>
      </w:r>
    </w:p>
  </w:footnote>
  <w:footnote w:type="continuationSeparator" w:id="1">
    <w:p w:rsidR="00E96446" w:rsidRDefault="00E9644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3228"/>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4FFA"/>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1770"/>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2020-03-12T10:37:00Z</cp:lastPrinted>
  <dcterms:created xsi:type="dcterms:W3CDTF">2020-01-09T13:28:00Z</dcterms:created>
  <dcterms:modified xsi:type="dcterms:W3CDTF">2020-03-12T10:40:00Z</dcterms:modified>
</cp:coreProperties>
</file>