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67503E" w:rsidRPr="0067503E" w:rsidTr="0067503E">
        <w:trPr>
          <w:trHeight w:val="259"/>
        </w:trPr>
        <w:tc>
          <w:tcPr>
            <w:tcW w:w="3969" w:type="dxa"/>
          </w:tcPr>
          <w:p w:rsidR="0067503E" w:rsidRPr="009D530E" w:rsidRDefault="00D63BDC" w:rsidP="0067503E">
            <w:pPr>
              <w:spacing w:after="0" w:line="240" w:lineRule="auto"/>
              <w:rPr>
                <w:rFonts w:ascii="Times New Roman" w:hAnsi="Times New Roman" w:cs="Times New Roman"/>
                <w:bCs/>
                <w:sz w:val="20"/>
                <w:szCs w:val="20"/>
              </w:rPr>
            </w:pPr>
            <w:r>
              <w:rPr>
                <w:rFonts w:ascii="Times New Roman" w:hAnsi="Times New Roman" w:cs="Times New Roman"/>
                <w:sz w:val="20"/>
                <w:szCs w:val="20"/>
              </w:rPr>
              <w:t xml:space="preserve"> </w:t>
            </w:r>
            <w:r w:rsidR="0067503E" w:rsidRPr="009D530E">
              <w:rPr>
                <w:rFonts w:ascii="Times New Roman" w:hAnsi="Times New Roman" w:cs="Times New Roman"/>
                <w:sz w:val="20"/>
                <w:szCs w:val="20"/>
              </w:rPr>
              <w:t xml:space="preserve">исх. № </w:t>
            </w:r>
            <w:r w:rsidR="0067503E" w:rsidRPr="009D530E">
              <w:rPr>
                <w:rFonts w:ascii="Times New Roman" w:hAnsi="Times New Roman" w:cs="Times New Roman"/>
                <w:bCs/>
                <w:sz w:val="20"/>
                <w:szCs w:val="20"/>
              </w:rPr>
              <w:t>______________________</w:t>
            </w:r>
          </w:p>
        </w:tc>
      </w:tr>
      <w:tr w:rsidR="0067503E" w:rsidRPr="0067503E" w:rsidTr="0067503E">
        <w:tc>
          <w:tcPr>
            <w:tcW w:w="3969" w:type="dxa"/>
          </w:tcPr>
          <w:p w:rsidR="0067503E" w:rsidRPr="009D530E" w:rsidRDefault="0067503E" w:rsidP="0067503E">
            <w:pPr>
              <w:spacing w:after="0" w:line="240" w:lineRule="auto"/>
              <w:ind w:firstLine="709"/>
              <w:rPr>
                <w:rFonts w:ascii="Times New Roman" w:hAnsi="Times New Roman" w:cs="Times New Roman"/>
                <w:bCs/>
                <w:sz w:val="20"/>
                <w:szCs w:val="20"/>
              </w:rPr>
            </w:pPr>
          </w:p>
        </w:tc>
      </w:tr>
      <w:tr w:rsidR="0067503E" w:rsidRPr="0067503E" w:rsidTr="0067503E">
        <w:tc>
          <w:tcPr>
            <w:tcW w:w="3969" w:type="dxa"/>
          </w:tcPr>
          <w:p w:rsidR="0067503E" w:rsidRPr="009D530E" w:rsidRDefault="0067503E" w:rsidP="0067503E">
            <w:pPr>
              <w:spacing w:after="0" w:line="240" w:lineRule="auto"/>
              <w:rPr>
                <w:rFonts w:ascii="Times New Roman" w:hAnsi="Times New Roman" w:cs="Times New Roman"/>
                <w:b/>
                <w:bCs/>
                <w:sz w:val="20"/>
                <w:szCs w:val="20"/>
              </w:rPr>
            </w:pPr>
            <w:r w:rsidRPr="009D530E">
              <w:rPr>
                <w:rFonts w:ascii="Times New Roman" w:hAnsi="Times New Roman" w:cs="Times New Roman"/>
                <w:bCs/>
                <w:sz w:val="20"/>
                <w:szCs w:val="20"/>
              </w:rPr>
              <w:t xml:space="preserve">от </w:t>
            </w:r>
            <w:r w:rsidRPr="009D530E">
              <w:rPr>
                <w:rFonts w:ascii="Times New Roman" w:hAnsi="Times New Roman" w:cs="Times New Roman"/>
                <w:sz w:val="20"/>
                <w:szCs w:val="20"/>
              </w:rPr>
              <w:t>«</w:t>
            </w:r>
            <w:r w:rsidRPr="009D530E">
              <w:rPr>
                <w:rFonts w:ascii="Times New Roman" w:hAnsi="Times New Roman" w:cs="Times New Roman"/>
                <w:sz w:val="20"/>
                <w:szCs w:val="20"/>
                <w:lang w:val="en-US"/>
              </w:rPr>
              <w:t>___</w:t>
            </w:r>
            <w:r w:rsidRPr="009D530E">
              <w:rPr>
                <w:rFonts w:ascii="Times New Roman" w:hAnsi="Times New Roman" w:cs="Times New Roman"/>
                <w:sz w:val="20"/>
                <w:szCs w:val="20"/>
              </w:rPr>
              <w:t>»</w:t>
            </w:r>
            <w:r w:rsidRPr="009D530E">
              <w:rPr>
                <w:rFonts w:ascii="Times New Roman" w:hAnsi="Times New Roman" w:cs="Times New Roman"/>
                <w:b/>
                <w:bCs/>
                <w:sz w:val="20"/>
                <w:szCs w:val="20"/>
              </w:rPr>
              <w:t xml:space="preserve">_____________ </w:t>
            </w:r>
            <w:r w:rsidRPr="009D530E">
              <w:rPr>
                <w:rFonts w:ascii="Times New Roman" w:hAnsi="Times New Roman" w:cs="Times New Roman"/>
                <w:bCs/>
                <w:sz w:val="20"/>
                <w:szCs w:val="20"/>
              </w:rPr>
              <w:t>20____г.</w:t>
            </w:r>
          </w:p>
        </w:tc>
      </w:tr>
    </w:tbl>
    <w:p w:rsidR="0067503E" w:rsidRPr="0067503E" w:rsidRDefault="0067503E" w:rsidP="0067503E">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67503E" w:rsidRPr="0067503E" w:rsidTr="0067503E">
        <w:trPr>
          <w:trHeight w:val="342"/>
        </w:trPr>
        <w:tc>
          <w:tcPr>
            <w:tcW w:w="3888" w:type="dxa"/>
          </w:tcPr>
          <w:p w:rsidR="0067503E" w:rsidRPr="0067503E" w:rsidRDefault="0067503E" w:rsidP="0067503E">
            <w:pPr>
              <w:spacing w:after="0" w:line="240" w:lineRule="auto"/>
              <w:ind w:firstLine="709"/>
              <w:jc w:val="right"/>
              <w:rPr>
                <w:rFonts w:ascii="Times New Roman" w:hAnsi="Times New Roman" w:cs="Times New Roman"/>
                <w:color w:val="000000"/>
                <w:sz w:val="24"/>
                <w:szCs w:val="24"/>
              </w:rPr>
            </w:pPr>
          </w:p>
        </w:tc>
      </w:tr>
    </w:tbl>
    <w:p w:rsidR="0067503E" w:rsidRPr="0067503E" w:rsidRDefault="0067503E" w:rsidP="0067503E">
      <w:pPr>
        <w:spacing w:after="0" w:line="240" w:lineRule="auto"/>
        <w:ind w:firstLine="709"/>
        <w:jc w:val="center"/>
        <w:rPr>
          <w:rFonts w:ascii="Times New Roman" w:hAnsi="Times New Roman" w:cs="Times New Roman"/>
          <w:b/>
          <w:color w:val="5F5F5F"/>
          <w:sz w:val="24"/>
          <w:szCs w:val="24"/>
        </w:rPr>
      </w:pPr>
      <w:r w:rsidRPr="0067503E">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29182</wp:posOffset>
            </wp:positionH>
            <wp:positionV relativeFrom="paragraph">
              <wp:posOffset>-246186</wp:posOffset>
            </wp:positionV>
            <wp:extent cx="701978" cy="755374"/>
            <wp:effectExtent l="19050" t="0" r="2872"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ПМР_чб 3"/>
                    <pic:cNvPicPr>
                      <a:picLocks noChangeAspect="1" noChangeArrowheads="1"/>
                    </pic:cNvPicPr>
                  </pic:nvPicPr>
                  <pic:blipFill>
                    <a:blip r:embed="rId7"/>
                    <a:srcRect/>
                    <a:stretch>
                      <a:fillRect/>
                    </a:stretch>
                  </pic:blipFill>
                  <pic:spPr bwMode="auto">
                    <a:xfrm>
                      <a:off x="0" y="0"/>
                      <a:ext cx="701978" cy="755374"/>
                    </a:xfrm>
                    <a:prstGeom prst="rect">
                      <a:avLst/>
                    </a:prstGeom>
                    <a:noFill/>
                  </pic:spPr>
                </pic:pic>
              </a:graphicData>
            </a:graphic>
          </wp:anchor>
        </w:drawing>
      </w:r>
    </w:p>
    <w:p w:rsidR="0067503E" w:rsidRPr="0067503E" w:rsidRDefault="0067503E" w:rsidP="0067503E">
      <w:pPr>
        <w:spacing w:after="0" w:line="240" w:lineRule="auto"/>
        <w:ind w:firstLine="709"/>
        <w:jc w:val="center"/>
        <w:rPr>
          <w:rFonts w:ascii="Times New Roman" w:hAnsi="Times New Roman" w:cs="Times New Roman"/>
          <w:b/>
          <w:color w:val="5F5F5F"/>
          <w:sz w:val="24"/>
          <w:szCs w:val="24"/>
          <w:lang w:val="en-US"/>
        </w:rPr>
      </w:pPr>
    </w:p>
    <w:p w:rsidR="009D530E" w:rsidRDefault="009D530E" w:rsidP="009D530E">
      <w:pPr>
        <w:spacing w:after="0" w:line="240" w:lineRule="auto"/>
        <w:rPr>
          <w:rFonts w:ascii="Times New Roman" w:hAnsi="Times New Roman" w:cs="Times New Roman"/>
          <w:b/>
          <w:color w:val="5F5F5F"/>
          <w:sz w:val="24"/>
          <w:szCs w:val="24"/>
        </w:rPr>
      </w:pPr>
    </w:p>
    <w:p w:rsidR="0067503E" w:rsidRPr="0067503E" w:rsidRDefault="0067503E" w:rsidP="009D530E">
      <w:pPr>
        <w:spacing w:after="0" w:line="240" w:lineRule="auto"/>
        <w:jc w:val="center"/>
        <w:rPr>
          <w:rFonts w:ascii="Times New Roman" w:hAnsi="Times New Roman" w:cs="Times New Roman"/>
          <w:b/>
          <w:sz w:val="24"/>
          <w:szCs w:val="24"/>
        </w:rPr>
      </w:pPr>
      <w:r w:rsidRPr="0067503E">
        <w:rPr>
          <w:rFonts w:ascii="Times New Roman" w:hAnsi="Times New Roman" w:cs="Times New Roman"/>
          <w:b/>
          <w:sz w:val="24"/>
          <w:szCs w:val="24"/>
        </w:rPr>
        <w:t>АРБИТРАЖНЫЙ СУД</w:t>
      </w:r>
    </w:p>
    <w:p w:rsidR="0067503E" w:rsidRPr="0067503E" w:rsidRDefault="0067503E" w:rsidP="0067503E">
      <w:pPr>
        <w:spacing w:after="0" w:line="240" w:lineRule="auto"/>
        <w:ind w:firstLine="709"/>
        <w:jc w:val="center"/>
        <w:rPr>
          <w:rFonts w:ascii="Times New Roman" w:hAnsi="Times New Roman" w:cs="Times New Roman"/>
          <w:b/>
          <w:sz w:val="24"/>
          <w:szCs w:val="24"/>
        </w:rPr>
      </w:pPr>
      <w:r w:rsidRPr="0067503E">
        <w:rPr>
          <w:rFonts w:ascii="Times New Roman" w:hAnsi="Times New Roman" w:cs="Times New Roman"/>
          <w:b/>
          <w:sz w:val="24"/>
          <w:szCs w:val="24"/>
        </w:rPr>
        <w:t>ПРИДНЕСТРОВСКОЙ МОЛДАВСКОЙ РЕСПУБЛИКИ</w:t>
      </w:r>
    </w:p>
    <w:p w:rsidR="0067503E" w:rsidRPr="0067503E" w:rsidRDefault="0067503E" w:rsidP="0067503E">
      <w:pPr>
        <w:spacing w:after="0" w:line="240" w:lineRule="auto"/>
        <w:ind w:left="-181"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67503E">
          <w:rPr>
            <w:rFonts w:ascii="Times New Roman" w:hAnsi="Times New Roman" w:cs="Times New Roman"/>
            <w:sz w:val="24"/>
            <w:szCs w:val="24"/>
          </w:rPr>
          <w:t>3300, г</w:t>
        </w:r>
      </w:smartTag>
      <w:proofErr w:type="gramStart"/>
      <w:r w:rsidRPr="0067503E">
        <w:rPr>
          <w:rFonts w:ascii="Times New Roman" w:hAnsi="Times New Roman" w:cs="Times New Roman"/>
          <w:sz w:val="24"/>
          <w:szCs w:val="24"/>
        </w:rPr>
        <w:t>.Т</w:t>
      </w:r>
      <w:proofErr w:type="gramEnd"/>
      <w:r w:rsidRPr="0067503E">
        <w:rPr>
          <w:rFonts w:ascii="Times New Roman" w:hAnsi="Times New Roman" w:cs="Times New Roman"/>
          <w:sz w:val="24"/>
          <w:szCs w:val="24"/>
        </w:rPr>
        <w:t>ирасполь, ул. Ленина, 1/2. Тел. 7-70-47, 7-42-07</w:t>
      </w:r>
    </w:p>
    <w:p w:rsidR="0067503E" w:rsidRDefault="0067503E" w:rsidP="0067503E">
      <w:pPr>
        <w:spacing w:after="0" w:line="240" w:lineRule="auto"/>
        <w:ind w:left="-181" w:firstLine="709"/>
        <w:jc w:val="center"/>
        <w:rPr>
          <w:rFonts w:ascii="Times New Roman" w:hAnsi="Times New Roman" w:cs="Times New Roman"/>
          <w:sz w:val="24"/>
          <w:szCs w:val="24"/>
        </w:rPr>
      </w:pPr>
      <w:r w:rsidRPr="0067503E">
        <w:rPr>
          <w:rFonts w:ascii="Times New Roman" w:hAnsi="Times New Roman" w:cs="Times New Roman"/>
          <w:sz w:val="24"/>
          <w:szCs w:val="24"/>
        </w:rPr>
        <w:t xml:space="preserve">Официальный сайт: </w:t>
      </w:r>
      <w:hyperlink r:id="rId8" w:history="1">
        <w:r w:rsidR="009D530E" w:rsidRPr="00253E5D">
          <w:rPr>
            <w:rStyle w:val="af"/>
            <w:rFonts w:ascii="Times New Roman" w:hAnsi="Times New Roman" w:cs="Times New Roman"/>
            <w:sz w:val="24"/>
            <w:szCs w:val="24"/>
          </w:rPr>
          <w:t>www.</w:t>
        </w:r>
        <w:r w:rsidR="009D530E" w:rsidRPr="00253E5D">
          <w:rPr>
            <w:rStyle w:val="af"/>
            <w:rFonts w:ascii="Times New Roman" w:hAnsi="Times New Roman" w:cs="Times New Roman"/>
            <w:sz w:val="24"/>
            <w:szCs w:val="24"/>
            <w:lang w:val="en-US"/>
          </w:rPr>
          <w:t>arbitr</w:t>
        </w:r>
        <w:r w:rsidR="009D530E" w:rsidRPr="00253E5D">
          <w:rPr>
            <w:rStyle w:val="af"/>
            <w:rFonts w:ascii="Times New Roman" w:hAnsi="Times New Roman" w:cs="Times New Roman"/>
            <w:sz w:val="24"/>
            <w:szCs w:val="24"/>
          </w:rPr>
          <w:t>.gospmr.</w:t>
        </w:r>
        <w:r w:rsidR="009D530E" w:rsidRPr="00253E5D">
          <w:rPr>
            <w:rStyle w:val="af"/>
            <w:rFonts w:ascii="Times New Roman" w:hAnsi="Times New Roman" w:cs="Times New Roman"/>
            <w:sz w:val="24"/>
            <w:szCs w:val="24"/>
            <w:lang w:val="en-US"/>
          </w:rPr>
          <w:t>org</w:t>
        </w:r>
      </w:hyperlink>
    </w:p>
    <w:p w:rsidR="0067503E" w:rsidRPr="0067503E" w:rsidRDefault="00C21C0B" w:rsidP="0067503E">
      <w:pPr>
        <w:spacing w:after="0" w:line="240" w:lineRule="auto"/>
        <w:ind w:left="-181" w:firstLine="709"/>
        <w:jc w:val="center"/>
        <w:rPr>
          <w:rFonts w:ascii="Times New Roman" w:hAnsi="Times New Roman" w:cs="Times New Roman"/>
          <w:b/>
          <w:sz w:val="24"/>
          <w:szCs w:val="24"/>
          <w:u w:val="single"/>
        </w:rPr>
      </w:pPr>
      <w:r w:rsidRPr="00C21C0B">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sidRPr="00C21C0B">
        <w:rPr>
          <w:rFonts w:ascii="Times New Roman" w:hAnsi="Times New Roman" w:cs="Times New Roman"/>
          <w:noProof/>
          <w:sz w:val="24"/>
          <w:szCs w:val="24"/>
        </w:rPr>
        <w:pict>
          <v:shape id="_x0000_s1027" type="#_x0000_t32" style="position:absolute;left:0;text-align:left;margin-left:11.55pt;margin-top:4.5pt;width:480.45pt;height:0;z-index:251661312" o:connectortype="straight" strokeweight=".5pt"/>
        </w:pict>
      </w:r>
    </w:p>
    <w:p w:rsidR="0067503E" w:rsidRPr="0067503E" w:rsidRDefault="0067503E" w:rsidP="0067503E">
      <w:pPr>
        <w:spacing w:after="0" w:line="240" w:lineRule="auto"/>
        <w:ind w:left="-181" w:firstLine="709"/>
        <w:jc w:val="center"/>
        <w:rPr>
          <w:rFonts w:ascii="Times New Roman" w:hAnsi="Times New Roman" w:cs="Times New Roman"/>
          <w:b/>
          <w:sz w:val="24"/>
          <w:szCs w:val="24"/>
        </w:rPr>
      </w:pPr>
      <w:r w:rsidRPr="0067503E">
        <w:rPr>
          <w:rFonts w:ascii="Times New Roman" w:hAnsi="Times New Roman" w:cs="Times New Roman"/>
          <w:b/>
          <w:sz w:val="24"/>
          <w:szCs w:val="24"/>
        </w:rPr>
        <w:t>ИМЕНЕМ ПРИДНЕСТРОВСКОЙ МОЛДАВСКОЙ РЕСПУБЛИКИ</w:t>
      </w:r>
    </w:p>
    <w:p w:rsidR="0067503E" w:rsidRPr="0067503E" w:rsidRDefault="0067503E" w:rsidP="0067503E">
      <w:pPr>
        <w:spacing w:after="0" w:line="240" w:lineRule="auto"/>
        <w:ind w:left="-181" w:firstLine="709"/>
        <w:jc w:val="center"/>
        <w:rPr>
          <w:rFonts w:ascii="Times New Roman" w:hAnsi="Times New Roman" w:cs="Times New Roman"/>
          <w:b/>
          <w:sz w:val="24"/>
          <w:szCs w:val="24"/>
        </w:rPr>
      </w:pPr>
      <w:proofErr w:type="gramStart"/>
      <w:r w:rsidRPr="0067503E">
        <w:rPr>
          <w:rFonts w:ascii="Times New Roman" w:hAnsi="Times New Roman" w:cs="Times New Roman"/>
          <w:b/>
          <w:sz w:val="24"/>
          <w:szCs w:val="24"/>
        </w:rPr>
        <w:t>Р</w:t>
      </w:r>
      <w:proofErr w:type="gramEnd"/>
      <w:r w:rsidRPr="0067503E">
        <w:rPr>
          <w:rFonts w:ascii="Times New Roman" w:hAnsi="Times New Roman" w:cs="Times New Roman"/>
          <w:b/>
          <w:sz w:val="24"/>
          <w:szCs w:val="24"/>
        </w:rPr>
        <w:t xml:space="preserve"> Е Ш Е Н И Е</w:t>
      </w:r>
    </w:p>
    <w:p w:rsidR="0067503E" w:rsidRPr="0067503E" w:rsidRDefault="0067503E" w:rsidP="009D530E">
      <w:pPr>
        <w:spacing w:after="0" w:line="240" w:lineRule="auto"/>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67503E" w:rsidRPr="0067503E" w:rsidTr="0067503E">
        <w:trPr>
          <w:trHeight w:val="259"/>
        </w:trPr>
        <w:tc>
          <w:tcPr>
            <w:tcW w:w="4952" w:type="dxa"/>
            <w:gridSpan w:val="7"/>
          </w:tcPr>
          <w:p w:rsidR="0067503E" w:rsidRPr="0067503E" w:rsidRDefault="0067503E" w:rsidP="0067503E">
            <w:pPr>
              <w:spacing w:after="0" w:line="240" w:lineRule="auto"/>
              <w:rPr>
                <w:rFonts w:ascii="Times New Roman" w:hAnsi="Times New Roman" w:cs="Times New Roman"/>
                <w:b/>
                <w:bCs/>
                <w:sz w:val="24"/>
                <w:szCs w:val="24"/>
                <w:u w:val="single"/>
              </w:rPr>
            </w:pPr>
            <w:r w:rsidRPr="0067503E">
              <w:rPr>
                <w:rFonts w:ascii="Times New Roman" w:hAnsi="Times New Roman" w:cs="Times New Roman"/>
                <w:b/>
                <w:sz w:val="24"/>
                <w:szCs w:val="24"/>
                <w:u w:val="single"/>
              </w:rPr>
              <w:t>«__</w:t>
            </w:r>
            <w:r>
              <w:rPr>
                <w:rFonts w:ascii="Times New Roman" w:hAnsi="Times New Roman" w:cs="Times New Roman"/>
                <w:b/>
                <w:sz w:val="24"/>
                <w:szCs w:val="24"/>
                <w:u w:val="single"/>
              </w:rPr>
              <w:t>5</w:t>
            </w:r>
            <w:r w:rsidRPr="0067503E">
              <w:rPr>
                <w:rFonts w:ascii="Times New Roman" w:hAnsi="Times New Roman" w:cs="Times New Roman"/>
                <w:b/>
                <w:sz w:val="24"/>
                <w:szCs w:val="24"/>
                <w:u w:val="single"/>
              </w:rPr>
              <w:t xml:space="preserve">_» </w:t>
            </w:r>
            <w:proofErr w:type="spellStart"/>
            <w:r w:rsidRPr="0067503E">
              <w:rPr>
                <w:rFonts w:ascii="Times New Roman" w:hAnsi="Times New Roman" w:cs="Times New Roman"/>
                <w:b/>
                <w:bCs/>
                <w:sz w:val="24"/>
                <w:szCs w:val="24"/>
                <w:u w:val="single"/>
              </w:rPr>
              <w:t>____марта</w:t>
            </w:r>
            <w:proofErr w:type="spellEnd"/>
            <w:r w:rsidRPr="0067503E">
              <w:rPr>
                <w:rFonts w:ascii="Times New Roman" w:hAnsi="Times New Roman" w:cs="Times New Roman"/>
                <w:b/>
                <w:bCs/>
                <w:sz w:val="24"/>
                <w:szCs w:val="24"/>
                <w:u w:val="single"/>
              </w:rPr>
              <w:t>___ 20</w:t>
            </w:r>
            <w:r>
              <w:rPr>
                <w:rFonts w:ascii="Times New Roman" w:hAnsi="Times New Roman" w:cs="Times New Roman"/>
                <w:b/>
                <w:bCs/>
                <w:sz w:val="24"/>
                <w:szCs w:val="24"/>
                <w:u w:val="single"/>
              </w:rPr>
              <w:t>20</w:t>
            </w:r>
            <w:r w:rsidRPr="0067503E">
              <w:rPr>
                <w:rFonts w:ascii="Times New Roman" w:hAnsi="Times New Roman" w:cs="Times New Roman"/>
                <w:b/>
                <w:bCs/>
                <w:sz w:val="24"/>
                <w:szCs w:val="24"/>
                <w:u w:val="single"/>
              </w:rPr>
              <w:t xml:space="preserve">____г.                                                                                              </w:t>
            </w:r>
          </w:p>
        </w:tc>
        <w:tc>
          <w:tcPr>
            <w:tcW w:w="4971" w:type="dxa"/>
            <w:gridSpan w:val="3"/>
          </w:tcPr>
          <w:p w:rsidR="0067503E" w:rsidRPr="0067503E" w:rsidRDefault="0067503E" w:rsidP="0067503E">
            <w:pPr>
              <w:spacing w:after="0" w:line="240" w:lineRule="auto"/>
              <w:rPr>
                <w:rFonts w:ascii="Times New Roman" w:hAnsi="Times New Roman" w:cs="Times New Roman"/>
                <w:b/>
                <w:bCs/>
                <w:sz w:val="24"/>
                <w:szCs w:val="24"/>
                <w:u w:val="single"/>
              </w:rPr>
            </w:pPr>
            <w:r w:rsidRPr="0067503E">
              <w:rPr>
                <w:rFonts w:ascii="Times New Roman" w:hAnsi="Times New Roman" w:cs="Times New Roman"/>
                <w:b/>
                <w:bCs/>
                <w:sz w:val="24"/>
                <w:szCs w:val="24"/>
              </w:rPr>
              <w:t xml:space="preserve">                     </w:t>
            </w:r>
            <w:r w:rsidRPr="0067503E">
              <w:rPr>
                <w:rFonts w:ascii="Times New Roman" w:hAnsi="Times New Roman" w:cs="Times New Roman"/>
                <w:b/>
                <w:bCs/>
                <w:sz w:val="24"/>
                <w:szCs w:val="24"/>
                <w:u w:val="single"/>
              </w:rPr>
              <w:t xml:space="preserve">              дело </w:t>
            </w:r>
            <w:r w:rsidRPr="0067503E">
              <w:rPr>
                <w:rFonts w:ascii="Times New Roman" w:hAnsi="Times New Roman" w:cs="Times New Roman"/>
                <w:b/>
                <w:sz w:val="24"/>
                <w:szCs w:val="24"/>
                <w:u w:val="single"/>
              </w:rPr>
              <w:t>№_</w:t>
            </w:r>
            <w:r>
              <w:rPr>
                <w:rFonts w:ascii="Times New Roman" w:hAnsi="Times New Roman" w:cs="Times New Roman"/>
                <w:b/>
                <w:sz w:val="24"/>
                <w:szCs w:val="24"/>
                <w:u w:val="single"/>
              </w:rPr>
              <w:t>96/20</w:t>
            </w:r>
            <w:r w:rsidRPr="0067503E">
              <w:rPr>
                <w:rFonts w:ascii="Times New Roman" w:hAnsi="Times New Roman" w:cs="Times New Roman"/>
                <w:b/>
                <w:sz w:val="24"/>
                <w:szCs w:val="24"/>
                <w:u w:val="single"/>
              </w:rPr>
              <w:t xml:space="preserve">-12___ </w:t>
            </w:r>
          </w:p>
        </w:tc>
      </w:tr>
      <w:tr w:rsidR="0067503E" w:rsidRPr="0067503E" w:rsidTr="0067503E">
        <w:tc>
          <w:tcPr>
            <w:tcW w:w="1199" w:type="dxa"/>
          </w:tcPr>
          <w:p w:rsidR="0067503E" w:rsidRPr="0067503E" w:rsidRDefault="0067503E" w:rsidP="0067503E">
            <w:pPr>
              <w:spacing w:after="0" w:line="240" w:lineRule="auto"/>
              <w:ind w:firstLine="709"/>
              <w:rPr>
                <w:rFonts w:ascii="Times New Roman" w:hAnsi="Times New Roman" w:cs="Times New Roman"/>
                <w:b/>
                <w:bCs/>
                <w:sz w:val="24"/>
                <w:szCs w:val="24"/>
              </w:rPr>
            </w:pPr>
          </w:p>
        </w:tc>
        <w:tc>
          <w:tcPr>
            <w:tcW w:w="1418" w:type="dxa"/>
            <w:gridSpan w:val="4"/>
          </w:tcPr>
          <w:p w:rsidR="0067503E" w:rsidRPr="0067503E" w:rsidRDefault="0067503E" w:rsidP="0067503E">
            <w:pPr>
              <w:spacing w:after="0" w:line="240" w:lineRule="auto"/>
              <w:ind w:firstLine="709"/>
              <w:rPr>
                <w:rFonts w:ascii="Times New Roman" w:hAnsi="Times New Roman" w:cs="Times New Roman"/>
                <w:b/>
                <w:bCs/>
                <w:sz w:val="24"/>
                <w:szCs w:val="24"/>
              </w:rPr>
            </w:pPr>
          </w:p>
        </w:tc>
        <w:tc>
          <w:tcPr>
            <w:tcW w:w="838" w:type="dxa"/>
          </w:tcPr>
          <w:p w:rsidR="0067503E" w:rsidRPr="0067503E" w:rsidRDefault="0067503E" w:rsidP="0067503E">
            <w:pPr>
              <w:spacing w:after="0" w:line="240" w:lineRule="auto"/>
              <w:ind w:firstLine="709"/>
              <w:rPr>
                <w:rFonts w:ascii="Times New Roman" w:hAnsi="Times New Roman" w:cs="Times New Roman"/>
                <w:b/>
                <w:bCs/>
                <w:sz w:val="24"/>
                <w:szCs w:val="24"/>
              </w:rPr>
            </w:pPr>
          </w:p>
        </w:tc>
        <w:tc>
          <w:tcPr>
            <w:tcW w:w="3577" w:type="dxa"/>
            <w:gridSpan w:val="2"/>
          </w:tcPr>
          <w:p w:rsidR="0067503E" w:rsidRPr="0067503E" w:rsidRDefault="0067503E" w:rsidP="0067503E">
            <w:pPr>
              <w:tabs>
                <w:tab w:val="center" w:pos="1805"/>
              </w:tabs>
              <w:spacing w:after="0" w:line="240" w:lineRule="auto"/>
              <w:ind w:firstLine="709"/>
              <w:jc w:val="center"/>
              <w:rPr>
                <w:rFonts w:ascii="Times New Roman" w:hAnsi="Times New Roman" w:cs="Times New Roman"/>
                <w:bCs/>
                <w:sz w:val="24"/>
                <w:szCs w:val="24"/>
              </w:rPr>
            </w:pPr>
          </w:p>
        </w:tc>
        <w:tc>
          <w:tcPr>
            <w:tcW w:w="2891" w:type="dxa"/>
            <w:gridSpan w:val="2"/>
          </w:tcPr>
          <w:p w:rsidR="0067503E" w:rsidRPr="0067503E" w:rsidRDefault="0067503E" w:rsidP="0067503E">
            <w:pPr>
              <w:spacing w:after="0" w:line="240" w:lineRule="auto"/>
              <w:ind w:firstLine="709"/>
              <w:rPr>
                <w:rFonts w:ascii="Times New Roman" w:hAnsi="Times New Roman" w:cs="Times New Roman"/>
                <w:b/>
                <w:bCs/>
                <w:sz w:val="24"/>
                <w:szCs w:val="24"/>
              </w:rPr>
            </w:pPr>
          </w:p>
        </w:tc>
      </w:tr>
      <w:tr w:rsidR="0067503E" w:rsidRPr="0067503E" w:rsidTr="0067503E">
        <w:tc>
          <w:tcPr>
            <w:tcW w:w="1985" w:type="dxa"/>
            <w:gridSpan w:val="2"/>
          </w:tcPr>
          <w:p w:rsidR="0067503E" w:rsidRPr="0067503E" w:rsidRDefault="0067503E" w:rsidP="0067503E">
            <w:pPr>
              <w:spacing w:after="0" w:line="240" w:lineRule="auto"/>
              <w:rPr>
                <w:rFonts w:ascii="Times New Roman" w:hAnsi="Times New Roman" w:cs="Times New Roman"/>
                <w:b/>
                <w:bCs/>
                <w:sz w:val="24"/>
                <w:szCs w:val="24"/>
              </w:rPr>
            </w:pPr>
            <w:r w:rsidRPr="0067503E">
              <w:rPr>
                <w:rFonts w:ascii="Times New Roman" w:hAnsi="Times New Roman" w:cs="Times New Roman"/>
                <w:bCs/>
                <w:sz w:val="24"/>
                <w:szCs w:val="24"/>
              </w:rPr>
              <w:t>г. Тирасполь</w:t>
            </w:r>
          </w:p>
        </w:tc>
        <w:tc>
          <w:tcPr>
            <w:tcW w:w="283" w:type="dxa"/>
          </w:tcPr>
          <w:p w:rsidR="0067503E" w:rsidRPr="0067503E" w:rsidRDefault="0067503E" w:rsidP="0067503E">
            <w:pPr>
              <w:spacing w:after="0" w:line="240" w:lineRule="auto"/>
              <w:ind w:firstLine="709"/>
              <w:rPr>
                <w:rFonts w:ascii="Times New Roman" w:hAnsi="Times New Roman" w:cs="Times New Roman"/>
                <w:b/>
                <w:bCs/>
                <w:sz w:val="24"/>
                <w:szCs w:val="24"/>
              </w:rPr>
            </w:pPr>
          </w:p>
        </w:tc>
        <w:tc>
          <w:tcPr>
            <w:tcW w:w="284" w:type="dxa"/>
          </w:tcPr>
          <w:p w:rsidR="0067503E" w:rsidRPr="0067503E" w:rsidRDefault="0067503E" w:rsidP="0067503E">
            <w:pPr>
              <w:spacing w:after="0" w:line="240" w:lineRule="auto"/>
              <w:ind w:firstLine="709"/>
              <w:jc w:val="center"/>
              <w:rPr>
                <w:rFonts w:ascii="Times New Roman" w:hAnsi="Times New Roman" w:cs="Times New Roman"/>
                <w:b/>
                <w:bCs/>
                <w:sz w:val="24"/>
                <w:szCs w:val="24"/>
              </w:rPr>
            </w:pPr>
          </w:p>
        </w:tc>
        <w:tc>
          <w:tcPr>
            <w:tcW w:w="4587" w:type="dxa"/>
            <w:gridSpan w:val="5"/>
          </w:tcPr>
          <w:p w:rsidR="0067503E" w:rsidRPr="0067503E" w:rsidRDefault="0067503E" w:rsidP="0067503E">
            <w:pPr>
              <w:spacing w:after="0" w:line="240" w:lineRule="auto"/>
              <w:ind w:firstLine="709"/>
              <w:jc w:val="center"/>
              <w:rPr>
                <w:rFonts w:ascii="Times New Roman" w:hAnsi="Times New Roman" w:cs="Times New Roman"/>
                <w:b/>
                <w:bCs/>
                <w:sz w:val="24"/>
                <w:szCs w:val="24"/>
              </w:rPr>
            </w:pPr>
          </w:p>
        </w:tc>
        <w:tc>
          <w:tcPr>
            <w:tcW w:w="2784" w:type="dxa"/>
          </w:tcPr>
          <w:p w:rsidR="0067503E" w:rsidRPr="0067503E" w:rsidRDefault="0067503E" w:rsidP="0067503E">
            <w:pPr>
              <w:spacing w:after="0" w:line="240" w:lineRule="auto"/>
              <w:ind w:firstLine="709"/>
              <w:rPr>
                <w:rFonts w:ascii="Times New Roman" w:hAnsi="Times New Roman" w:cs="Times New Roman"/>
                <w:b/>
                <w:bCs/>
                <w:sz w:val="24"/>
                <w:szCs w:val="24"/>
              </w:rPr>
            </w:pPr>
          </w:p>
        </w:tc>
      </w:tr>
      <w:tr w:rsidR="0067503E" w:rsidRPr="0067503E" w:rsidTr="0067503E">
        <w:tc>
          <w:tcPr>
            <w:tcW w:w="1199" w:type="dxa"/>
          </w:tcPr>
          <w:p w:rsidR="0067503E" w:rsidRPr="0067503E" w:rsidRDefault="0067503E" w:rsidP="0067503E">
            <w:pPr>
              <w:spacing w:after="0" w:line="240" w:lineRule="auto"/>
              <w:ind w:firstLine="709"/>
              <w:rPr>
                <w:rFonts w:ascii="Times New Roman" w:hAnsi="Times New Roman" w:cs="Times New Roman"/>
                <w:b/>
                <w:bCs/>
                <w:sz w:val="24"/>
                <w:szCs w:val="24"/>
              </w:rPr>
            </w:pPr>
          </w:p>
        </w:tc>
        <w:tc>
          <w:tcPr>
            <w:tcW w:w="1418" w:type="dxa"/>
            <w:gridSpan w:val="4"/>
          </w:tcPr>
          <w:p w:rsidR="0067503E" w:rsidRPr="0067503E" w:rsidRDefault="0067503E" w:rsidP="0067503E">
            <w:pPr>
              <w:spacing w:after="0" w:line="240" w:lineRule="auto"/>
              <w:ind w:firstLine="709"/>
              <w:rPr>
                <w:rFonts w:ascii="Times New Roman" w:hAnsi="Times New Roman" w:cs="Times New Roman"/>
                <w:b/>
                <w:bCs/>
                <w:sz w:val="24"/>
                <w:szCs w:val="24"/>
              </w:rPr>
            </w:pPr>
          </w:p>
        </w:tc>
        <w:tc>
          <w:tcPr>
            <w:tcW w:w="838" w:type="dxa"/>
          </w:tcPr>
          <w:p w:rsidR="0067503E" w:rsidRPr="0067503E" w:rsidRDefault="0067503E" w:rsidP="0067503E">
            <w:pPr>
              <w:spacing w:after="0" w:line="240" w:lineRule="auto"/>
              <w:ind w:firstLine="709"/>
              <w:rPr>
                <w:rFonts w:ascii="Times New Roman" w:hAnsi="Times New Roman" w:cs="Times New Roman"/>
                <w:b/>
                <w:bCs/>
                <w:sz w:val="24"/>
                <w:szCs w:val="24"/>
              </w:rPr>
            </w:pPr>
          </w:p>
        </w:tc>
        <w:tc>
          <w:tcPr>
            <w:tcW w:w="3577" w:type="dxa"/>
            <w:gridSpan w:val="2"/>
          </w:tcPr>
          <w:p w:rsidR="0067503E" w:rsidRPr="0067503E" w:rsidRDefault="0067503E" w:rsidP="0067503E">
            <w:pPr>
              <w:spacing w:after="0" w:line="240" w:lineRule="auto"/>
              <w:ind w:firstLine="709"/>
              <w:rPr>
                <w:rFonts w:ascii="Times New Roman" w:hAnsi="Times New Roman" w:cs="Times New Roman"/>
                <w:b/>
                <w:bCs/>
                <w:sz w:val="24"/>
                <w:szCs w:val="24"/>
              </w:rPr>
            </w:pPr>
          </w:p>
        </w:tc>
        <w:tc>
          <w:tcPr>
            <w:tcW w:w="2891" w:type="dxa"/>
            <w:gridSpan w:val="2"/>
          </w:tcPr>
          <w:p w:rsidR="0067503E" w:rsidRPr="0067503E" w:rsidRDefault="0067503E" w:rsidP="0067503E">
            <w:pPr>
              <w:spacing w:after="0" w:line="240" w:lineRule="auto"/>
              <w:ind w:firstLine="709"/>
              <w:rPr>
                <w:rFonts w:ascii="Times New Roman" w:hAnsi="Times New Roman" w:cs="Times New Roman"/>
                <w:b/>
                <w:bCs/>
                <w:sz w:val="24"/>
                <w:szCs w:val="24"/>
              </w:rPr>
            </w:pPr>
          </w:p>
        </w:tc>
      </w:tr>
      <w:tr w:rsidR="0067503E" w:rsidRPr="0067503E" w:rsidTr="0067503E">
        <w:tc>
          <w:tcPr>
            <w:tcW w:w="1199" w:type="dxa"/>
          </w:tcPr>
          <w:p w:rsidR="0067503E" w:rsidRPr="0067503E" w:rsidRDefault="0067503E" w:rsidP="0067503E">
            <w:pPr>
              <w:spacing w:after="0" w:line="240" w:lineRule="auto"/>
              <w:ind w:firstLine="709"/>
              <w:rPr>
                <w:rFonts w:ascii="Times New Roman" w:hAnsi="Times New Roman" w:cs="Times New Roman"/>
                <w:b/>
                <w:bCs/>
                <w:sz w:val="24"/>
                <w:szCs w:val="24"/>
              </w:rPr>
            </w:pPr>
          </w:p>
        </w:tc>
        <w:tc>
          <w:tcPr>
            <w:tcW w:w="1418" w:type="dxa"/>
            <w:gridSpan w:val="4"/>
          </w:tcPr>
          <w:p w:rsidR="0067503E" w:rsidRPr="0067503E" w:rsidRDefault="0067503E" w:rsidP="0067503E">
            <w:pPr>
              <w:spacing w:after="0" w:line="240" w:lineRule="auto"/>
              <w:ind w:firstLine="709"/>
              <w:rPr>
                <w:rFonts w:ascii="Times New Roman" w:hAnsi="Times New Roman" w:cs="Times New Roman"/>
                <w:b/>
                <w:bCs/>
                <w:sz w:val="24"/>
                <w:szCs w:val="24"/>
              </w:rPr>
            </w:pPr>
          </w:p>
        </w:tc>
        <w:tc>
          <w:tcPr>
            <w:tcW w:w="838" w:type="dxa"/>
          </w:tcPr>
          <w:p w:rsidR="0067503E" w:rsidRPr="0067503E" w:rsidRDefault="0067503E" w:rsidP="0067503E">
            <w:pPr>
              <w:spacing w:after="0" w:line="240" w:lineRule="auto"/>
              <w:ind w:firstLine="709"/>
              <w:rPr>
                <w:rFonts w:ascii="Times New Roman" w:hAnsi="Times New Roman" w:cs="Times New Roman"/>
                <w:b/>
                <w:bCs/>
                <w:sz w:val="24"/>
                <w:szCs w:val="24"/>
              </w:rPr>
            </w:pPr>
          </w:p>
        </w:tc>
        <w:tc>
          <w:tcPr>
            <w:tcW w:w="3577" w:type="dxa"/>
            <w:gridSpan w:val="2"/>
          </w:tcPr>
          <w:p w:rsidR="0067503E" w:rsidRPr="0067503E" w:rsidRDefault="0067503E" w:rsidP="0067503E">
            <w:pPr>
              <w:spacing w:after="0" w:line="240" w:lineRule="auto"/>
              <w:ind w:firstLine="709"/>
              <w:rPr>
                <w:rFonts w:ascii="Times New Roman" w:hAnsi="Times New Roman" w:cs="Times New Roman"/>
                <w:b/>
                <w:bCs/>
                <w:sz w:val="24"/>
                <w:szCs w:val="24"/>
              </w:rPr>
            </w:pPr>
          </w:p>
        </w:tc>
        <w:tc>
          <w:tcPr>
            <w:tcW w:w="2891" w:type="dxa"/>
            <w:gridSpan w:val="2"/>
          </w:tcPr>
          <w:p w:rsidR="0067503E" w:rsidRPr="0067503E" w:rsidRDefault="0067503E" w:rsidP="0067503E">
            <w:pPr>
              <w:spacing w:after="0" w:line="240" w:lineRule="auto"/>
              <w:ind w:firstLine="709"/>
              <w:rPr>
                <w:rFonts w:ascii="Times New Roman" w:hAnsi="Times New Roman" w:cs="Times New Roman"/>
                <w:b/>
                <w:bCs/>
                <w:sz w:val="24"/>
                <w:szCs w:val="24"/>
              </w:rPr>
            </w:pPr>
          </w:p>
        </w:tc>
      </w:tr>
    </w:tbl>
    <w:p w:rsidR="0067503E" w:rsidRPr="0067503E" w:rsidRDefault="0067503E" w:rsidP="0067503E">
      <w:pPr>
        <w:pStyle w:val="Style4"/>
        <w:widowControl/>
        <w:spacing w:line="240" w:lineRule="auto"/>
        <w:ind w:left="-284" w:right="-30" w:firstLine="709"/>
        <w:rPr>
          <w:rStyle w:val="FontStyle14"/>
          <w:sz w:val="24"/>
          <w:szCs w:val="24"/>
        </w:rPr>
      </w:pPr>
      <w:r w:rsidRPr="0067503E">
        <w:rPr>
          <w:rStyle w:val="FontStyle14"/>
          <w:sz w:val="24"/>
          <w:szCs w:val="24"/>
        </w:rPr>
        <w:t xml:space="preserve">Арбитражный суд  </w:t>
      </w:r>
      <w:r w:rsidRPr="0067503E">
        <w:t>Приднестровской Молдавской Республики</w:t>
      </w:r>
      <w:r w:rsidRPr="0067503E">
        <w:rPr>
          <w:rStyle w:val="FontStyle14"/>
          <w:sz w:val="24"/>
          <w:szCs w:val="24"/>
        </w:rPr>
        <w:t xml:space="preserve"> в составе  судьи </w:t>
      </w:r>
      <w:proofErr w:type="spellStart"/>
      <w:r w:rsidRPr="0067503E">
        <w:rPr>
          <w:rStyle w:val="FontStyle14"/>
          <w:sz w:val="24"/>
          <w:szCs w:val="24"/>
        </w:rPr>
        <w:t>Григорашенко</w:t>
      </w:r>
      <w:proofErr w:type="spellEnd"/>
      <w:r w:rsidRPr="0067503E">
        <w:rPr>
          <w:rStyle w:val="FontStyle14"/>
          <w:sz w:val="24"/>
          <w:szCs w:val="24"/>
        </w:rPr>
        <w:t xml:space="preserve"> И.П., рассмотрев  в открытом судебном заседании исковое </w:t>
      </w:r>
      <w:r w:rsidRPr="0067503E">
        <w:t xml:space="preserve">заявление Государственной администрации </w:t>
      </w:r>
      <w:proofErr w:type="gramStart"/>
      <w:r w:rsidRPr="0067503E">
        <w:t>города</w:t>
      </w:r>
      <w:proofErr w:type="gramEnd"/>
      <w:r w:rsidRPr="0067503E">
        <w:t xml:space="preserve"> Тирасполь и города </w:t>
      </w:r>
      <w:proofErr w:type="spellStart"/>
      <w:r w:rsidRPr="0067503E">
        <w:t>Днестровск</w:t>
      </w:r>
      <w:proofErr w:type="spellEnd"/>
      <w:r w:rsidRPr="0067503E">
        <w:t xml:space="preserve"> (г. Тирасполь,                     ул. 25 Октября, 101) к обществу с ограниченной ответственностью «</w:t>
      </w:r>
      <w:proofErr w:type="spellStart"/>
      <w:r w:rsidRPr="0067503E">
        <w:t>Стар-Фудс</w:t>
      </w:r>
      <w:proofErr w:type="spellEnd"/>
      <w:r w:rsidRPr="0067503E">
        <w:t xml:space="preserve">» (г. Бендеры,  ул. Дружбы, д.6, к.21) о принудительном прекращении права долгосрочного пользования земельным участком, </w:t>
      </w:r>
      <w:r w:rsidRPr="0067503E">
        <w:rPr>
          <w:rStyle w:val="FontStyle14"/>
          <w:sz w:val="24"/>
          <w:szCs w:val="24"/>
        </w:rPr>
        <w:t>при участии представителей:</w:t>
      </w:r>
    </w:p>
    <w:p w:rsidR="0067503E" w:rsidRPr="0067503E" w:rsidRDefault="0067503E" w:rsidP="0067503E">
      <w:pPr>
        <w:pStyle w:val="Style4"/>
        <w:widowControl/>
        <w:spacing w:line="240" w:lineRule="auto"/>
        <w:ind w:left="-284" w:right="-30" w:firstLine="709"/>
      </w:pPr>
      <w:r w:rsidRPr="0067503E">
        <w:t xml:space="preserve">Государственной администрации города Тирасполь и города </w:t>
      </w:r>
      <w:proofErr w:type="spellStart"/>
      <w:r w:rsidRPr="0067503E">
        <w:t>Днестровск</w:t>
      </w:r>
      <w:proofErr w:type="spellEnd"/>
      <w:r w:rsidRPr="0067503E">
        <w:t xml:space="preserve"> – Андреевой Е.Н. по доверенности №01-19/3510 от 25 декабря 2019 года, </w:t>
      </w:r>
    </w:p>
    <w:p w:rsidR="0067503E" w:rsidRPr="0067503E" w:rsidRDefault="0067503E" w:rsidP="0067503E">
      <w:pPr>
        <w:spacing w:after="0" w:line="240" w:lineRule="auto"/>
        <w:ind w:left="-284" w:firstLine="426"/>
        <w:jc w:val="both"/>
        <w:rPr>
          <w:rFonts w:ascii="Times New Roman" w:eastAsia="Times New Roman" w:hAnsi="Times New Roman" w:cs="Times New Roman"/>
          <w:sz w:val="24"/>
          <w:szCs w:val="24"/>
        </w:rPr>
      </w:pPr>
      <w:r w:rsidRPr="0067503E">
        <w:rPr>
          <w:rStyle w:val="FontStyle14"/>
          <w:sz w:val="24"/>
          <w:szCs w:val="24"/>
        </w:rPr>
        <w:t xml:space="preserve"> </w:t>
      </w:r>
      <w:r w:rsidRPr="0067503E">
        <w:rPr>
          <w:rFonts w:ascii="Times New Roman" w:eastAsia="Times New Roman" w:hAnsi="Times New Roman" w:cs="Times New Roman"/>
          <w:sz w:val="24"/>
          <w:szCs w:val="24"/>
        </w:rPr>
        <w:t xml:space="preserve">   в отсутствие ООО «</w:t>
      </w:r>
      <w:proofErr w:type="spellStart"/>
      <w:r w:rsidRPr="0067503E">
        <w:rPr>
          <w:rFonts w:ascii="Times New Roman" w:eastAsia="Times New Roman" w:hAnsi="Times New Roman" w:cs="Times New Roman"/>
          <w:sz w:val="24"/>
          <w:szCs w:val="24"/>
        </w:rPr>
        <w:t>Стар-Фудс</w:t>
      </w:r>
      <w:proofErr w:type="spellEnd"/>
      <w:r w:rsidRPr="0067503E">
        <w:rPr>
          <w:rFonts w:ascii="Times New Roman" w:eastAsia="Times New Roman" w:hAnsi="Times New Roman" w:cs="Times New Roman"/>
          <w:sz w:val="24"/>
          <w:szCs w:val="24"/>
        </w:rPr>
        <w:t>», извещенного надлежащим образом о времени и месте судебного заседания,</w:t>
      </w:r>
    </w:p>
    <w:p w:rsidR="0067503E" w:rsidRPr="0067503E" w:rsidRDefault="0067503E" w:rsidP="0067503E">
      <w:pPr>
        <w:pStyle w:val="Style4"/>
        <w:widowControl/>
        <w:spacing w:line="240" w:lineRule="auto"/>
        <w:ind w:left="-284" w:firstLine="426"/>
        <w:rPr>
          <w:rStyle w:val="FontStyle14"/>
          <w:sz w:val="24"/>
          <w:szCs w:val="24"/>
        </w:rPr>
      </w:pPr>
      <w:r w:rsidRPr="0067503E">
        <w:t xml:space="preserve">   при разъяснении лицам, участвующим в деле, их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и при отсутствии отводов составу суда </w:t>
      </w:r>
    </w:p>
    <w:p w:rsidR="0067503E" w:rsidRPr="0067503E" w:rsidRDefault="0067503E" w:rsidP="0067503E">
      <w:pPr>
        <w:spacing w:after="0" w:line="240" w:lineRule="auto"/>
        <w:ind w:left="-284" w:right="-30" w:firstLine="709"/>
        <w:jc w:val="center"/>
        <w:rPr>
          <w:rFonts w:ascii="Times New Roman" w:hAnsi="Times New Roman" w:cs="Times New Roman"/>
          <w:b/>
          <w:sz w:val="24"/>
          <w:szCs w:val="24"/>
        </w:rPr>
      </w:pPr>
    </w:p>
    <w:p w:rsidR="0067503E" w:rsidRPr="0067503E" w:rsidRDefault="0067503E" w:rsidP="0067503E">
      <w:pPr>
        <w:spacing w:after="0" w:line="240" w:lineRule="auto"/>
        <w:ind w:left="-284" w:right="-30" w:firstLine="709"/>
        <w:jc w:val="center"/>
        <w:rPr>
          <w:rFonts w:ascii="Times New Roman" w:hAnsi="Times New Roman" w:cs="Times New Roman"/>
          <w:b/>
          <w:sz w:val="24"/>
          <w:szCs w:val="24"/>
        </w:rPr>
      </w:pPr>
      <w:r w:rsidRPr="0067503E">
        <w:rPr>
          <w:rFonts w:ascii="Times New Roman" w:hAnsi="Times New Roman" w:cs="Times New Roman"/>
          <w:b/>
          <w:sz w:val="24"/>
          <w:szCs w:val="24"/>
        </w:rPr>
        <w:t>У С Т А Н О В И Л:</w:t>
      </w:r>
    </w:p>
    <w:p w:rsidR="0067503E" w:rsidRPr="0067503E" w:rsidRDefault="0067503E" w:rsidP="0067503E">
      <w:pPr>
        <w:spacing w:after="0" w:line="240" w:lineRule="auto"/>
        <w:ind w:left="-284" w:right="-30" w:firstLine="709"/>
        <w:jc w:val="center"/>
        <w:rPr>
          <w:rFonts w:ascii="Times New Roman" w:hAnsi="Times New Roman" w:cs="Times New Roman"/>
          <w:b/>
          <w:sz w:val="24"/>
          <w:szCs w:val="24"/>
        </w:rPr>
      </w:pPr>
    </w:p>
    <w:p w:rsidR="0067503E" w:rsidRPr="0067503E" w:rsidRDefault="0067503E" w:rsidP="0067503E">
      <w:pPr>
        <w:spacing w:after="0" w:line="240" w:lineRule="auto"/>
        <w:ind w:left="-284" w:firstLine="710"/>
        <w:jc w:val="both"/>
        <w:rPr>
          <w:rFonts w:ascii="Times New Roman" w:hAnsi="Times New Roman" w:cs="Times New Roman"/>
          <w:sz w:val="24"/>
          <w:szCs w:val="24"/>
        </w:rPr>
      </w:pPr>
      <w:r w:rsidRPr="0067503E">
        <w:rPr>
          <w:rFonts w:ascii="Times New Roman" w:hAnsi="Times New Roman" w:cs="Times New Roman"/>
          <w:sz w:val="24"/>
          <w:szCs w:val="24"/>
        </w:rPr>
        <w:t xml:space="preserve">в Арбитражный суд поступило исковое заявление Государственной администрации города Тирасполь и города </w:t>
      </w:r>
      <w:proofErr w:type="spellStart"/>
      <w:r w:rsidRPr="0067503E">
        <w:rPr>
          <w:rFonts w:ascii="Times New Roman" w:hAnsi="Times New Roman" w:cs="Times New Roman"/>
          <w:sz w:val="24"/>
          <w:szCs w:val="24"/>
        </w:rPr>
        <w:t>Днестровск</w:t>
      </w:r>
      <w:proofErr w:type="spellEnd"/>
      <w:r w:rsidRPr="0067503E">
        <w:rPr>
          <w:rFonts w:ascii="Times New Roman" w:hAnsi="Times New Roman" w:cs="Times New Roman"/>
          <w:sz w:val="24"/>
          <w:szCs w:val="24"/>
        </w:rPr>
        <w:t xml:space="preserve"> (далее – Государственная администрация, истец) к обществу с ограниченной ответственностью «</w:t>
      </w:r>
      <w:proofErr w:type="spellStart"/>
      <w:r w:rsidRPr="0067503E">
        <w:rPr>
          <w:rFonts w:ascii="Times New Roman" w:hAnsi="Times New Roman" w:cs="Times New Roman"/>
          <w:sz w:val="24"/>
          <w:szCs w:val="24"/>
        </w:rPr>
        <w:t>Стар-Фудс</w:t>
      </w:r>
      <w:proofErr w:type="spellEnd"/>
      <w:r w:rsidRPr="0067503E">
        <w:rPr>
          <w:rFonts w:ascii="Times New Roman" w:hAnsi="Times New Roman" w:cs="Times New Roman"/>
          <w:sz w:val="24"/>
          <w:szCs w:val="24"/>
        </w:rPr>
        <w:t>» (далее – ООО «</w:t>
      </w:r>
      <w:proofErr w:type="spellStart"/>
      <w:r w:rsidRPr="0067503E">
        <w:rPr>
          <w:rFonts w:ascii="Times New Roman" w:hAnsi="Times New Roman" w:cs="Times New Roman"/>
          <w:sz w:val="24"/>
          <w:szCs w:val="24"/>
        </w:rPr>
        <w:t>Стар-Фудс</w:t>
      </w:r>
      <w:proofErr w:type="spellEnd"/>
      <w:r w:rsidRPr="0067503E">
        <w:rPr>
          <w:rFonts w:ascii="Times New Roman" w:hAnsi="Times New Roman" w:cs="Times New Roman"/>
          <w:sz w:val="24"/>
          <w:szCs w:val="24"/>
        </w:rPr>
        <w:t xml:space="preserve">»,  ответчик) о принудительном прекращении права долгосрочного пользования земельным участком. Определением Арбитражного суда от 14 февраля 2020 года указанное исковое заявление принято к производству Арбитражного суда, судебное заседание назначено на 25 февраля 2020 года. </w:t>
      </w:r>
    </w:p>
    <w:p w:rsidR="0067503E" w:rsidRDefault="0067503E" w:rsidP="0067503E">
      <w:pPr>
        <w:spacing w:after="0" w:line="240" w:lineRule="auto"/>
        <w:ind w:left="-284" w:firstLine="710"/>
        <w:jc w:val="both"/>
        <w:rPr>
          <w:rStyle w:val="FontStyle14"/>
          <w:sz w:val="24"/>
          <w:szCs w:val="24"/>
        </w:rPr>
      </w:pPr>
      <w:r w:rsidRPr="0067503E">
        <w:rPr>
          <w:rStyle w:val="FontStyle14"/>
          <w:sz w:val="24"/>
          <w:szCs w:val="24"/>
        </w:rPr>
        <w:t xml:space="preserve">В состоявшемся </w:t>
      </w:r>
      <w:r>
        <w:rPr>
          <w:rStyle w:val="FontStyle14"/>
          <w:sz w:val="24"/>
          <w:szCs w:val="24"/>
        </w:rPr>
        <w:t xml:space="preserve">5 марта </w:t>
      </w:r>
      <w:r w:rsidRPr="0067503E">
        <w:rPr>
          <w:rStyle w:val="FontStyle14"/>
          <w:sz w:val="24"/>
          <w:szCs w:val="24"/>
        </w:rPr>
        <w:t xml:space="preserve"> 2020 года судебном заседании, проверяя в порядке статьи 104 АПК ПМР явку лиц, участвующих в деле, суд установил отсутствие ООО «</w:t>
      </w:r>
      <w:proofErr w:type="spellStart"/>
      <w:r w:rsidRPr="0067503E">
        <w:rPr>
          <w:rStyle w:val="FontStyle14"/>
          <w:sz w:val="24"/>
          <w:szCs w:val="24"/>
        </w:rPr>
        <w:t>Стар-Фудс</w:t>
      </w:r>
      <w:proofErr w:type="spellEnd"/>
      <w:r w:rsidRPr="0067503E">
        <w:rPr>
          <w:rStyle w:val="FontStyle14"/>
          <w:sz w:val="24"/>
          <w:szCs w:val="24"/>
        </w:rPr>
        <w:t>».  При этом в материалах дела имеется почтовое уведомление № 6/188 от 14 февраля 2020 года, подтверждающее направление в адрес общества копии определения суда о принятии заявления к производству. Учитывая указанное обстоятельство, а также следуя положениям пункта 2 статьи 108 АПК ПМР, Арбитражный суд не усмотрел препятствий для рассмотрения дела в отсутствие ООО «</w:t>
      </w:r>
      <w:proofErr w:type="spellStart"/>
      <w:r w:rsidRPr="0067503E">
        <w:rPr>
          <w:rStyle w:val="FontStyle14"/>
          <w:sz w:val="24"/>
          <w:szCs w:val="24"/>
        </w:rPr>
        <w:t>Стар-Фудс</w:t>
      </w:r>
      <w:proofErr w:type="spellEnd"/>
      <w:r w:rsidRPr="0067503E">
        <w:rPr>
          <w:rStyle w:val="FontStyle14"/>
          <w:sz w:val="24"/>
          <w:szCs w:val="24"/>
        </w:rPr>
        <w:t xml:space="preserve">». </w:t>
      </w:r>
    </w:p>
    <w:p w:rsidR="009D530E" w:rsidRPr="009D530E" w:rsidRDefault="0067503E" w:rsidP="009D530E">
      <w:pPr>
        <w:spacing w:after="0" w:line="240" w:lineRule="auto"/>
        <w:ind w:left="-284" w:firstLine="710"/>
        <w:jc w:val="both"/>
        <w:rPr>
          <w:rStyle w:val="FontStyle14"/>
          <w:sz w:val="24"/>
          <w:szCs w:val="24"/>
        </w:rPr>
      </w:pPr>
      <w:r w:rsidRPr="00DC6469">
        <w:rPr>
          <w:rStyle w:val="FontStyle14"/>
          <w:sz w:val="24"/>
          <w:szCs w:val="24"/>
        </w:rPr>
        <w:t>Окончательно дело рассмотрено, и резол</w:t>
      </w:r>
      <w:r w:rsidR="007C11F7">
        <w:rPr>
          <w:rStyle w:val="FontStyle14"/>
          <w:sz w:val="24"/>
          <w:szCs w:val="24"/>
        </w:rPr>
        <w:t>ютивная часть судебного решения</w:t>
      </w:r>
      <w:r w:rsidRPr="00DC6469">
        <w:rPr>
          <w:rStyle w:val="FontStyle14"/>
          <w:sz w:val="24"/>
          <w:szCs w:val="24"/>
        </w:rPr>
        <w:t xml:space="preserve"> оглашена в </w:t>
      </w:r>
      <w:r w:rsidRPr="009D530E">
        <w:rPr>
          <w:rStyle w:val="FontStyle14"/>
          <w:sz w:val="24"/>
          <w:szCs w:val="24"/>
        </w:rPr>
        <w:t>судебном заседании  5 марта 2020  года. Полный текст судебного решения изготовлен 1</w:t>
      </w:r>
      <w:r w:rsidR="007C11F7">
        <w:rPr>
          <w:rStyle w:val="FontStyle14"/>
          <w:sz w:val="24"/>
          <w:szCs w:val="24"/>
        </w:rPr>
        <w:t>2</w:t>
      </w:r>
      <w:r w:rsidRPr="009D530E">
        <w:rPr>
          <w:rStyle w:val="FontStyle14"/>
          <w:sz w:val="24"/>
          <w:szCs w:val="24"/>
        </w:rPr>
        <w:t xml:space="preserve"> марта 2020 года. </w:t>
      </w:r>
    </w:p>
    <w:p w:rsidR="0067503E" w:rsidRPr="009D530E" w:rsidRDefault="0067503E" w:rsidP="009D530E">
      <w:pPr>
        <w:spacing w:after="0" w:line="240" w:lineRule="auto"/>
        <w:ind w:left="-284" w:firstLine="710"/>
        <w:jc w:val="both"/>
        <w:rPr>
          <w:rFonts w:ascii="Times New Roman" w:hAnsi="Times New Roman" w:cs="Times New Roman"/>
          <w:sz w:val="24"/>
          <w:szCs w:val="24"/>
        </w:rPr>
      </w:pPr>
      <w:r w:rsidRPr="009D530E">
        <w:rPr>
          <w:rFonts w:ascii="Times New Roman" w:hAnsi="Times New Roman" w:cs="Times New Roman"/>
          <w:b/>
          <w:sz w:val="24"/>
          <w:szCs w:val="24"/>
        </w:rPr>
        <w:t xml:space="preserve">Государственная администрация </w:t>
      </w:r>
      <w:r w:rsidRPr="009D530E">
        <w:rPr>
          <w:rFonts w:ascii="Times New Roman" w:hAnsi="Times New Roman" w:cs="Times New Roman"/>
          <w:sz w:val="24"/>
          <w:szCs w:val="24"/>
        </w:rPr>
        <w:t>в ходе судебного заседания</w:t>
      </w:r>
      <w:r w:rsidRPr="009D530E">
        <w:rPr>
          <w:rFonts w:ascii="Times New Roman" w:hAnsi="Times New Roman" w:cs="Times New Roman"/>
          <w:b/>
          <w:sz w:val="24"/>
          <w:szCs w:val="24"/>
        </w:rPr>
        <w:t xml:space="preserve"> </w:t>
      </w:r>
      <w:r w:rsidRPr="009D530E">
        <w:rPr>
          <w:rFonts w:ascii="Times New Roman" w:hAnsi="Times New Roman" w:cs="Times New Roman"/>
          <w:sz w:val="24"/>
          <w:szCs w:val="24"/>
        </w:rPr>
        <w:t>поддержал</w:t>
      </w:r>
      <w:r w:rsidR="007C11F7">
        <w:rPr>
          <w:rFonts w:ascii="Times New Roman" w:hAnsi="Times New Roman" w:cs="Times New Roman"/>
          <w:sz w:val="24"/>
          <w:szCs w:val="24"/>
        </w:rPr>
        <w:t>а</w:t>
      </w:r>
      <w:r w:rsidRPr="009D530E">
        <w:rPr>
          <w:rFonts w:ascii="Times New Roman" w:hAnsi="Times New Roman" w:cs="Times New Roman"/>
          <w:sz w:val="24"/>
          <w:szCs w:val="24"/>
        </w:rPr>
        <w:t xml:space="preserve"> заявленные исковые требования и просил</w:t>
      </w:r>
      <w:r w:rsidR="007C11F7">
        <w:rPr>
          <w:rFonts w:ascii="Times New Roman" w:hAnsi="Times New Roman" w:cs="Times New Roman"/>
          <w:sz w:val="24"/>
          <w:szCs w:val="24"/>
        </w:rPr>
        <w:t>а</w:t>
      </w:r>
      <w:r w:rsidRPr="009D530E">
        <w:rPr>
          <w:rFonts w:ascii="Times New Roman" w:hAnsi="Times New Roman" w:cs="Times New Roman"/>
          <w:sz w:val="24"/>
          <w:szCs w:val="24"/>
        </w:rPr>
        <w:t xml:space="preserve"> суд удовлетворить их в полном объеме.</w:t>
      </w:r>
      <w:r w:rsidRPr="009D530E">
        <w:rPr>
          <w:rFonts w:ascii="Times New Roman" w:hAnsi="Times New Roman" w:cs="Times New Roman"/>
          <w:b/>
          <w:sz w:val="24"/>
          <w:szCs w:val="24"/>
        </w:rPr>
        <w:t xml:space="preserve"> </w:t>
      </w:r>
      <w:r w:rsidRPr="009D530E">
        <w:rPr>
          <w:rFonts w:ascii="Times New Roman" w:hAnsi="Times New Roman" w:cs="Times New Roman"/>
          <w:sz w:val="24"/>
          <w:szCs w:val="24"/>
        </w:rPr>
        <w:t xml:space="preserve">При этом в обоснование своей позиции истец указывал следующие обстоятельства. </w:t>
      </w:r>
    </w:p>
    <w:p w:rsidR="0067503E" w:rsidRDefault="0067503E" w:rsidP="0067503E">
      <w:pPr>
        <w:spacing w:after="0" w:line="240" w:lineRule="auto"/>
        <w:ind w:firstLine="708"/>
        <w:jc w:val="both"/>
        <w:rPr>
          <w:rFonts w:ascii="Times New Roman" w:hAnsi="Times New Roman"/>
          <w:sz w:val="24"/>
          <w:szCs w:val="24"/>
        </w:rPr>
      </w:pPr>
      <w:r w:rsidRPr="007F32CE">
        <w:rPr>
          <w:rFonts w:ascii="Times New Roman" w:hAnsi="Times New Roman"/>
          <w:sz w:val="24"/>
          <w:szCs w:val="24"/>
        </w:rPr>
        <w:lastRenderedPageBreak/>
        <w:t xml:space="preserve">Решением Государственной администраций города Тирасполь и города </w:t>
      </w:r>
      <w:proofErr w:type="spellStart"/>
      <w:r w:rsidRPr="007F32CE">
        <w:rPr>
          <w:rFonts w:ascii="Times New Roman" w:hAnsi="Times New Roman"/>
          <w:sz w:val="24"/>
          <w:szCs w:val="24"/>
        </w:rPr>
        <w:t>Днестровск</w:t>
      </w:r>
      <w:proofErr w:type="spellEnd"/>
      <w:r w:rsidRPr="007F32CE">
        <w:rPr>
          <w:rFonts w:ascii="Times New Roman" w:hAnsi="Times New Roman"/>
          <w:sz w:val="24"/>
          <w:szCs w:val="24"/>
        </w:rPr>
        <w:t xml:space="preserve"> от 23 апреля 2015 года № 1197 ООО «</w:t>
      </w:r>
      <w:proofErr w:type="spellStart"/>
      <w:r w:rsidRPr="007F32CE">
        <w:rPr>
          <w:rFonts w:ascii="Times New Roman" w:hAnsi="Times New Roman"/>
          <w:sz w:val="24"/>
          <w:szCs w:val="24"/>
        </w:rPr>
        <w:t>Стар-Фудс</w:t>
      </w:r>
      <w:proofErr w:type="spellEnd"/>
      <w:r w:rsidRPr="007F32CE">
        <w:rPr>
          <w:rFonts w:ascii="Times New Roman" w:hAnsi="Times New Roman"/>
          <w:sz w:val="24"/>
          <w:szCs w:val="24"/>
        </w:rPr>
        <w:t>» в долгосрочное пользование предоставлен земельный участок 0,6390 га (6390 кв</w:t>
      </w:r>
      <w:proofErr w:type="gramStart"/>
      <w:r w:rsidRPr="007F32CE">
        <w:rPr>
          <w:rFonts w:ascii="Times New Roman" w:hAnsi="Times New Roman"/>
          <w:sz w:val="24"/>
          <w:szCs w:val="24"/>
        </w:rPr>
        <w:t>.м</w:t>
      </w:r>
      <w:proofErr w:type="gramEnd"/>
      <w:r w:rsidRPr="007F32CE">
        <w:rPr>
          <w:rFonts w:ascii="Times New Roman" w:hAnsi="Times New Roman"/>
          <w:sz w:val="24"/>
          <w:szCs w:val="24"/>
        </w:rPr>
        <w:t xml:space="preserve">) </w:t>
      </w:r>
      <w:r>
        <w:rPr>
          <w:rFonts w:ascii="Times New Roman" w:hAnsi="Times New Roman"/>
          <w:sz w:val="24"/>
          <w:szCs w:val="24"/>
        </w:rPr>
        <w:t>с кадастровым номером 33-01-005067</w:t>
      </w:r>
      <w:r w:rsidRPr="007F32CE">
        <w:rPr>
          <w:rFonts w:ascii="Times New Roman" w:hAnsi="Times New Roman"/>
          <w:sz w:val="24"/>
          <w:szCs w:val="24"/>
        </w:rPr>
        <w:t xml:space="preserve">. </w:t>
      </w:r>
      <w:r>
        <w:rPr>
          <w:rFonts w:ascii="Times New Roman" w:hAnsi="Times New Roman"/>
          <w:sz w:val="24"/>
          <w:szCs w:val="24"/>
        </w:rPr>
        <w:t xml:space="preserve"> </w:t>
      </w:r>
      <w:r w:rsidRPr="007F32CE">
        <w:rPr>
          <w:rFonts w:ascii="Times New Roman" w:hAnsi="Times New Roman"/>
          <w:sz w:val="24"/>
          <w:szCs w:val="24"/>
        </w:rPr>
        <w:t>Согласно</w:t>
      </w:r>
      <w:r>
        <w:rPr>
          <w:rFonts w:ascii="Times New Roman" w:hAnsi="Times New Roman"/>
          <w:sz w:val="24"/>
          <w:szCs w:val="24"/>
        </w:rPr>
        <w:t xml:space="preserve"> подпункту в) пункта</w:t>
      </w:r>
      <w:r w:rsidRPr="007F32CE">
        <w:rPr>
          <w:rFonts w:ascii="Times New Roman" w:hAnsi="Times New Roman"/>
          <w:sz w:val="24"/>
          <w:szCs w:val="24"/>
        </w:rPr>
        <w:t xml:space="preserve"> 6 указанного решения н</w:t>
      </w:r>
      <w:proofErr w:type="gramStart"/>
      <w:r w:rsidRPr="007F32CE">
        <w:rPr>
          <w:rFonts w:ascii="Times New Roman" w:hAnsi="Times New Roman"/>
          <w:sz w:val="24"/>
          <w:szCs w:val="24"/>
        </w:rPr>
        <w:t>а ООО</w:t>
      </w:r>
      <w:proofErr w:type="gramEnd"/>
      <w:r w:rsidRPr="007F32CE">
        <w:rPr>
          <w:rFonts w:ascii="Times New Roman" w:hAnsi="Times New Roman"/>
          <w:sz w:val="24"/>
          <w:szCs w:val="24"/>
        </w:rPr>
        <w:t xml:space="preserve"> «</w:t>
      </w:r>
      <w:proofErr w:type="spellStart"/>
      <w:r w:rsidRPr="007F32CE">
        <w:rPr>
          <w:rFonts w:ascii="Times New Roman" w:hAnsi="Times New Roman"/>
          <w:sz w:val="24"/>
          <w:szCs w:val="24"/>
        </w:rPr>
        <w:t>Стар-Фудс</w:t>
      </w:r>
      <w:proofErr w:type="spellEnd"/>
      <w:r w:rsidRPr="007F32CE">
        <w:rPr>
          <w:rFonts w:ascii="Times New Roman" w:hAnsi="Times New Roman"/>
          <w:sz w:val="24"/>
          <w:szCs w:val="24"/>
        </w:rPr>
        <w:t>» возлагалась обязанность обеспечить выполнение проектной документации по</w:t>
      </w:r>
      <w:r>
        <w:rPr>
          <w:rFonts w:ascii="Times New Roman" w:hAnsi="Times New Roman"/>
          <w:sz w:val="24"/>
          <w:szCs w:val="24"/>
        </w:rPr>
        <w:t xml:space="preserve"> объекту в течение одного года. 03 июня 2015 года с </w:t>
      </w:r>
      <w:r w:rsidRPr="007F32CE">
        <w:rPr>
          <w:rFonts w:ascii="Times New Roman" w:hAnsi="Times New Roman"/>
          <w:sz w:val="24"/>
          <w:szCs w:val="24"/>
        </w:rPr>
        <w:t>ООО «</w:t>
      </w:r>
      <w:proofErr w:type="spellStart"/>
      <w:r w:rsidRPr="007F32CE">
        <w:rPr>
          <w:rFonts w:ascii="Times New Roman" w:hAnsi="Times New Roman"/>
          <w:sz w:val="24"/>
          <w:szCs w:val="24"/>
        </w:rPr>
        <w:t>Стар-Фудс</w:t>
      </w:r>
      <w:proofErr w:type="spellEnd"/>
      <w:r w:rsidRPr="007F32CE">
        <w:rPr>
          <w:rFonts w:ascii="Times New Roman" w:hAnsi="Times New Roman"/>
          <w:sz w:val="24"/>
          <w:szCs w:val="24"/>
        </w:rPr>
        <w:t>»</w:t>
      </w:r>
      <w:r>
        <w:rPr>
          <w:rFonts w:ascii="Times New Roman" w:hAnsi="Times New Roman"/>
          <w:sz w:val="24"/>
          <w:szCs w:val="24"/>
        </w:rPr>
        <w:t xml:space="preserve"> заключен договор на право долгосрочного пользования земельным участком.</w:t>
      </w:r>
    </w:p>
    <w:p w:rsidR="0067503E" w:rsidRPr="00E411C8" w:rsidRDefault="0067503E" w:rsidP="0067503E">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Целевое назначение использования земельного участка с кадастровым номером                  33-01-005067 - «</w:t>
      </w:r>
      <w:r w:rsidRPr="00E411C8">
        <w:rPr>
          <w:rFonts w:ascii="Times New Roman" w:hAnsi="Times New Roman"/>
          <w:sz w:val="24"/>
          <w:szCs w:val="24"/>
        </w:rPr>
        <w:t>размещени</w:t>
      </w:r>
      <w:r>
        <w:rPr>
          <w:rFonts w:ascii="Times New Roman" w:hAnsi="Times New Roman"/>
          <w:sz w:val="24"/>
          <w:szCs w:val="24"/>
        </w:rPr>
        <w:t>е</w:t>
      </w:r>
      <w:r w:rsidRPr="00E411C8">
        <w:rPr>
          <w:rFonts w:ascii="Times New Roman" w:hAnsi="Times New Roman"/>
          <w:sz w:val="24"/>
          <w:szCs w:val="24"/>
        </w:rPr>
        <w:t xml:space="preserve"> зданий и сооружений центра досуга</w:t>
      </w:r>
      <w:r>
        <w:rPr>
          <w:rFonts w:ascii="Times New Roman" w:hAnsi="Times New Roman"/>
          <w:sz w:val="24"/>
          <w:szCs w:val="24"/>
        </w:rPr>
        <w:t xml:space="preserve">», указано в </w:t>
      </w:r>
      <w:r w:rsidRPr="007F32CE">
        <w:rPr>
          <w:rFonts w:ascii="Times New Roman" w:hAnsi="Times New Roman"/>
          <w:sz w:val="24"/>
          <w:szCs w:val="24"/>
        </w:rPr>
        <w:t>Решени</w:t>
      </w:r>
      <w:r>
        <w:rPr>
          <w:rFonts w:ascii="Times New Roman" w:hAnsi="Times New Roman"/>
          <w:sz w:val="24"/>
          <w:szCs w:val="24"/>
        </w:rPr>
        <w:t>и</w:t>
      </w:r>
      <w:r w:rsidRPr="007F32CE">
        <w:rPr>
          <w:rFonts w:ascii="Times New Roman" w:hAnsi="Times New Roman"/>
          <w:sz w:val="24"/>
          <w:szCs w:val="24"/>
        </w:rPr>
        <w:t xml:space="preserve"> Государственной администрацией города Тирасполь и города </w:t>
      </w:r>
      <w:proofErr w:type="spellStart"/>
      <w:r w:rsidRPr="007F32CE">
        <w:rPr>
          <w:rFonts w:ascii="Times New Roman" w:hAnsi="Times New Roman"/>
          <w:sz w:val="24"/>
          <w:szCs w:val="24"/>
        </w:rPr>
        <w:t>Днестровск</w:t>
      </w:r>
      <w:proofErr w:type="spellEnd"/>
      <w:r w:rsidRPr="007F32CE">
        <w:rPr>
          <w:rFonts w:ascii="Times New Roman" w:hAnsi="Times New Roman"/>
          <w:sz w:val="24"/>
          <w:szCs w:val="24"/>
        </w:rPr>
        <w:t xml:space="preserve"> от 23 апреля 2015 года № 1197</w:t>
      </w:r>
      <w:r>
        <w:rPr>
          <w:rFonts w:ascii="Times New Roman" w:hAnsi="Times New Roman"/>
          <w:sz w:val="24"/>
          <w:szCs w:val="24"/>
        </w:rPr>
        <w:t xml:space="preserve"> и отражено в </w:t>
      </w:r>
      <w:r w:rsidRPr="007F32CE">
        <w:rPr>
          <w:rFonts w:ascii="Times New Roman" w:hAnsi="Times New Roman"/>
          <w:sz w:val="24"/>
          <w:szCs w:val="24"/>
        </w:rPr>
        <w:t xml:space="preserve">Едином государственном реестре права на недвижимое имущество и сделок </w:t>
      </w:r>
      <w:r w:rsidR="007C11F7">
        <w:rPr>
          <w:rFonts w:ascii="Times New Roman" w:hAnsi="Times New Roman"/>
          <w:sz w:val="24"/>
          <w:szCs w:val="24"/>
        </w:rPr>
        <w:t xml:space="preserve">с </w:t>
      </w:r>
      <w:r w:rsidRPr="007F32CE">
        <w:rPr>
          <w:rFonts w:ascii="Times New Roman" w:hAnsi="Times New Roman"/>
          <w:sz w:val="24"/>
          <w:szCs w:val="24"/>
        </w:rPr>
        <w:t>ним</w:t>
      </w:r>
      <w:r>
        <w:rPr>
          <w:rFonts w:ascii="Times New Roman" w:hAnsi="Times New Roman"/>
          <w:sz w:val="24"/>
          <w:szCs w:val="24"/>
        </w:rPr>
        <w:t xml:space="preserve"> при регистрации п</w:t>
      </w:r>
      <w:r w:rsidRPr="007F32CE">
        <w:rPr>
          <w:rFonts w:ascii="Times New Roman" w:hAnsi="Times New Roman"/>
          <w:sz w:val="24"/>
          <w:szCs w:val="24"/>
        </w:rPr>
        <w:t>рав</w:t>
      </w:r>
      <w:r>
        <w:rPr>
          <w:rFonts w:ascii="Times New Roman" w:hAnsi="Times New Roman"/>
          <w:sz w:val="24"/>
          <w:szCs w:val="24"/>
        </w:rPr>
        <w:t>а</w:t>
      </w:r>
      <w:r w:rsidRPr="007F32CE">
        <w:rPr>
          <w:rFonts w:ascii="Times New Roman" w:hAnsi="Times New Roman"/>
          <w:sz w:val="24"/>
          <w:szCs w:val="24"/>
        </w:rPr>
        <w:t xml:space="preserve"> долгосрочно</w:t>
      </w:r>
      <w:r>
        <w:rPr>
          <w:rFonts w:ascii="Times New Roman" w:hAnsi="Times New Roman"/>
          <w:sz w:val="24"/>
          <w:szCs w:val="24"/>
        </w:rPr>
        <w:t>го пользования ООО «</w:t>
      </w:r>
      <w:proofErr w:type="spellStart"/>
      <w:r>
        <w:rPr>
          <w:rFonts w:ascii="Times New Roman" w:hAnsi="Times New Roman"/>
          <w:sz w:val="24"/>
          <w:szCs w:val="24"/>
        </w:rPr>
        <w:t>Стар-Фудс</w:t>
      </w:r>
      <w:proofErr w:type="spellEnd"/>
      <w:r>
        <w:rPr>
          <w:rFonts w:ascii="Times New Roman" w:hAnsi="Times New Roman"/>
          <w:sz w:val="24"/>
          <w:szCs w:val="24"/>
        </w:rPr>
        <w:t>» земельным участ</w:t>
      </w:r>
      <w:r w:rsidRPr="007F32CE">
        <w:rPr>
          <w:rFonts w:ascii="Times New Roman" w:hAnsi="Times New Roman"/>
          <w:sz w:val="24"/>
          <w:szCs w:val="24"/>
        </w:rPr>
        <w:t>к</w:t>
      </w:r>
      <w:r>
        <w:rPr>
          <w:rFonts w:ascii="Times New Roman" w:hAnsi="Times New Roman"/>
          <w:sz w:val="24"/>
          <w:szCs w:val="24"/>
        </w:rPr>
        <w:t>ом.</w:t>
      </w:r>
      <w:proofErr w:type="gramEnd"/>
    </w:p>
    <w:p w:rsidR="0067503E" w:rsidRDefault="0067503E" w:rsidP="0067503E">
      <w:pPr>
        <w:pStyle w:val="a7"/>
        <w:spacing w:after="0"/>
        <w:ind w:left="0" w:firstLine="709"/>
        <w:jc w:val="both"/>
      </w:pPr>
      <w:proofErr w:type="gramStart"/>
      <w:r w:rsidRPr="007F32CE">
        <w:rPr>
          <w:bCs/>
        </w:rPr>
        <w:t>В соответствии с подпунктом а)</w:t>
      </w:r>
      <w:r>
        <w:rPr>
          <w:bCs/>
        </w:rPr>
        <w:t xml:space="preserve">, </w:t>
      </w:r>
      <w:proofErr w:type="spellStart"/>
      <w:r>
        <w:rPr>
          <w:bCs/>
        </w:rPr>
        <w:t>д</w:t>
      </w:r>
      <w:proofErr w:type="spellEnd"/>
      <w:r>
        <w:rPr>
          <w:bCs/>
        </w:rPr>
        <w:t>)</w:t>
      </w:r>
      <w:r w:rsidRPr="007F32CE">
        <w:rPr>
          <w:bCs/>
        </w:rPr>
        <w:t xml:space="preserve"> пункта 2 статьи 8</w:t>
      </w:r>
      <w:r>
        <w:rPr>
          <w:bCs/>
        </w:rPr>
        <w:t>6</w:t>
      </w:r>
      <w:r w:rsidRPr="007F32CE">
        <w:rPr>
          <w:bCs/>
        </w:rPr>
        <w:t xml:space="preserve"> Земельного кодекса </w:t>
      </w:r>
      <w:r>
        <w:rPr>
          <w:bCs/>
        </w:rPr>
        <w:t xml:space="preserve">Приднестровской Молдавской Республики (далее по тексту - Земельный кодекс) </w:t>
      </w:r>
      <w:r w:rsidRPr="007F32CE">
        <w:t>использование земельного участка не в соответствии с его целевым назначением и (или) разрешенным использованием, указанными в документах, устанавливающих (удостоверяющих) право на землю</w:t>
      </w:r>
      <w:r>
        <w:t xml:space="preserve">, а также </w:t>
      </w:r>
      <w:r w:rsidRPr="00987AB8">
        <w:t>в случае неиспользования земельного участка, предназначенного для жилищ</w:t>
      </w:r>
      <w:r>
        <w:t xml:space="preserve">ного или иного строительства – </w:t>
      </w:r>
      <w:r w:rsidRPr="00987AB8">
        <w:t xml:space="preserve"> в течение 3 (трех) лет</w:t>
      </w:r>
      <w:proofErr w:type="gramEnd"/>
      <w:r w:rsidRPr="00987AB8">
        <w:t xml:space="preserve"> подряд</w:t>
      </w:r>
      <w:r w:rsidRPr="007F32CE">
        <w:t xml:space="preserve">, является основанием для принудительного прекращения права </w:t>
      </w:r>
      <w:r>
        <w:t>долгосрочного пользования</w:t>
      </w:r>
      <w:r w:rsidRPr="007F32CE">
        <w:t>.</w:t>
      </w:r>
    </w:p>
    <w:p w:rsidR="0067503E" w:rsidRDefault="0067503E" w:rsidP="0067503E">
      <w:pPr>
        <w:pStyle w:val="a5"/>
        <w:tabs>
          <w:tab w:val="left" w:pos="720"/>
        </w:tabs>
        <w:ind w:firstLine="709"/>
        <w:jc w:val="both"/>
      </w:pPr>
      <w:r w:rsidRPr="00C42D9A">
        <w:t>Пр</w:t>
      </w:r>
      <w:r>
        <w:t>оект</w:t>
      </w:r>
      <w:r w:rsidRPr="00C42D9A">
        <w:t xml:space="preserve"> </w:t>
      </w:r>
      <w:r>
        <w:t>от ООО «</w:t>
      </w:r>
      <w:proofErr w:type="spellStart"/>
      <w:r>
        <w:t>Стар-Фудс</w:t>
      </w:r>
      <w:proofErr w:type="spellEnd"/>
      <w:r>
        <w:t xml:space="preserve">» на согласование в адрес </w:t>
      </w:r>
      <w:r w:rsidRPr="007F32CE">
        <w:t>Государственной администраци</w:t>
      </w:r>
      <w:r>
        <w:t>и</w:t>
      </w:r>
      <w:r w:rsidRPr="007F32CE">
        <w:t xml:space="preserve"> города Тирасполь и города </w:t>
      </w:r>
      <w:proofErr w:type="spellStart"/>
      <w:r w:rsidRPr="007F32CE">
        <w:t>Днестровск</w:t>
      </w:r>
      <w:proofErr w:type="spellEnd"/>
      <w:r>
        <w:t xml:space="preserve"> не поступал, разрешения на строительство здания и сооружения центра досуга </w:t>
      </w:r>
      <w:r w:rsidRPr="007F32CE">
        <w:t>по ул. Синева</w:t>
      </w:r>
      <w:r>
        <w:t xml:space="preserve"> в районе </w:t>
      </w:r>
      <w:proofErr w:type="spellStart"/>
      <w:r>
        <w:t>ПКиО</w:t>
      </w:r>
      <w:proofErr w:type="spellEnd"/>
      <w:r>
        <w:t xml:space="preserve"> «Победа» </w:t>
      </w:r>
      <w:r w:rsidRPr="007F32CE">
        <w:t>Государственной администраци</w:t>
      </w:r>
      <w:r>
        <w:t>ей</w:t>
      </w:r>
      <w:r w:rsidRPr="007F32CE">
        <w:t xml:space="preserve"> города Тирасполь и города </w:t>
      </w:r>
      <w:proofErr w:type="spellStart"/>
      <w:r w:rsidRPr="007F32CE">
        <w:t>Днестровск</w:t>
      </w:r>
      <w:proofErr w:type="spellEnd"/>
      <w:r w:rsidRPr="006237B3">
        <w:t xml:space="preserve"> </w:t>
      </w:r>
      <w:r>
        <w:t xml:space="preserve">                                    ООО «</w:t>
      </w:r>
      <w:proofErr w:type="spellStart"/>
      <w:r>
        <w:t>Стар-Фудс</w:t>
      </w:r>
      <w:proofErr w:type="spellEnd"/>
      <w:r>
        <w:t>» не выдавалось.</w:t>
      </w:r>
    </w:p>
    <w:p w:rsidR="0067503E" w:rsidRDefault="0067503E" w:rsidP="0067503E">
      <w:pPr>
        <w:pStyle w:val="a5"/>
        <w:tabs>
          <w:tab w:val="left" w:pos="720"/>
        </w:tabs>
        <w:ind w:firstLine="709"/>
        <w:jc w:val="both"/>
      </w:pPr>
      <w:r>
        <w:t xml:space="preserve">Учитывая изложенное, размещение здания и сооружения центра досуга </w:t>
      </w:r>
      <w:r w:rsidRPr="007F32CE">
        <w:t>по ул. Синева</w:t>
      </w:r>
      <w:r>
        <w:t xml:space="preserve"> в районе </w:t>
      </w:r>
      <w:proofErr w:type="spellStart"/>
      <w:r>
        <w:t>ПКиО</w:t>
      </w:r>
      <w:proofErr w:type="spellEnd"/>
      <w:r>
        <w:t xml:space="preserve"> «Победа»</w:t>
      </w:r>
      <w:r w:rsidRPr="006237B3">
        <w:t xml:space="preserve"> </w:t>
      </w:r>
      <w:r>
        <w:t>ООО «</w:t>
      </w:r>
      <w:proofErr w:type="spellStart"/>
      <w:r>
        <w:t>Стар-Фудс</w:t>
      </w:r>
      <w:proofErr w:type="spellEnd"/>
      <w:r>
        <w:t>» осуществлено не было.</w:t>
      </w:r>
    </w:p>
    <w:p w:rsidR="0067503E" w:rsidRPr="00113239" w:rsidRDefault="0067503E" w:rsidP="0067503E">
      <w:pPr>
        <w:autoSpaceDE w:val="0"/>
        <w:autoSpaceDN w:val="0"/>
        <w:adjustRightInd w:val="0"/>
        <w:spacing w:after="0" w:line="240" w:lineRule="auto"/>
        <w:ind w:firstLine="708"/>
        <w:jc w:val="both"/>
        <w:rPr>
          <w:rFonts w:ascii="Times New Roman" w:hAnsi="Times New Roman"/>
          <w:sz w:val="24"/>
          <w:szCs w:val="24"/>
        </w:rPr>
      </w:pPr>
      <w:r>
        <w:t xml:space="preserve"> </w:t>
      </w:r>
      <w:r>
        <w:rPr>
          <w:rFonts w:ascii="Times New Roman" w:hAnsi="Times New Roman"/>
          <w:sz w:val="24"/>
          <w:szCs w:val="24"/>
        </w:rPr>
        <w:t>Помимо изложенного</w:t>
      </w:r>
      <w:r w:rsidRPr="00BA0971">
        <w:rPr>
          <w:rFonts w:ascii="Times New Roman" w:hAnsi="Times New Roman"/>
          <w:sz w:val="24"/>
          <w:szCs w:val="24"/>
        </w:rPr>
        <w:t>, право долгосрочного</w:t>
      </w:r>
      <w:r w:rsidRPr="00113239">
        <w:rPr>
          <w:rFonts w:ascii="Times New Roman" w:hAnsi="Times New Roman"/>
          <w:sz w:val="24"/>
          <w:szCs w:val="24"/>
        </w:rPr>
        <w:t xml:space="preserve"> пользования земельным участком прекращается принудительно</w:t>
      </w:r>
      <w:r>
        <w:rPr>
          <w:rFonts w:ascii="Times New Roman" w:hAnsi="Times New Roman"/>
          <w:sz w:val="24"/>
          <w:szCs w:val="24"/>
        </w:rPr>
        <w:t xml:space="preserve"> </w:t>
      </w:r>
      <w:r w:rsidRPr="00BA0971">
        <w:rPr>
          <w:rFonts w:ascii="Times New Roman" w:hAnsi="Times New Roman"/>
          <w:sz w:val="24"/>
          <w:szCs w:val="24"/>
        </w:rPr>
        <w:t>при систематической неуплате земельного налога, а именно при</w:t>
      </w:r>
      <w:r w:rsidRPr="00705055">
        <w:rPr>
          <w:sz w:val="28"/>
          <w:szCs w:val="28"/>
        </w:rPr>
        <w:t xml:space="preserve"> </w:t>
      </w:r>
      <w:r w:rsidRPr="00113239">
        <w:rPr>
          <w:rFonts w:ascii="Times New Roman" w:hAnsi="Times New Roman"/>
          <w:sz w:val="24"/>
          <w:szCs w:val="24"/>
        </w:rPr>
        <w:t>неуплате в полном объеме земельного налога в течение 2 (двух) лет со дня наступления последнего срока его уплаты, установленного действующим законодательством Приднестровской Молдавской Республики</w:t>
      </w:r>
      <w:r>
        <w:rPr>
          <w:rFonts w:ascii="Times New Roman" w:hAnsi="Times New Roman"/>
          <w:sz w:val="24"/>
          <w:szCs w:val="24"/>
        </w:rPr>
        <w:t xml:space="preserve"> (</w:t>
      </w:r>
      <w:r w:rsidRPr="00113239">
        <w:rPr>
          <w:rFonts w:ascii="Times New Roman" w:hAnsi="Times New Roman"/>
          <w:bCs/>
          <w:sz w:val="24"/>
          <w:szCs w:val="24"/>
        </w:rPr>
        <w:t>подпункт г) пункта 2 статьи 86 Земельного кодекса</w:t>
      </w:r>
      <w:r>
        <w:rPr>
          <w:rFonts w:ascii="Times New Roman" w:hAnsi="Times New Roman"/>
          <w:bCs/>
          <w:sz w:val="24"/>
          <w:szCs w:val="24"/>
        </w:rPr>
        <w:t>)</w:t>
      </w:r>
      <w:r>
        <w:rPr>
          <w:rFonts w:ascii="Times New Roman" w:hAnsi="Times New Roman"/>
          <w:sz w:val="24"/>
          <w:szCs w:val="24"/>
        </w:rPr>
        <w:t>.</w:t>
      </w:r>
    </w:p>
    <w:p w:rsidR="0067503E" w:rsidRPr="007F32CE" w:rsidRDefault="0067503E" w:rsidP="0067503E">
      <w:pPr>
        <w:pStyle w:val="a3"/>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Согласно Акту обследования земельного участка от 15</w:t>
      </w:r>
      <w:r w:rsidR="007C11F7">
        <w:rPr>
          <w:rFonts w:ascii="Times New Roman" w:hAnsi="Times New Roman" w:cs="Times New Roman"/>
          <w:sz w:val="24"/>
          <w:szCs w:val="24"/>
          <w:lang w:val="ru-RU"/>
        </w:rPr>
        <w:t xml:space="preserve"> июля </w:t>
      </w:r>
      <w:r>
        <w:rPr>
          <w:rFonts w:ascii="Times New Roman" w:hAnsi="Times New Roman" w:cs="Times New Roman"/>
          <w:sz w:val="24"/>
          <w:szCs w:val="24"/>
          <w:lang w:val="ru-RU"/>
        </w:rPr>
        <w:t xml:space="preserve">2019 </w:t>
      </w:r>
      <w:r w:rsidR="007C11F7">
        <w:rPr>
          <w:rFonts w:ascii="Times New Roman" w:hAnsi="Times New Roman" w:cs="Times New Roman"/>
          <w:sz w:val="24"/>
          <w:szCs w:val="24"/>
          <w:lang w:val="ru-RU"/>
        </w:rPr>
        <w:t xml:space="preserve">года </w:t>
      </w:r>
      <w:r>
        <w:rPr>
          <w:rFonts w:ascii="Times New Roman" w:hAnsi="Times New Roman" w:cs="Times New Roman"/>
          <w:sz w:val="24"/>
          <w:szCs w:val="24"/>
          <w:lang w:val="ru-RU"/>
        </w:rPr>
        <w:t xml:space="preserve">правообладателем </w:t>
      </w:r>
      <w:r w:rsidRPr="00BA0971">
        <w:rPr>
          <w:rFonts w:ascii="Times New Roman" w:hAnsi="Times New Roman" w:cs="Times New Roman"/>
          <w:sz w:val="24"/>
          <w:szCs w:val="24"/>
          <w:lang w:val="ru-RU"/>
        </w:rPr>
        <w:t>ООО «</w:t>
      </w:r>
      <w:proofErr w:type="spellStart"/>
      <w:r w:rsidRPr="00BA0971">
        <w:rPr>
          <w:rFonts w:ascii="Times New Roman" w:hAnsi="Times New Roman" w:cs="Times New Roman"/>
          <w:sz w:val="24"/>
          <w:szCs w:val="24"/>
          <w:lang w:val="ru-RU"/>
        </w:rPr>
        <w:t>Стар-Фудс</w:t>
      </w:r>
      <w:proofErr w:type="spellEnd"/>
      <w:r w:rsidRPr="00BA0971">
        <w:rPr>
          <w:rFonts w:ascii="Times New Roman" w:hAnsi="Times New Roman" w:cs="Times New Roman"/>
          <w:sz w:val="24"/>
          <w:szCs w:val="24"/>
          <w:lang w:val="ru-RU"/>
        </w:rPr>
        <w:t>»</w:t>
      </w:r>
      <w:r>
        <w:rPr>
          <w:rFonts w:ascii="Times New Roman" w:hAnsi="Times New Roman" w:cs="Times New Roman"/>
          <w:sz w:val="24"/>
          <w:szCs w:val="24"/>
          <w:lang w:val="ru-RU"/>
        </w:rPr>
        <w:t xml:space="preserve"> земельный участок не освоен и не используется по целевому назначению.</w:t>
      </w:r>
    </w:p>
    <w:p w:rsidR="0067503E" w:rsidRDefault="0067503E" w:rsidP="0067503E">
      <w:pPr>
        <w:pStyle w:val="a5"/>
        <w:tabs>
          <w:tab w:val="left" w:pos="720"/>
        </w:tabs>
        <w:ind w:firstLine="709"/>
        <w:jc w:val="both"/>
      </w:pPr>
      <w:proofErr w:type="gramStart"/>
      <w:r>
        <w:t>Вместе с тем, по информации</w:t>
      </w:r>
      <w:r w:rsidR="007C11F7">
        <w:t>,</w:t>
      </w:r>
      <w:r>
        <w:t xml:space="preserve"> изложенной в письме </w:t>
      </w:r>
      <w:r w:rsidRPr="007F32CE">
        <w:t>Государственной служб</w:t>
      </w:r>
      <w:r>
        <w:t>ы</w:t>
      </w:r>
      <w:r w:rsidRPr="007F32CE">
        <w:t xml:space="preserve"> экологического контроля и охраны окружающей среды Приднестровской Молдавской Республики</w:t>
      </w:r>
      <w:r>
        <w:t xml:space="preserve"> от 17</w:t>
      </w:r>
      <w:r w:rsidR="007C11F7">
        <w:t xml:space="preserve"> июля </w:t>
      </w:r>
      <w:r>
        <w:t xml:space="preserve">2019 </w:t>
      </w:r>
      <w:r w:rsidR="007C11F7">
        <w:t xml:space="preserve">года </w:t>
      </w:r>
      <w:r w:rsidRPr="007F32CE">
        <w:t xml:space="preserve">№ </w:t>
      </w:r>
      <w:r>
        <w:t>01.1-10/41</w:t>
      </w:r>
      <w:r w:rsidR="007C11F7">
        <w:t>,</w:t>
      </w:r>
      <w:r w:rsidRPr="007F32CE">
        <w:t xml:space="preserve"> </w:t>
      </w:r>
      <w:r>
        <w:t>протокол об административном правонарушении</w:t>
      </w:r>
      <w:r w:rsidR="007C11F7">
        <w:t>,</w:t>
      </w:r>
      <w:r>
        <w:t xml:space="preserve"> ответственность за которое предусмотрена пунктом 2 статьи 8.8 Кодекса об административных правонарушениях Приднестровской Молдавской Республики</w:t>
      </w:r>
      <w:r w:rsidR="007C11F7">
        <w:t>,</w:t>
      </w:r>
      <w:r>
        <w:t xml:space="preserve"> составлен не был</w:t>
      </w:r>
      <w:r w:rsidRPr="00535D42">
        <w:t xml:space="preserve"> </w:t>
      </w:r>
      <w:r>
        <w:t xml:space="preserve">по причине отсутствия </w:t>
      </w:r>
      <w:proofErr w:type="spellStart"/>
      <w:r>
        <w:t>Дилигул</w:t>
      </w:r>
      <w:proofErr w:type="spellEnd"/>
      <w:r>
        <w:t xml:space="preserve"> М.П</w:t>
      </w:r>
      <w:r w:rsidRPr="007F32CE">
        <w:t>.</w:t>
      </w:r>
      <w:proofErr w:type="gramEnd"/>
    </w:p>
    <w:p w:rsidR="0067503E" w:rsidRPr="007F32CE" w:rsidRDefault="0067503E" w:rsidP="0067503E">
      <w:pPr>
        <w:pStyle w:val="a5"/>
        <w:tabs>
          <w:tab w:val="left" w:pos="720"/>
        </w:tabs>
        <w:ind w:firstLine="709"/>
        <w:jc w:val="both"/>
      </w:pPr>
      <w:r>
        <w:t xml:space="preserve">Также Налоговая инспекция по </w:t>
      </w:r>
      <w:proofErr w:type="gramStart"/>
      <w:r>
        <w:t>г</w:t>
      </w:r>
      <w:proofErr w:type="gramEnd"/>
      <w:r>
        <w:t>. Тирасполь письмом от 29</w:t>
      </w:r>
      <w:r w:rsidR="007C11F7">
        <w:t xml:space="preserve"> августа </w:t>
      </w:r>
      <w:r>
        <w:t>2019</w:t>
      </w:r>
      <w:r w:rsidR="007C11F7">
        <w:t xml:space="preserve"> года                  </w:t>
      </w:r>
      <w:r>
        <w:t xml:space="preserve"> № 04-10613 известила </w:t>
      </w:r>
      <w:r w:rsidRPr="007F32CE">
        <w:t>Государственн</w:t>
      </w:r>
      <w:r>
        <w:t>ую</w:t>
      </w:r>
      <w:r w:rsidRPr="007F32CE">
        <w:t xml:space="preserve"> администраци</w:t>
      </w:r>
      <w:r>
        <w:t>ю</w:t>
      </w:r>
      <w:r w:rsidRPr="007F32CE">
        <w:t xml:space="preserve"> города Тирасполь и города </w:t>
      </w:r>
      <w:proofErr w:type="spellStart"/>
      <w:r w:rsidRPr="007F32CE">
        <w:t>Днестровск</w:t>
      </w:r>
      <w:proofErr w:type="spellEnd"/>
      <w:r>
        <w:t xml:space="preserve"> о вынесенном налоговым органом в отношении имеющего задолженность по земельному налогу ООО «</w:t>
      </w:r>
      <w:proofErr w:type="spellStart"/>
      <w:r>
        <w:t>Стар-Фудс</w:t>
      </w:r>
      <w:proofErr w:type="spellEnd"/>
      <w:r>
        <w:t>» предписании об устранении нарушений.</w:t>
      </w:r>
    </w:p>
    <w:p w:rsidR="0067503E" w:rsidRDefault="0067503E" w:rsidP="0067503E">
      <w:pPr>
        <w:pStyle w:val="a3"/>
        <w:ind w:firstLine="708"/>
        <w:jc w:val="both"/>
        <w:rPr>
          <w:rFonts w:ascii="Times New Roman" w:hAnsi="Times New Roman" w:cs="Times New Roman"/>
          <w:sz w:val="24"/>
          <w:szCs w:val="24"/>
          <w:lang w:val="ru-RU"/>
        </w:rPr>
      </w:pPr>
      <w:r w:rsidRPr="007F32CE">
        <w:rPr>
          <w:rFonts w:ascii="Times New Roman" w:hAnsi="Times New Roman" w:cs="Times New Roman"/>
          <w:sz w:val="24"/>
          <w:szCs w:val="24"/>
          <w:lang w:val="ru-RU"/>
        </w:rPr>
        <w:t>Учитывая изложенн</w:t>
      </w:r>
      <w:r>
        <w:rPr>
          <w:rFonts w:ascii="Times New Roman" w:hAnsi="Times New Roman" w:cs="Times New Roman"/>
          <w:sz w:val="24"/>
          <w:szCs w:val="24"/>
          <w:lang w:val="ru-RU"/>
        </w:rPr>
        <w:t>о</w:t>
      </w:r>
      <w:r w:rsidRPr="007F32CE">
        <w:rPr>
          <w:rFonts w:ascii="Times New Roman" w:hAnsi="Times New Roman" w:cs="Times New Roman"/>
          <w:sz w:val="24"/>
          <w:szCs w:val="24"/>
          <w:lang w:val="ru-RU"/>
        </w:rPr>
        <w:t>е</w:t>
      </w:r>
      <w:r>
        <w:rPr>
          <w:rFonts w:ascii="Times New Roman" w:hAnsi="Times New Roman" w:cs="Times New Roman"/>
          <w:sz w:val="24"/>
          <w:szCs w:val="24"/>
          <w:lang w:val="ru-RU"/>
        </w:rPr>
        <w:t xml:space="preserve">, Государственной администрацией города Тирасполь и города </w:t>
      </w:r>
      <w:proofErr w:type="spellStart"/>
      <w:r>
        <w:rPr>
          <w:rFonts w:ascii="Times New Roman" w:hAnsi="Times New Roman" w:cs="Times New Roman"/>
          <w:sz w:val="24"/>
          <w:szCs w:val="24"/>
          <w:lang w:val="ru-RU"/>
        </w:rPr>
        <w:t>Днестровск</w:t>
      </w:r>
      <w:proofErr w:type="spellEnd"/>
      <w:r>
        <w:rPr>
          <w:rFonts w:ascii="Times New Roman" w:hAnsi="Times New Roman" w:cs="Times New Roman"/>
          <w:sz w:val="24"/>
          <w:szCs w:val="24"/>
          <w:lang w:val="ru-RU"/>
        </w:rPr>
        <w:t xml:space="preserve"> было принято решение от 09 декабря 2019 № 3177 «О прекращении права долгосрочного пользования </w:t>
      </w:r>
      <w:r w:rsidRPr="0059537E">
        <w:rPr>
          <w:rFonts w:ascii="Times New Roman" w:hAnsi="Times New Roman" w:cs="Times New Roman"/>
          <w:sz w:val="24"/>
          <w:szCs w:val="24"/>
          <w:lang w:val="ru-RU"/>
        </w:rPr>
        <w:t>ООО «</w:t>
      </w:r>
      <w:proofErr w:type="spellStart"/>
      <w:r w:rsidRPr="0059537E">
        <w:rPr>
          <w:rFonts w:ascii="Times New Roman" w:hAnsi="Times New Roman" w:cs="Times New Roman"/>
          <w:sz w:val="24"/>
          <w:szCs w:val="24"/>
          <w:lang w:val="ru-RU"/>
        </w:rPr>
        <w:t>Стар-Фудс</w:t>
      </w:r>
      <w:proofErr w:type="spellEnd"/>
      <w:r w:rsidRPr="0059537E">
        <w:rPr>
          <w:rFonts w:ascii="Times New Roman" w:hAnsi="Times New Roman" w:cs="Times New Roman"/>
          <w:sz w:val="24"/>
          <w:szCs w:val="24"/>
          <w:lang w:val="ru-RU"/>
        </w:rPr>
        <w:t>»</w:t>
      </w:r>
      <w:r>
        <w:rPr>
          <w:rFonts w:ascii="Times New Roman" w:hAnsi="Times New Roman" w:cs="Times New Roman"/>
          <w:sz w:val="24"/>
          <w:szCs w:val="24"/>
          <w:lang w:val="ru-RU"/>
        </w:rPr>
        <w:t xml:space="preserve"> земельным участком по ул. Синева в районе </w:t>
      </w:r>
      <w:proofErr w:type="spellStart"/>
      <w:r>
        <w:rPr>
          <w:rFonts w:ascii="Times New Roman" w:hAnsi="Times New Roman" w:cs="Times New Roman"/>
          <w:sz w:val="24"/>
          <w:szCs w:val="24"/>
          <w:lang w:val="ru-RU"/>
        </w:rPr>
        <w:t>ПКиО</w:t>
      </w:r>
      <w:proofErr w:type="spellEnd"/>
      <w:r>
        <w:rPr>
          <w:rFonts w:ascii="Times New Roman" w:hAnsi="Times New Roman" w:cs="Times New Roman"/>
          <w:sz w:val="24"/>
          <w:szCs w:val="24"/>
          <w:lang w:val="ru-RU"/>
        </w:rPr>
        <w:t xml:space="preserve"> «Победа».</w:t>
      </w:r>
    </w:p>
    <w:p w:rsidR="0067503E" w:rsidRPr="0059537E" w:rsidRDefault="0067503E" w:rsidP="0067503E">
      <w:pPr>
        <w:pStyle w:val="a3"/>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Письмом от 13</w:t>
      </w:r>
      <w:r w:rsidR="007C11F7">
        <w:rPr>
          <w:rFonts w:ascii="Times New Roman" w:hAnsi="Times New Roman" w:cs="Times New Roman"/>
          <w:sz w:val="24"/>
          <w:szCs w:val="24"/>
          <w:lang w:val="ru-RU"/>
        </w:rPr>
        <w:t xml:space="preserve"> декабря </w:t>
      </w:r>
      <w:r>
        <w:rPr>
          <w:rFonts w:ascii="Times New Roman" w:hAnsi="Times New Roman" w:cs="Times New Roman"/>
          <w:sz w:val="24"/>
          <w:szCs w:val="24"/>
          <w:lang w:val="ru-RU"/>
        </w:rPr>
        <w:t xml:space="preserve">2019 </w:t>
      </w:r>
      <w:r w:rsidR="007C11F7">
        <w:rPr>
          <w:rFonts w:ascii="Times New Roman" w:hAnsi="Times New Roman" w:cs="Times New Roman"/>
          <w:sz w:val="24"/>
          <w:szCs w:val="24"/>
          <w:lang w:val="ru-RU"/>
        </w:rPr>
        <w:t xml:space="preserve">года </w:t>
      </w:r>
      <w:r>
        <w:rPr>
          <w:rFonts w:ascii="Times New Roman" w:hAnsi="Times New Roman" w:cs="Times New Roman"/>
          <w:sz w:val="24"/>
          <w:szCs w:val="24"/>
          <w:lang w:val="ru-RU"/>
        </w:rPr>
        <w:t>№ 01-24/3324 по месту нахождени</w:t>
      </w:r>
      <w:r w:rsidR="007C11F7">
        <w:rPr>
          <w:rFonts w:ascii="Times New Roman" w:hAnsi="Times New Roman" w:cs="Times New Roman"/>
          <w:sz w:val="24"/>
          <w:szCs w:val="24"/>
          <w:lang w:val="ru-RU"/>
        </w:rPr>
        <w:t>я</w:t>
      </w:r>
      <w:r>
        <w:rPr>
          <w:rFonts w:ascii="Times New Roman" w:hAnsi="Times New Roman" w:cs="Times New Roman"/>
          <w:sz w:val="24"/>
          <w:szCs w:val="24"/>
          <w:lang w:val="ru-RU"/>
        </w:rPr>
        <w:t xml:space="preserve"> юридического лица</w:t>
      </w:r>
      <w:r w:rsidRPr="0059537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(согласно сведениям Единого реестра юридических лиц) </w:t>
      </w:r>
      <w:r w:rsidRPr="0059537E">
        <w:rPr>
          <w:rFonts w:ascii="Times New Roman" w:hAnsi="Times New Roman" w:cs="Times New Roman"/>
          <w:sz w:val="24"/>
          <w:szCs w:val="24"/>
          <w:lang w:val="ru-RU"/>
        </w:rPr>
        <w:t>ООО «</w:t>
      </w:r>
      <w:proofErr w:type="spellStart"/>
      <w:r w:rsidRPr="0059537E">
        <w:rPr>
          <w:rFonts w:ascii="Times New Roman" w:hAnsi="Times New Roman" w:cs="Times New Roman"/>
          <w:sz w:val="24"/>
          <w:szCs w:val="24"/>
          <w:lang w:val="ru-RU"/>
        </w:rPr>
        <w:t>Стар-</w:t>
      </w:r>
      <w:r w:rsidRPr="0059537E">
        <w:rPr>
          <w:rFonts w:ascii="Times New Roman" w:hAnsi="Times New Roman" w:cs="Times New Roman"/>
          <w:sz w:val="24"/>
          <w:szCs w:val="24"/>
          <w:lang w:val="ru-RU"/>
        </w:rPr>
        <w:lastRenderedPageBreak/>
        <w:t>Фудс</w:t>
      </w:r>
      <w:proofErr w:type="spellEnd"/>
      <w:r w:rsidRPr="0059537E">
        <w:rPr>
          <w:rFonts w:ascii="Times New Roman" w:hAnsi="Times New Roman" w:cs="Times New Roman"/>
          <w:sz w:val="24"/>
          <w:szCs w:val="24"/>
          <w:lang w:val="ru-RU"/>
        </w:rPr>
        <w:t>»</w:t>
      </w:r>
      <w:r>
        <w:rPr>
          <w:rFonts w:ascii="Times New Roman" w:hAnsi="Times New Roman" w:cs="Times New Roman"/>
          <w:sz w:val="24"/>
          <w:szCs w:val="24"/>
          <w:lang w:val="ru-RU"/>
        </w:rPr>
        <w:t xml:space="preserve"> направлялось уведомление с экземплярами вышеуказанного решения, вместе с тем, письмо было возвращено с пометкой «по данному адресу нет такого предприятия».</w:t>
      </w:r>
    </w:p>
    <w:p w:rsidR="0067503E" w:rsidRDefault="0067503E" w:rsidP="0067503E">
      <w:pPr>
        <w:spacing w:after="0" w:line="240" w:lineRule="auto"/>
        <w:ind w:firstLine="709"/>
        <w:jc w:val="both"/>
        <w:rPr>
          <w:rFonts w:ascii="Times New Roman" w:hAnsi="Times New Roman"/>
          <w:sz w:val="24"/>
          <w:szCs w:val="24"/>
        </w:rPr>
      </w:pPr>
      <w:r>
        <w:rPr>
          <w:rFonts w:ascii="Times New Roman" w:hAnsi="Times New Roman"/>
          <w:sz w:val="24"/>
          <w:szCs w:val="24"/>
        </w:rPr>
        <w:t>На основании изложенного истцом заявлено требование о прекращении</w:t>
      </w:r>
      <w:r w:rsidRPr="007F32CE">
        <w:rPr>
          <w:rFonts w:ascii="Times New Roman" w:hAnsi="Times New Roman"/>
          <w:sz w:val="24"/>
          <w:szCs w:val="24"/>
        </w:rPr>
        <w:t xml:space="preserve"> прав</w:t>
      </w:r>
      <w:r>
        <w:rPr>
          <w:rFonts w:ascii="Times New Roman" w:hAnsi="Times New Roman"/>
          <w:sz w:val="24"/>
          <w:szCs w:val="24"/>
        </w:rPr>
        <w:t>а</w:t>
      </w:r>
      <w:r w:rsidRPr="007F32CE">
        <w:rPr>
          <w:rFonts w:ascii="Times New Roman" w:hAnsi="Times New Roman"/>
          <w:sz w:val="24"/>
          <w:szCs w:val="24"/>
        </w:rPr>
        <w:t xml:space="preserve"> </w:t>
      </w:r>
      <w:r>
        <w:rPr>
          <w:rFonts w:ascii="Times New Roman" w:hAnsi="Times New Roman"/>
          <w:sz w:val="24"/>
          <w:szCs w:val="24"/>
        </w:rPr>
        <w:t>долгосрочного пользования</w:t>
      </w:r>
      <w:r w:rsidRPr="007F32CE">
        <w:rPr>
          <w:rFonts w:ascii="Times New Roman" w:hAnsi="Times New Roman"/>
          <w:sz w:val="24"/>
          <w:szCs w:val="24"/>
        </w:rPr>
        <w:t xml:space="preserve"> ООО «</w:t>
      </w:r>
      <w:proofErr w:type="spellStart"/>
      <w:r w:rsidRPr="007F32CE">
        <w:rPr>
          <w:rFonts w:ascii="Times New Roman" w:hAnsi="Times New Roman"/>
          <w:sz w:val="24"/>
          <w:szCs w:val="24"/>
        </w:rPr>
        <w:t>Стар-Фудс</w:t>
      </w:r>
      <w:proofErr w:type="spellEnd"/>
      <w:r w:rsidRPr="007F32CE">
        <w:rPr>
          <w:rFonts w:ascii="Times New Roman" w:hAnsi="Times New Roman"/>
          <w:sz w:val="24"/>
          <w:szCs w:val="24"/>
        </w:rPr>
        <w:t xml:space="preserve">» </w:t>
      </w:r>
      <w:r>
        <w:rPr>
          <w:rFonts w:ascii="Times New Roman" w:hAnsi="Times New Roman"/>
          <w:sz w:val="24"/>
          <w:szCs w:val="24"/>
        </w:rPr>
        <w:t>земельным участком с кадастровым номером 33-01-005067</w:t>
      </w:r>
      <w:r w:rsidRPr="007F32CE">
        <w:rPr>
          <w:rFonts w:ascii="Times New Roman" w:hAnsi="Times New Roman"/>
          <w:sz w:val="24"/>
          <w:szCs w:val="24"/>
        </w:rPr>
        <w:t>, расположенн</w:t>
      </w:r>
      <w:r>
        <w:rPr>
          <w:rFonts w:ascii="Times New Roman" w:hAnsi="Times New Roman"/>
          <w:sz w:val="24"/>
          <w:szCs w:val="24"/>
        </w:rPr>
        <w:t>ого</w:t>
      </w:r>
      <w:r w:rsidRPr="007F32CE">
        <w:rPr>
          <w:rFonts w:ascii="Times New Roman" w:hAnsi="Times New Roman"/>
          <w:sz w:val="24"/>
          <w:szCs w:val="24"/>
        </w:rPr>
        <w:t xml:space="preserve"> </w:t>
      </w:r>
      <w:r>
        <w:rPr>
          <w:rFonts w:ascii="Times New Roman" w:hAnsi="Times New Roman"/>
          <w:sz w:val="24"/>
          <w:szCs w:val="24"/>
        </w:rPr>
        <w:t xml:space="preserve">по ул. Синева в районе </w:t>
      </w:r>
      <w:proofErr w:type="spellStart"/>
      <w:r>
        <w:rPr>
          <w:rFonts w:ascii="Times New Roman" w:hAnsi="Times New Roman"/>
          <w:sz w:val="24"/>
          <w:szCs w:val="24"/>
        </w:rPr>
        <w:t>ПКиО</w:t>
      </w:r>
      <w:proofErr w:type="spellEnd"/>
      <w:r>
        <w:rPr>
          <w:rFonts w:ascii="Times New Roman" w:hAnsi="Times New Roman"/>
          <w:sz w:val="24"/>
          <w:szCs w:val="24"/>
        </w:rPr>
        <w:t xml:space="preserve"> «Победа»</w:t>
      </w:r>
      <w:r w:rsidRPr="007F32CE">
        <w:rPr>
          <w:rFonts w:ascii="Times New Roman" w:hAnsi="Times New Roman"/>
          <w:sz w:val="24"/>
          <w:szCs w:val="24"/>
        </w:rPr>
        <w:t xml:space="preserve"> за счет земель населенных пунктов жилой и общественной застройки, переданного для </w:t>
      </w:r>
      <w:r w:rsidRPr="00D7506E">
        <w:rPr>
          <w:rFonts w:ascii="Times New Roman" w:hAnsi="Times New Roman"/>
          <w:sz w:val="24"/>
          <w:szCs w:val="24"/>
        </w:rPr>
        <w:t>размещени</w:t>
      </w:r>
      <w:r>
        <w:rPr>
          <w:rFonts w:ascii="Times New Roman" w:hAnsi="Times New Roman"/>
          <w:sz w:val="24"/>
          <w:szCs w:val="24"/>
        </w:rPr>
        <w:t>я</w:t>
      </w:r>
      <w:r w:rsidRPr="00D7506E">
        <w:rPr>
          <w:rFonts w:ascii="Times New Roman" w:hAnsi="Times New Roman"/>
          <w:sz w:val="24"/>
          <w:szCs w:val="24"/>
        </w:rPr>
        <w:t xml:space="preserve"> здания и сооружения центра досуга.</w:t>
      </w:r>
    </w:p>
    <w:p w:rsidR="0067503E" w:rsidRDefault="0067503E" w:rsidP="0067503E">
      <w:pPr>
        <w:pStyle w:val="Style4"/>
        <w:widowControl/>
        <w:spacing w:line="240" w:lineRule="auto"/>
        <w:ind w:firstLine="709"/>
      </w:pPr>
      <w:r w:rsidRPr="0067503E">
        <w:rPr>
          <w:b/>
        </w:rPr>
        <w:t>ООО «</w:t>
      </w:r>
      <w:proofErr w:type="spellStart"/>
      <w:r w:rsidRPr="0067503E">
        <w:rPr>
          <w:b/>
        </w:rPr>
        <w:t>Стар-Фудс</w:t>
      </w:r>
      <w:proofErr w:type="spellEnd"/>
      <w:r w:rsidRPr="0067503E">
        <w:rPr>
          <w:b/>
        </w:rPr>
        <w:t>»</w:t>
      </w:r>
      <w:r>
        <w:rPr>
          <w:b/>
        </w:rPr>
        <w:t xml:space="preserve"> </w:t>
      </w:r>
      <w:r w:rsidR="007C11F7">
        <w:t>отзыва</w:t>
      </w:r>
      <w:r w:rsidRPr="0067503E">
        <w:t xml:space="preserve"> либо возражений, оформленных в письменном виде</w:t>
      </w:r>
      <w:r>
        <w:t>,</w:t>
      </w:r>
      <w:r w:rsidRPr="0067503E">
        <w:t xml:space="preserve"> в Арбитражный суд не представило, участие представителей общества в судебном заседании не обеспечило. </w:t>
      </w:r>
    </w:p>
    <w:p w:rsidR="0067503E" w:rsidRPr="00EE172F" w:rsidRDefault="0067503E" w:rsidP="00EE172F">
      <w:pPr>
        <w:spacing w:after="0" w:line="240" w:lineRule="auto"/>
        <w:ind w:firstLine="709"/>
        <w:jc w:val="both"/>
        <w:rPr>
          <w:rFonts w:ascii="Times New Roman" w:hAnsi="Times New Roman"/>
          <w:sz w:val="24"/>
          <w:szCs w:val="24"/>
        </w:rPr>
      </w:pPr>
      <w:r w:rsidRPr="00DC6469">
        <w:rPr>
          <w:rFonts w:ascii="Times New Roman" w:hAnsi="Times New Roman"/>
          <w:b/>
          <w:sz w:val="24"/>
          <w:szCs w:val="24"/>
        </w:rPr>
        <w:t>Арбитражный суд</w:t>
      </w:r>
      <w:r w:rsidRPr="00DC6469">
        <w:rPr>
          <w:rFonts w:ascii="Times New Roman" w:hAnsi="Times New Roman"/>
          <w:sz w:val="24"/>
          <w:szCs w:val="24"/>
        </w:rPr>
        <w:t xml:space="preserve">, рассмотрев материалы дела, заслушав пояснения </w:t>
      </w:r>
      <w:r>
        <w:rPr>
          <w:rFonts w:ascii="Times New Roman" w:hAnsi="Times New Roman"/>
          <w:sz w:val="24"/>
          <w:szCs w:val="24"/>
        </w:rPr>
        <w:t xml:space="preserve">представителя истца </w:t>
      </w:r>
      <w:r w:rsidRPr="00DC6469">
        <w:rPr>
          <w:rFonts w:ascii="Times New Roman" w:hAnsi="Times New Roman"/>
          <w:sz w:val="24"/>
          <w:szCs w:val="24"/>
        </w:rPr>
        <w:t xml:space="preserve">и исследовав документы, представленные истцом, приходит к выводу о том, что заявленные требования </w:t>
      </w:r>
      <w:r>
        <w:rPr>
          <w:rFonts w:ascii="Times New Roman" w:hAnsi="Times New Roman"/>
          <w:sz w:val="24"/>
          <w:szCs w:val="24"/>
        </w:rPr>
        <w:t xml:space="preserve"> не </w:t>
      </w:r>
      <w:r w:rsidRPr="00DC6469">
        <w:rPr>
          <w:rFonts w:ascii="Times New Roman" w:hAnsi="Times New Roman"/>
          <w:sz w:val="24"/>
          <w:szCs w:val="24"/>
        </w:rPr>
        <w:t xml:space="preserve">подлежат удовлетворению.  При вынесении </w:t>
      </w:r>
      <w:r w:rsidRPr="00EE172F">
        <w:rPr>
          <w:rFonts w:ascii="Times New Roman" w:hAnsi="Times New Roman"/>
          <w:sz w:val="24"/>
          <w:szCs w:val="24"/>
        </w:rPr>
        <w:t xml:space="preserve">данного решения Арбитражный суд исходит из следующих установленных обстоятельств. </w:t>
      </w:r>
    </w:p>
    <w:p w:rsidR="00FD2C07" w:rsidRPr="00CB0AC1" w:rsidRDefault="00EE172F" w:rsidP="00FD2C07">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Из материалов дела следует, что ООО «</w:t>
      </w:r>
      <w:proofErr w:type="spellStart"/>
      <w:r>
        <w:rPr>
          <w:rFonts w:ascii="Times New Roman" w:hAnsi="Times New Roman" w:cs="Times New Roman"/>
          <w:sz w:val="24"/>
          <w:szCs w:val="24"/>
        </w:rPr>
        <w:t>Стар-Фудс</w:t>
      </w:r>
      <w:proofErr w:type="spellEnd"/>
      <w:r>
        <w:rPr>
          <w:rFonts w:ascii="Times New Roman" w:hAnsi="Times New Roman" w:cs="Times New Roman"/>
          <w:sz w:val="24"/>
          <w:szCs w:val="24"/>
        </w:rPr>
        <w:t xml:space="preserve">»  предоставлен  в долгосрочное пользование  земельный участок площадью 0,6390 га за счет земель населенных пунктов жилой и общественной застройки под размещение зданий и сооружений </w:t>
      </w:r>
      <w:r w:rsidR="00FD2C07">
        <w:rPr>
          <w:rFonts w:ascii="Times New Roman" w:hAnsi="Times New Roman" w:cs="Times New Roman"/>
          <w:sz w:val="24"/>
          <w:szCs w:val="24"/>
        </w:rPr>
        <w:t xml:space="preserve"> </w:t>
      </w:r>
      <w:r w:rsidR="00FD2C07" w:rsidRPr="00CB0AC1">
        <w:rPr>
          <w:rFonts w:ascii="Times New Roman" w:hAnsi="Times New Roman" w:cs="Times New Roman"/>
          <w:sz w:val="24"/>
          <w:szCs w:val="24"/>
        </w:rPr>
        <w:t xml:space="preserve">центра досуга по проезду Лучевому в районе парка культуры и отдыха «Победа» решением  Государственной администрации города Тирасполь  и города </w:t>
      </w:r>
      <w:proofErr w:type="spellStart"/>
      <w:r w:rsidR="00FD2C07" w:rsidRPr="00CB0AC1">
        <w:rPr>
          <w:rFonts w:ascii="Times New Roman" w:hAnsi="Times New Roman" w:cs="Times New Roman"/>
          <w:sz w:val="24"/>
          <w:szCs w:val="24"/>
        </w:rPr>
        <w:t>Днестровска</w:t>
      </w:r>
      <w:proofErr w:type="spellEnd"/>
      <w:r w:rsidR="00FD2C07" w:rsidRPr="00CB0AC1">
        <w:rPr>
          <w:rFonts w:ascii="Times New Roman" w:hAnsi="Times New Roman" w:cs="Times New Roman"/>
          <w:sz w:val="24"/>
          <w:szCs w:val="24"/>
        </w:rPr>
        <w:t xml:space="preserve"> от 23 апреля 2015 года № 1197, копия которого приобщена к</w:t>
      </w:r>
      <w:proofErr w:type="gramEnd"/>
      <w:r w:rsidR="00FD2C07" w:rsidRPr="00CB0AC1">
        <w:rPr>
          <w:rFonts w:ascii="Times New Roman" w:hAnsi="Times New Roman" w:cs="Times New Roman"/>
          <w:sz w:val="24"/>
          <w:szCs w:val="24"/>
        </w:rPr>
        <w:t xml:space="preserve"> материалам дела. Решением Государственной администрации города Тирасполь  и города </w:t>
      </w:r>
      <w:proofErr w:type="spellStart"/>
      <w:r w:rsidR="00FD2C07" w:rsidRPr="00CB0AC1">
        <w:rPr>
          <w:rFonts w:ascii="Times New Roman" w:hAnsi="Times New Roman" w:cs="Times New Roman"/>
          <w:sz w:val="24"/>
          <w:szCs w:val="24"/>
        </w:rPr>
        <w:t>Днестровска</w:t>
      </w:r>
      <w:proofErr w:type="spellEnd"/>
      <w:r w:rsidR="00FD2C07" w:rsidRPr="00CB0AC1">
        <w:rPr>
          <w:rFonts w:ascii="Times New Roman" w:hAnsi="Times New Roman" w:cs="Times New Roman"/>
          <w:sz w:val="24"/>
          <w:szCs w:val="24"/>
        </w:rPr>
        <w:t xml:space="preserve">  от 15 августа 2016 года</w:t>
      </w:r>
      <w:r w:rsidR="007C11F7">
        <w:rPr>
          <w:rFonts w:ascii="Times New Roman" w:hAnsi="Times New Roman" w:cs="Times New Roman"/>
          <w:sz w:val="24"/>
          <w:szCs w:val="24"/>
        </w:rPr>
        <w:t xml:space="preserve"> № 2409 </w:t>
      </w:r>
      <w:r w:rsidR="00FD2C07" w:rsidRPr="00CB0AC1">
        <w:rPr>
          <w:rFonts w:ascii="Times New Roman" w:hAnsi="Times New Roman" w:cs="Times New Roman"/>
          <w:sz w:val="24"/>
          <w:szCs w:val="24"/>
        </w:rPr>
        <w:t xml:space="preserve"> в указанное выше решение внесены изменения, в части наименования улицы. </w:t>
      </w:r>
    </w:p>
    <w:p w:rsidR="00CB0AC1" w:rsidRDefault="00FD2C07" w:rsidP="00CB0AC1">
      <w:pPr>
        <w:spacing w:after="0" w:line="240" w:lineRule="auto"/>
        <w:ind w:firstLine="708"/>
        <w:jc w:val="both"/>
        <w:rPr>
          <w:rFonts w:ascii="Times New Roman" w:hAnsi="Times New Roman" w:cs="Times New Roman"/>
          <w:sz w:val="24"/>
          <w:szCs w:val="24"/>
        </w:rPr>
      </w:pPr>
      <w:r w:rsidRPr="00CB0AC1">
        <w:rPr>
          <w:rFonts w:ascii="Times New Roman" w:hAnsi="Times New Roman" w:cs="Times New Roman"/>
          <w:sz w:val="24"/>
          <w:szCs w:val="24"/>
        </w:rPr>
        <w:t>Кроме того</w:t>
      </w:r>
      <w:r w:rsidR="007C11F7">
        <w:rPr>
          <w:rFonts w:ascii="Times New Roman" w:hAnsi="Times New Roman" w:cs="Times New Roman"/>
          <w:sz w:val="24"/>
          <w:szCs w:val="24"/>
        </w:rPr>
        <w:t>, между</w:t>
      </w:r>
      <w:r w:rsidRPr="00CB0AC1">
        <w:rPr>
          <w:rFonts w:ascii="Times New Roman" w:hAnsi="Times New Roman" w:cs="Times New Roman"/>
          <w:sz w:val="24"/>
          <w:szCs w:val="24"/>
        </w:rPr>
        <w:t xml:space="preserve"> Государственной администрацией </w:t>
      </w:r>
      <w:proofErr w:type="gramStart"/>
      <w:r w:rsidRPr="00CB0AC1">
        <w:rPr>
          <w:rFonts w:ascii="Times New Roman" w:hAnsi="Times New Roman" w:cs="Times New Roman"/>
          <w:sz w:val="24"/>
          <w:szCs w:val="24"/>
        </w:rPr>
        <w:t>и ООО</w:t>
      </w:r>
      <w:proofErr w:type="gramEnd"/>
      <w:r w:rsidRPr="00CB0AC1">
        <w:rPr>
          <w:rFonts w:ascii="Times New Roman" w:hAnsi="Times New Roman" w:cs="Times New Roman"/>
          <w:sz w:val="24"/>
          <w:szCs w:val="24"/>
        </w:rPr>
        <w:t xml:space="preserve"> «</w:t>
      </w:r>
      <w:proofErr w:type="spellStart"/>
      <w:r w:rsidRPr="00CB0AC1">
        <w:rPr>
          <w:rFonts w:ascii="Times New Roman" w:hAnsi="Times New Roman" w:cs="Times New Roman"/>
          <w:sz w:val="24"/>
          <w:szCs w:val="24"/>
        </w:rPr>
        <w:t>Стар-Фудс</w:t>
      </w:r>
      <w:proofErr w:type="spellEnd"/>
      <w:r w:rsidRPr="00CB0AC1">
        <w:rPr>
          <w:rFonts w:ascii="Times New Roman" w:hAnsi="Times New Roman" w:cs="Times New Roman"/>
          <w:sz w:val="24"/>
          <w:szCs w:val="24"/>
        </w:rPr>
        <w:t xml:space="preserve">» заключен договор № 3458  на право долгосрочного пользования земельным участком от 3 июня 2015 года. </w:t>
      </w:r>
    </w:p>
    <w:p w:rsidR="00CB0AC1" w:rsidRDefault="00CB0AC1" w:rsidP="00CB0A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материалы дела представлено  решение Государственной администрации   от 9 декабря 20219 года  № 3177 «О прекращении права долгосрочного пользования ООО «</w:t>
      </w:r>
      <w:proofErr w:type="spellStart"/>
      <w:r>
        <w:rPr>
          <w:rFonts w:ascii="Times New Roman" w:hAnsi="Times New Roman" w:cs="Times New Roman"/>
          <w:sz w:val="24"/>
          <w:szCs w:val="24"/>
        </w:rPr>
        <w:t>Стар-Фудс</w:t>
      </w:r>
      <w:proofErr w:type="spellEnd"/>
      <w:r>
        <w:rPr>
          <w:rFonts w:ascii="Times New Roman" w:hAnsi="Times New Roman" w:cs="Times New Roman"/>
          <w:sz w:val="24"/>
          <w:szCs w:val="24"/>
        </w:rPr>
        <w:t xml:space="preserve">» земельным участком по ул. Синева в р-не </w:t>
      </w:r>
      <w:proofErr w:type="spellStart"/>
      <w:r>
        <w:rPr>
          <w:rFonts w:ascii="Times New Roman" w:hAnsi="Times New Roman" w:cs="Times New Roman"/>
          <w:sz w:val="24"/>
          <w:szCs w:val="24"/>
        </w:rPr>
        <w:t>ПКиО</w:t>
      </w:r>
      <w:proofErr w:type="spellEnd"/>
      <w:r>
        <w:rPr>
          <w:rFonts w:ascii="Times New Roman" w:hAnsi="Times New Roman" w:cs="Times New Roman"/>
          <w:sz w:val="24"/>
          <w:szCs w:val="24"/>
        </w:rPr>
        <w:t xml:space="preserve"> «Победа». </w:t>
      </w:r>
    </w:p>
    <w:p w:rsidR="00CB0AC1" w:rsidRDefault="00CB0AC1" w:rsidP="00CB0AC1">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Правовым основанием для принятия указанного решения  указаны статья 14,  подпункты а), г), д.) пункта 2 статьи 86  ЗК ПМР.</w:t>
      </w:r>
      <w:proofErr w:type="gramEnd"/>
    </w:p>
    <w:p w:rsidR="00CB0AC1" w:rsidRDefault="00CB0AC1" w:rsidP="00CB0AC1">
      <w:pPr>
        <w:pStyle w:val="a3"/>
        <w:ind w:firstLine="720"/>
        <w:jc w:val="both"/>
        <w:rPr>
          <w:rFonts w:ascii="Times New Roman" w:hAnsi="Times New Roman" w:cs="Times New Roman"/>
          <w:sz w:val="24"/>
          <w:szCs w:val="24"/>
          <w:lang w:val="ru-RU"/>
        </w:rPr>
      </w:pPr>
      <w:r w:rsidRPr="00CB0AC1">
        <w:rPr>
          <w:rFonts w:ascii="Times New Roman" w:hAnsi="Times New Roman" w:cs="Times New Roman"/>
          <w:sz w:val="24"/>
          <w:szCs w:val="24"/>
          <w:lang w:val="ru-RU"/>
        </w:rPr>
        <w:t xml:space="preserve">Статья 14 ЗК ПМР регламентирует компетенцию городской государственной администрации в области регулирования земельных отношений. Подпункт в)  названной статьи предоставляет Государственной администрации право на прекращение прав на земельные участки в случаях, оговоренных кодексом. </w:t>
      </w:r>
    </w:p>
    <w:p w:rsidR="008E526C" w:rsidRPr="008E526C" w:rsidRDefault="008E526C" w:rsidP="008E526C">
      <w:pPr>
        <w:autoSpaceDE w:val="0"/>
        <w:autoSpaceDN w:val="0"/>
        <w:adjustRightInd w:val="0"/>
        <w:spacing w:after="0" w:line="240" w:lineRule="auto"/>
        <w:ind w:firstLine="709"/>
        <w:jc w:val="both"/>
        <w:rPr>
          <w:rFonts w:ascii="Times New Roman" w:hAnsi="Times New Roman" w:cs="Times New Roman"/>
          <w:sz w:val="24"/>
          <w:szCs w:val="24"/>
        </w:rPr>
      </w:pPr>
      <w:r w:rsidRPr="008E526C">
        <w:rPr>
          <w:rFonts w:ascii="Times New Roman" w:hAnsi="Times New Roman" w:cs="Times New Roman"/>
          <w:sz w:val="24"/>
          <w:szCs w:val="24"/>
        </w:rPr>
        <w:t xml:space="preserve">Подпункт а) пункта 2 статьи 86 ЗК ПМР в качестве основания для принудительного прекращения </w:t>
      </w:r>
      <w:r w:rsidR="007C11F7" w:rsidRPr="008E526C">
        <w:rPr>
          <w:rFonts w:ascii="Times New Roman" w:hAnsi="Times New Roman" w:cs="Times New Roman"/>
          <w:sz w:val="24"/>
          <w:szCs w:val="24"/>
        </w:rPr>
        <w:t xml:space="preserve">долгосрочного </w:t>
      </w:r>
      <w:r w:rsidRPr="008E526C">
        <w:rPr>
          <w:rFonts w:ascii="Times New Roman" w:hAnsi="Times New Roman" w:cs="Times New Roman"/>
          <w:sz w:val="24"/>
          <w:szCs w:val="24"/>
        </w:rPr>
        <w:t>пользования земельным участком  установлены случаи при использовании земельного участка не в соответствии с его целевым назначением и (или) разрешенным использованием, указанными в документах, устанавливающих (удостоверяющих) право на землю.</w:t>
      </w:r>
    </w:p>
    <w:p w:rsidR="008E526C" w:rsidRPr="008E526C" w:rsidRDefault="008E526C" w:rsidP="008E526C">
      <w:pPr>
        <w:autoSpaceDE w:val="0"/>
        <w:autoSpaceDN w:val="0"/>
        <w:adjustRightInd w:val="0"/>
        <w:spacing w:after="0" w:line="240" w:lineRule="auto"/>
        <w:ind w:firstLine="708"/>
        <w:jc w:val="both"/>
        <w:rPr>
          <w:rFonts w:ascii="Times New Roman" w:hAnsi="Times New Roman" w:cs="Times New Roman"/>
          <w:sz w:val="24"/>
          <w:szCs w:val="24"/>
        </w:rPr>
      </w:pPr>
      <w:r w:rsidRPr="008E526C">
        <w:rPr>
          <w:rFonts w:ascii="Times New Roman" w:hAnsi="Times New Roman" w:cs="Times New Roman"/>
          <w:sz w:val="24"/>
          <w:szCs w:val="24"/>
        </w:rPr>
        <w:t xml:space="preserve">Подпункт г) пункта 2 статьи 86 ЗК ПМР в качестве основания для долгосрочного принудительного прекращения </w:t>
      </w:r>
      <w:r w:rsidR="007C11F7">
        <w:rPr>
          <w:rFonts w:ascii="Times New Roman" w:hAnsi="Times New Roman" w:cs="Times New Roman"/>
          <w:sz w:val="24"/>
          <w:szCs w:val="24"/>
        </w:rPr>
        <w:t xml:space="preserve">долгосрочного </w:t>
      </w:r>
      <w:r w:rsidRPr="008E526C">
        <w:rPr>
          <w:rFonts w:ascii="Times New Roman" w:hAnsi="Times New Roman" w:cs="Times New Roman"/>
          <w:sz w:val="24"/>
          <w:szCs w:val="24"/>
        </w:rPr>
        <w:t>пользования земельным участком  установлены случаи систематической неуплаты  земельного налога.</w:t>
      </w:r>
    </w:p>
    <w:p w:rsidR="0087646D" w:rsidRDefault="008E526C" w:rsidP="0087646D">
      <w:pPr>
        <w:autoSpaceDE w:val="0"/>
        <w:autoSpaceDN w:val="0"/>
        <w:adjustRightInd w:val="0"/>
        <w:spacing w:after="0" w:line="240" w:lineRule="auto"/>
        <w:ind w:firstLine="708"/>
        <w:jc w:val="both"/>
        <w:rPr>
          <w:rFonts w:ascii="Times New Roman" w:hAnsi="Times New Roman" w:cs="Times New Roman"/>
          <w:sz w:val="24"/>
          <w:szCs w:val="24"/>
        </w:rPr>
      </w:pPr>
      <w:r w:rsidRPr="008E526C">
        <w:rPr>
          <w:rFonts w:ascii="Times New Roman" w:hAnsi="Times New Roman" w:cs="Times New Roman"/>
          <w:sz w:val="24"/>
          <w:szCs w:val="24"/>
        </w:rPr>
        <w:t xml:space="preserve">Подпункт </w:t>
      </w:r>
      <w:proofErr w:type="spellStart"/>
      <w:r w:rsidRPr="008E526C">
        <w:rPr>
          <w:rFonts w:ascii="Times New Roman" w:hAnsi="Times New Roman" w:cs="Times New Roman"/>
          <w:sz w:val="24"/>
          <w:szCs w:val="24"/>
        </w:rPr>
        <w:t>д</w:t>
      </w:r>
      <w:proofErr w:type="spellEnd"/>
      <w:r w:rsidRPr="008E526C">
        <w:rPr>
          <w:rFonts w:ascii="Times New Roman" w:hAnsi="Times New Roman" w:cs="Times New Roman"/>
          <w:sz w:val="24"/>
          <w:szCs w:val="24"/>
        </w:rPr>
        <w:t>) пункта 2 статьи 86 ЗК ПМР устанавливает, что долгосрочно</w:t>
      </w:r>
      <w:r w:rsidR="007C11F7">
        <w:rPr>
          <w:rFonts w:ascii="Times New Roman" w:hAnsi="Times New Roman" w:cs="Times New Roman"/>
          <w:sz w:val="24"/>
          <w:szCs w:val="24"/>
        </w:rPr>
        <w:t>е</w:t>
      </w:r>
      <w:r w:rsidRPr="008E526C">
        <w:rPr>
          <w:rFonts w:ascii="Times New Roman" w:hAnsi="Times New Roman" w:cs="Times New Roman"/>
          <w:sz w:val="24"/>
          <w:szCs w:val="24"/>
        </w:rPr>
        <w:t xml:space="preserve"> принудительно</w:t>
      </w:r>
      <w:r w:rsidR="007C11F7">
        <w:rPr>
          <w:rFonts w:ascii="Times New Roman" w:hAnsi="Times New Roman" w:cs="Times New Roman"/>
          <w:sz w:val="24"/>
          <w:szCs w:val="24"/>
        </w:rPr>
        <w:t>е</w:t>
      </w:r>
      <w:r w:rsidRPr="008E526C">
        <w:rPr>
          <w:rFonts w:ascii="Times New Roman" w:hAnsi="Times New Roman" w:cs="Times New Roman"/>
          <w:sz w:val="24"/>
          <w:szCs w:val="24"/>
        </w:rPr>
        <w:t xml:space="preserve"> прекращени</w:t>
      </w:r>
      <w:r w:rsidR="007C11F7">
        <w:rPr>
          <w:rFonts w:ascii="Times New Roman" w:hAnsi="Times New Roman" w:cs="Times New Roman"/>
          <w:sz w:val="24"/>
          <w:szCs w:val="24"/>
        </w:rPr>
        <w:t>е долгосрочного</w:t>
      </w:r>
      <w:r w:rsidRPr="008E526C">
        <w:rPr>
          <w:rFonts w:ascii="Times New Roman" w:hAnsi="Times New Roman" w:cs="Times New Roman"/>
          <w:sz w:val="24"/>
          <w:szCs w:val="24"/>
        </w:rPr>
        <w:t xml:space="preserve"> пользования земельным участком может быть в случае  в случае неиспользования земельного участка предназначенного для жилищного или иного строительства, в течение 3 (трех) лет подряд, если более длительный срок не установлен законом</w:t>
      </w:r>
      <w:r>
        <w:rPr>
          <w:rFonts w:ascii="Times New Roman" w:hAnsi="Times New Roman" w:cs="Times New Roman"/>
          <w:sz w:val="24"/>
          <w:szCs w:val="24"/>
        </w:rPr>
        <w:t>.</w:t>
      </w:r>
    </w:p>
    <w:p w:rsidR="00CB0AC1" w:rsidRPr="00E15AB9" w:rsidRDefault="00CB0AC1" w:rsidP="00E15AB9">
      <w:pPr>
        <w:autoSpaceDE w:val="0"/>
        <w:autoSpaceDN w:val="0"/>
        <w:adjustRightInd w:val="0"/>
        <w:spacing w:after="0" w:line="240" w:lineRule="auto"/>
        <w:ind w:firstLine="709"/>
        <w:jc w:val="both"/>
        <w:rPr>
          <w:rFonts w:ascii="Times New Roman" w:hAnsi="Times New Roman" w:cs="Times New Roman"/>
          <w:sz w:val="24"/>
          <w:szCs w:val="24"/>
        </w:rPr>
      </w:pPr>
      <w:r w:rsidRPr="00CB0AC1">
        <w:rPr>
          <w:rFonts w:ascii="Times New Roman" w:hAnsi="Times New Roman" w:cs="Times New Roman"/>
          <w:sz w:val="24"/>
          <w:szCs w:val="24"/>
        </w:rPr>
        <w:t xml:space="preserve">При этом в силу пункта 5 статьи 91 ЗК ПМР прекращение прав на земельные участки производится на основании решения исполнительного органа государственной власти или органа местного самоуправления, в ведении которого находятся вопросы предоставления и изъятия соответствующего земельного участка, принимаемого в </w:t>
      </w:r>
      <w:r w:rsidRPr="00E15AB9">
        <w:rPr>
          <w:rFonts w:ascii="Times New Roman" w:hAnsi="Times New Roman" w:cs="Times New Roman"/>
          <w:sz w:val="24"/>
          <w:szCs w:val="24"/>
        </w:rPr>
        <w:t xml:space="preserve">пределах их компетенции. </w:t>
      </w:r>
      <w:r w:rsidR="0087646D" w:rsidRPr="00E15AB9">
        <w:rPr>
          <w:rFonts w:ascii="Times New Roman" w:hAnsi="Times New Roman" w:cs="Times New Roman"/>
          <w:sz w:val="24"/>
          <w:szCs w:val="24"/>
        </w:rPr>
        <w:t xml:space="preserve">Совокупный анализ приведенных положений ЗК ПМР </w:t>
      </w:r>
      <w:r w:rsidR="0087646D" w:rsidRPr="00E15AB9">
        <w:rPr>
          <w:rFonts w:ascii="Times New Roman" w:hAnsi="Times New Roman" w:cs="Times New Roman"/>
          <w:sz w:val="24"/>
          <w:szCs w:val="24"/>
        </w:rPr>
        <w:lastRenderedPageBreak/>
        <w:t xml:space="preserve">позволяет сделать вывод о том, что Государственная администрация вправе принимать решение о прекращении  права долгосрочного пользования земельным участком при наличии оснований для такового прекращения, что и было реализовано Государственной администрацией при принятии решения от 9 декабря 2019 года № 3177. Законность принятого решения не оспаривалась в ходе судебного разбирательства, и не является предметом доказывания по настоящему делу. В </w:t>
      </w:r>
      <w:proofErr w:type="gramStart"/>
      <w:r w:rsidR="0087646D" w:rsidRPr="00E15AB9">
        <w:rPr>
          <w:rFonts w:ascii="Times New Roman" w:hAnsi="Times New Roman" w:cs="Times New Roman"/>
          <w:sz w:val="24"/>
          <w:szCs w:val="24"/>
        </w:rPr>
        <w:t>связи</w:t>
      </w:r>
      <w:proofErr w:type="gramEnd"/>
      <w:r w:rsidR="0087646D" w:rsidRPr="00E15AB9">
        <w:rPr>
          <w:rFonts w:ascii="Times New Roman" w:hAnsi="Times New Roman" w:cs="Times New Roman"/>
          <w:sz w:val="24"/>
          <w:szCs w:val="24"/>
        </w:rPr>
        <w:t xml:space="preserve"> с чем Арбитражный суд не дает оценку доказательствам</w:t>
      </w:r>
      <w:r w:rsidR="007C11F7">
        <w:rPr>
          <w:rFonts w:ascii="Times New Roman" w:hAnsi="Times New Roman" w:cs="Times New Roman"/>
          <w:sz w:val="24"/>
          <w:szCs w:val="24"/>
        </w:rPr>
        <w:t>,</w:t>
      </w:r>
      <w:r w:rsidR="0087646D" w:rsidRPr="00E15AB9">
        <w:rPr>
          <w:rFonts w:ascii="Times New Roman" w:hAnsi="Times New Roman" w:cs="Times New Roman"/>
          <w:sz w:val="24"/>
          <w:szCs w:val="24"/>
        </w:rPr>
        <w:t xml:space="preserve"> представленным истцом </w:t>
      </w:r>
      <w:r w:rsidR="00E15AB9" w:rsidRPr="00E15AB9">
        <w:rPr>
          <w:rFonts w:ascii="Times New Roman" w:hAnsi="Times New Roman" w:cs="Times New Roman"/>
          <w:sz w:val="24"/>
          <w:szCs w:val="24"/>
        </w:rPr>
        <w:t xml:space="preserve">в подтверждение </w:t>
      </w:r>
      <w:r w:rsidR="0087646D" w:rsidRPr="00E15AB9">
        <w:rPr>
          <w:rFonts w:ascii="Times New Roman" w:hAnsi="Times New Roman" w:cs="Times New Roman"/>
          <w:sz w:val="24"/>
          <w:szCs w:val="24"/>
        </w:rPr>
        <w:t>наличи</w:t>
      </w:r>
      <w:r w:rsidR="00E15AB9" w:rsidRPr="00E15AB9">
        <w:rPr>
          <w:rFonts w:ascii="Times New Roman" w:hAnsi="Times New Roman" w:cs="Times New Roman"/>
          <w:sz w:val="24"/>
          <w:szCs w:val="24"/>
        </w:rPr>
        <w:t>я</w:t>
      </w:r>
      <w:r w:rsidR="0087646D" w:rsidRPr="00E15AB9">
        <w:rPr>
          <w:rFonts w:ascii="Times New Roman" w:hAnsi="Times New Roman" w:cs="Times New Roman"/>
          <w:sz w:val="24"/>
          <w:szCs w:val="24"/>
        </w:rPr>
        <w:t xml:space="preserve"> оснований для принятия Решения Государственной администрации от 9 декабря 2019 года № 3177. </w:t>
      </w:r>
    </w:p>
    <w:p w:rsidR="00E15AB9" w:rsidRPr="00E15AB9" w:rsidRDefault="00E15AB9" w:rsidP="00E15AB9">
      <w:pPr>
        <w:spacing w:after="0" w:line="240" w:lineRule="auto"/>
        <w:ind w:firstLine="709"/>
        <w:jc w:val="both"/>
        <w:rPr>
          <w:rFonts w:ascii="Times New Roman" w:hAnsi="Times New Roman" w:cs="Times New Roman"/>
          <w:sz w:val="24"/>
          <w:szCs w:val="24"/>
        </w:rPr>
      </w:pPr>
      <w:r w:rsidRPr="00E15AB9">
        <w:rPr>
          <w:rFonts w:ascii="Times New Roman" w:hAnsi="Times New Roman" w:cs="Times New Roman"/>
          <w:sz w:val="24"/>
          <w:szCs w:val="24"/>
        </w:rPr>
        <w:t>В силу части второй пункта 5 статьи 91 ЗК ПМР копия решения о прекращении прав на земельные участки вручается землевладельцу, землепользователю, арендатору земельного участка либо направляется по почте заказным письмом в семидневный срок со дня его принятия. В материалы дела представлена почтовая квитанция от 14 декабря 2019 года  свидетельствующая о  направлении по юридическому адресу, указанному в ГРЮЛ, ООО «</w:t>
      </w:r>
      <w:proofErr w:type="spellStart"/>
      <w:r w:rsidRPr="00E15AB9">
        <w:rPr>
          <w:rFonts w:ascii="Times New Roman" w:hAnsi="Times New Roman" w:cs="Times New Roman"/>
          <w:sz w:val="24"/>
          <w:szCs w:val="24"/>
        </w:rPr>
        <w:t>Стар-Фудс</w:t>
      </w:r>
      <w:proofErr w:type="spellEnd"/>
      <w:r w:rsidRPr="00E15AB9">
        <w:rPr>
          <w:rFonts w:ascii="Times New Roman" w:hAnsi="Times New Roman" w:cs="Times New Roman"/>
          <w:sz w:val="24"/>
          <w:szCs w:val="24"/>
        </w:rPr>
        <w:t xml:space="preserve">» письма от 13 декабря 2019 года № 01-24/3324 и Решения Государственной администрации от 9 декабря 2019 года. В указанном письме разъяснено право  направления письменного несогласия с принятым решением, что соответствует положениям части первой пункта 6 статьи 91 ЗК ПМР. </w:t>
      </w:r>
    </w:p>
    <w:p w:rsidR="007C11F7" w:rsidRDefault="00E15AB9" w:rsidP="00D05239">
      <w:pPr>
        <w:spacing w:after="0" w:line="240" w:lineRule="auto"/>
        <w:ind w:firstLine="709"/>
        <w:jc w:val="both"/>
        <w:rPr>
          <w:rFonts w:ascii="Times New Roman" w:hAnsi="Times New Roman" w:cs="Times New Roman"/>
          <w:sz w:val="24"/>
          <w:szCs w:val="24"/>
        </w:rPr>
      </w:pPr>
      <w:r w:rsidRPr="00E15AB9">
        <w:rPr>
          <w:rFonts w:ascii="Times New Roman" w:hAnsi="Times New Roman" w:cs="Times New Roman"/>
          <w:sz w:val="24"/>
          <w:szCs w:val="24"/>
        </w:rPr>
        <w:t>Частью вт</w:t>
      </w:r>
      <w:r w:rsidR="00D05239">
        <w:rPr>
          <w:rFonts w:ascii="Times New Roman" w:hAnsi="Times New Roman" w:cs="Times New Roman"/>
          <w:sz w:val="24"/>
          <w:szCs w:val="24"/>
        </w:rPr>
        <w:t>орой пункта 6 статьи 91 ЗК ПМР Г</w:t>
      </w:r>
      <w:r w:rsidRPr="00E15AB9">
        <w:rPr>
          <w:rFonts w:ascii="Times New Roman" w:hAnsi="Times New Roman" w:cs="Times New Roman"/>
          <w:sz w:val="24"/>
          <w:szCs w:val="24"/>
        </w:rPr>
        <w:t>осударственной администрации предоставляется право предъявить требование о принудительном прекращении прав на земельный участок в судебном порядке при несогласии землевладельца, землепользователя, арендатора с решением о прекращении прав на земельный участок</w:t>
      </w:r>
      <w:r w:rsidR="007C11F7">
        <w:rPr>
          <w:rFonts w:ascii="Times New Roman" w:hAnsi="Times New Roman" w:cs="Times New Roman"/>
          <w:sz w:val="24"/>
          <w:szCs w:val="24"/>
        </w:rPr>
        <w:t>.</w:t>
      </w:r>
    </w:p>
    <w:p w:rsidR="00D05239" w:rsidRDefault="00D05239" w:rsidP="00D05239">
      <w:pPr>
        <w:spacing w:after="0" w:line="240" w:lineRule="auto"/>
        <w:ind w:firstLine="709"/>
        <w:jc w:val="both"/>
        <w:rPr>
          <w:rFonts w:ascii="Times New Roman" w:hAnsi="Times New Roman" w:cs="Times New Roman"/>
          <w:sz w:val="24"/>
          <w:szCs w:val="24"/>
        </w:rPr>
      </w:pPr>
      <w:r w:rsidRPr="00D05239">
        <w:rPr>
          <w:rFonts w:ascii="Times New Roman" w:hAnsi="Times New Roman" w:cs="Times New Roman"/>
          <w:sz w:val="24"/>
          <w:szCs w:val="24"/>
        </w:rPr>
        <w:t>Таким образом, приведенная норма право на обращение в суд</w:t>
      </w:r>
      <w:r>
        <w:rPr>
          <w:rFonts w:ascii="Times New Roman" w:hAnsi="Times New Roman" w:cs="Times New Roman"/>
          <w:sz w:val="24"/>
          <w:szCs w:val="24"/>
        </w:rPr>
        <w:t xml:space="preserve"> с заявлением о </w:t>
      </w:r>
      <w:r w:rsidRPr="00D05239">
        <w:rPr>
          <w:rFonts w:ascii="Times New Roman" w:hAnsi="Times New Roman" w:cs="Times New Roman"/>
          <w:sz w:val="24"/>
          <w:szCs w:val="24"/>
        </w:rPr>
        <w:t xml:space="preserve"> прекращении права на земельный участок связ</w:t>
      </w:r>
      <w:r>
        <w:rPr>
          <w:rFonts w:ascii="Times New Roman" w:hAnsi="Times New Roman" w:cs="Times New Roman"/>
          <w:sz w:val="24"/>
          <w:szCs w:val="24"/>
        </w:rPr>
        <w:t>ывает с наличием</w:t>
      </w:r>
      <w:r w:rsidRPr="00D05239">
        <w:rPr>
          <w:rFonts w:ascii="Times New Roman" w:hAnsi="Times New Roman" w:cs="Times New Roman"/>
          <w:sz w:val="24"/>
          <w:szCs w:val="24"/>
        </w:rPr>
        <w:t xml:space="preserve"> несогласи</w:t>
      </w:r>
      <w:r w:rsidR="007C11F7">
        <w:rPr>
          <w:rFonts w:ascii="Times New Roman" w:hAnsi="Times New Roman" w:cs="Times New Roman"/>
          <w:sz w:val="24"/>
          <w:szCs w:val="24"/>
        </w:rPr>
        <w:t>я</w:t>
      </w:r>
      <w:r w:rsidRPr="00D05239">
        <w:rPr>
          <w:rFonts w:ascii="Times New Roman" w:hAnsi="Times New Roman" w:cs="Times New Roman"/>
          <w:sz w:val="24"/>
          <w:szCs w:val="24"/>
        </w:rPr>
        <w:t xml:space="preserve"> землевладельца с решением о прекращении прав на земельный участок. </w:t>
      </w:r>
      <w:r>
        <w:rPr>
          <w:rFonts w:ascii="Times New Roman" w:hAnsi="Times New Roman" w:cs="Times New Roman"/>
          <w:sz w:val="24"/>
          <w:szCs w:val="24"/>
        </w:rPr>
        <w:t xml:space="preserve"> Доказательств поступления такого несогласия ООО «</w:t>
      </w:r>
      <w:proofErr w:type="spellStart"/>
      <w:r>
        <w:rPr>
          <w:rFonts w:ascii="Times New Roman" w:hAnsi="Times New Roman" w:cs="Times New Roman"/>
          <w:sz w:val="24"/>
          <w:szCs w:val="24"/>
        </w:rPr>
        <w:t>Стар-Фудс</w:t>
      </w:r>
      <w:proofErr w:type="spellEnd"/>
      <w:r>
        <w:rPr>
          <w:rFonts w:ascii="Times New Roman" w:hAnsi="Times New Roman" w:cs="Times New Roman"/>
          <w:sz w:val="24"/>
          <w:szCs w:val="24"/>
        </w:rPr>
        <w:t xml:space="preserve">» с решением государственной администрации от 9 декабря 2019 года № 3177 в Арбитражный суд  не представлено.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Арбитражный суд приходит к выводу о том, что у Государственной администрации не возникло право на обращение в Арбитражный суд с заявлением о прекращении права долгосрочного пользования земельным участком ООО «</w:t>
      </w:r>
      <w:proofErr w:type="spellStart"/>
      <w:r>
        <w:rPr>
          <w:rFonts w:ascii="Times New Roman" w:hAnsi="Times New Roman" w:cs="Times New Roman"/>
          <w:sz w:val="24"/>
          <w:szCs w:val="24"/>
        </w:rPr>
        <w:t>Стар-Фудс</w:t>
      </w:r>
      <w:proofErr w:type="spellEnd"/>
      <w:r>
        <w:rPr>
          <w:rFonts w:ascii="Times New Roman" w:hAnsi="Times New Roman" w:cs="Times New Roman"/>
          <w:sz w:val="24"/>
          <w:szCs w:val="24"/>
        </w:rPr>
        <w:t>». Также Арбитражный суд констатирует невозможность вынесения судебного решения о прекращении права пользования земельным участком при наличии не</w:t>
      </w:r>
      <w:r w:rsidR="009D530E">
        <w:rPr>
          <w:rFonts w:ascii="Times New Roman" w:hAnsi="Times New Roman" w:cs="Times New Roman"/>
          <w:sz w:val="24"/>
          <w:szCs w:val="24"/>
        </w:rPr>
        <w:t xml:space="preserve"> </w:t>
      </w:r>
      <w:r>
        <w:rPr>
          <w:rFonts w:ascii="Times New Roman" w:hAnsi="Times New Roman" w:cs="Times New Roman"/>
          <w:sz w:val="24"/>
          <w:szCs w:val="24"/>
        </w:rPr>
        <w:t xml:space="preserve">оспоренного решения  о прекращении  права долгосрочного пользования земельным участком, принятым государственной администрацией. </w:t>
      </w:r>
    </w:p>
    <w:p w:rsidR="00D05239" w:rsidRDefault="009D530E" w:rsidP="00D05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основании изложенного </w:t>
      </w:r>
      <w:r w:rsidR="00D05239">
        <w:rPr>
          <w:rFonts w:ascii="Times New Roman" w:hAnsi="Times New Roman" w:cs="Times New Roman"/>
          <w:sz w:val="24"/>
          <w:szCs w:val="24"/>
        </w:rPr>
        <w:t>Арбитражный суд</w:t>
      </w:r>
      <w:r>
        <w:rPr>
          <w:rFonts w:ascii="Times New Roman" w:hAnsi="Times New Roman" w:cs="Times New Roman"/>
          <w:sz w:val="24"/>
          <w:szCs w:val="24"/>
        </w:rPr>
        <w:t xml:space="preserve"> считает установленной отсутствие </w:t>
      </w:r>
      <w:r w:rsidR="00D05239">
        <w:rPr>
          <w:rFonts w:ascii="Times New Roman" w:hAnsi="Times New Roman" w:cs="Times New Roman"/>
          <w:sz w:val="24"/>
          <w:szCs w:val="24"/>
        </w:rPr>
        <w:t xml:space="preserve"> совокупности  оснований для удовлетворения заявления Государственной администрации</w:t>
      </w:r>
      <w:r w:rsidR="007C11F7">
        <w:rPr>
          <w:rFonts w:ascii="Times New Roman" w:hAnsi="Times New Roman" w:cs="Times New Roman"/>
          <w:sz w:val="24"/>
          <w:szCs w:val="24"/>
        </w:rPr>
        <w:t>,</w:t>
      </w:r>
      <w:r w:rsidR="00D05239">
        <w:rPr>
          <w:rFonts w:ascii="Times New Roman" w:hAnsi="Times New Roman" w:cs="Times New Roman"/>
          <w:sz w:val="24"/>
          <w:szCs w:val="24"/>
        </w:rPr>
        <w:t xml:space="preserve"> в </w:t>
      </w:r>
      <w:proofErr w:type="gramStart"/>
      <w:r w:rsidR="00D05239">
        <w:rPr>
          <w:rFonts w:ascii="Times New Roman" w:hAnsi="Times New Roman" w:cs="Times New Roman"/>
          <w:sz w:val="24"/>
          <w:szCs w:val="24"/>
        </w:rPr>
        <w:t>связи</w:t>
      </w:r>
      <w:proofErr w:type="gramEnd"/>
      <w:r w:rsidR="00D05239">
        <w:rPr>
          <w:rFonts w:ascii="Times New Roman" w:hAnsi="Times New Roman" w:cs="Times New Roman"/>
          <w:sz w:val="24"/>
          <w:szCs w:val="24"/>
        </w:rPr>
        <w:t xml:space="preserve"> с чем таковое подлежит оставлению без удовлетворения. </w:t>
      </w:r>
    </w:p>
    <w:p w:rsidR="009D530E" w:rsidRDefault="009D530E" w:rsidP="00D05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Иным доводам истца и представленным доказательствам Арбитражный суд не дает оценки, так как таковые не могут повлиять на исход дела. </w:t>
      </w:r>
    </w:p>
    <w:p w:rsidR="009D530E" w:rsidRPr="00DC6469" w:rsidRDefault="009D530E" w:rsidP="009D530E">
      <w:pPr>
        <w:spacing w:after="0" w:line="240" w:lineRule="auto"/>
        <w:ind w:firstLine="709"/>
        <w:jc w:val="both"/>
        <w:rPr>
          <w:rFonts w:ascii="Times New Roman" w:hAnsi="Times New Roman"/>
          <w:sz w:val="24"/>
          <w:szCs w:val="24"/>
        </w:rPr>
      </w:pPr>
      <w:r w:rsidRPr="00DC6469">
        <w:rPr>
          <w:rFonts w:ascii="Times New Roman" w:hAnsi="Times New Roman"/>
          <w:sz w:val="24"/>
          <w:szCs w:val="24"/>
        </w:rPr>
        <w:t>Руководствуясь статьями 113-116</w:t>
      </w:r>
      <w:r>
        <w:rPr>
          <w:rFonts w:ascii="Times New Roman" w:hAnsi="Times New Roman"/>
          <w:sz w:val="24"/>
          <w:szCs w:val="24"/>
        </w:rPr>
        <w:t xml:space="preserve"> </w:t>
      </w:r>
      <w:r w:rsidRPr="00DC6469">
        <w:rPr>
          <w:rFonts w:ascii="Times New Roman" w:hAnsi="Times New Roman"/>
          <w:sz w:val="24"/>
          <w:szCs w:val="24"/>
        </w:rPr>
        <w:t xml:space="preserve">Арбитражного процессуального кодекса Приднестровской Молдавской Республики, Арбитражный суд Приднестровской Молдавской Республики </w:t>
      </w:r>
    </w:p>
    <w:p w:rsidR="009D530E" w:rsidRDefault="009D530E" w:rsidP="00D05239">
      <w:pPr>
        <w:spacing w:after="0" w:line="240" w:lineRule="auto"/>
        <w:ind w:firstLine="709"/>
        <w:jc w:val="both"/>
        <w:rPr>
          <w:rFonts w:ascii="Times New Roman" w:hAnsi="Times New Roman" w:cs="Times New Roman"/>
          <w:sz w:val="24"/>
          <w:szCs w:val="24"/>
        </w:rPr>
      </w:pPr>
    </w:p>
    <w:p w:rsidR="009D530E" w:rsidRPr="00DC6469" w:rsidRDefault="009D530E" w:rsidP="009D530E">
      <w:pPr>
        <w:spacing w:after="0" w:line="240" w:lineRule="auto"/>
        <w:ind w:firstLine="709"/>
        <w:jc w:val="center"/>
        <w:rPr>
          <w:rFonts w:ascii="Times New Roman" w:hAnsi="Times New Roman"/>
          <w:b/>
          <w:sz w:val="24"/>
          <w:szCs w:val="24"/>
        </w:rPr>
      </w:pPr>
      <w:proofErr w:type="gramStart"/>
      <w:r w:rsidRPr="00DC6469">
        <w:rPr>
          <w:rFonts w:ascii="Times New Roman" w:hAnsi="Times New Roman"/>
          <w:b/>
          <w:sz w:val="24"/>
          <w:szCs w:val="24"/>
        </w:rPr>
        <w:t>Р</w:t>
      </w:r>
      <w:proofErr w:type="gramEnd"/>
      <w:r w:rsidRPr="00DC6469">
        <w:rPr>
          <w:rFonts w:ascii="Times New Roman" w:hAnsi="Times New Roman"/>
          <w:b/>
          <w:sz w:val="24"/>
          <w:szCs w:val="24"/>
        </w:rPr>
        <w:t xml:space="preserve"> Е Ш И Л:</w:t>
      </w:r>
    </w:p>
    <w:p w:rsidR="009D530E" w:rsidRPr="00DC6469" w:rsidRDefault="009D530E" w:rsidP="009D530E">
      <w:pPr>
        <w:spacing w:after="0" w:line="240" w:lineRule="auto"/>
        <w:ind w:firstLine="709"/>
        <w:jc w:val="center"/>
        <w:rPr>
          <w:rFonts w:ascii="Times New Roman" w:hAnsi="Times New Roman"/>
          <w:b/>
          <w:sz w:val="24"/>
          <w:szCs w:val="24"/>
        </w:rPr>
      </w:pPr>
    </w:p>
    <w:p w:rsidR="009D530E" w:rsidRDefault="009D530E" w:rsidP="009D530E">
      <w:pPr>
        <w:spacing w:after="0" w:line="240" w:lineRule="auto"/>
        <w:ind w:firstLine="708"/>
        <w:jc w:val="both"/>
        <w:rPr>
          <w:rFonts w:ascii="Times New Roman" w:hAnsi="Times New Roman"/>
          <w:sz w:val="24"/>
          <w:szCs w:val="24"/>
        </w:rPr>
      </w:pPr>
      <w:r>
        <w:rPr>
          <w:rFonts w:ascii="Times New Roman" w:hAnsi="Times New Roman"/>
          <w:sz w:val="24"/>
          <w:szCs w:val="24"/>
        </w:rPr>
        <w:t>и</w:t>
      </w:r>
      <w:r w:rsidRPr="009D530E">
        <w:rPr>
          <w:rFonts w:ascii="Times New Roman" w:hAnsi="Times New Roman"/>
          <w:sz w:val="24"/>
          <w:szCs w:val="24"/>
        </w:rPr>
        <w:t>сковые требования</w:t>
      </w:r>
      <w:r>
        <w:rPr>
          <w:rFonts w:ascii="Times New Roman" w:hAnsi="Times New Roman"/>
          <w:sz w:val="24"/>
          <w:szCs w:val="24"/>
        </w:rPr>
        <w:t xml:space="preserve"> Государственной администрации  города Тирасполь и города </w:t>
      </w:r>
      <w:proofErr w:type="spellStart"/>
      <w:r>
        <w:rPr>
          <w:rFonts w:ascii="Times New Roman" w:hAnsi="Times New Roman"/>
          <w:sz w:val="24"/>
          <w:szCs w:val="24"/>
        </w:rPr>
        <w:t>Днестровск</w:t>
      </w:r>
      <w:proofErr w:type="spellEnd"/>
      <w:r>
        <w:rPr>
          <w:rFonts w:ascii="Times New Roman" w:hAnsi="Times New Roman"/>
          <w:sz w:val="24"/>
          <w:szCs w:val="24"/>
        </w:rPr>
        <w:t xml:space="preserve"> оставить без удовлетворения. </w:t>
      </w:r>
    </w:p>
    <w:p w:rsidR="009D530E" w:rsidRPr="00DC6469" w:rsidRDefault="009D530E" w:rsidP="009D530E">
      <w:pPr>
        <w:spacing w:after="0" w:line="240" w:lineRule="auto"/>
        <w:jc w:val="both"/>
        <w:rPr>
          <w:rFonts w:ascii="Times New Roman" w:hAnsi="Times New Roman"/>
          <w:sz w:val="24"/>
          <w:szCs w:val="24"/>
        </w:rPr>
      </w:pPr>
    </w:p>
    <w:p w:rsidR="009D530E" w:rsidRPr="00DC6469" w:rsidRDefault="009D530E" w:rsidP="009D530E">
      <w:pPr>
        <w:spacing w:after="0" w:line="240" w:lineRule="auto"/>
        <w:ind w:firstLine="709"/>
        <w:jc w:val="both"/>
        <w:rPr>
          <w:rFonts w:ascii="Times New Roman" w:hAnsi="Times New Roman"/>
          <w:color w:val="000000"/>
          <w:sz w:val="24"/>
          <w:szCs w:val="24"/>
        </w:rPr>
      </w:pPr>
      <w:r w:rsidRPr="00DC6469">
        <w:rPr>
          <w:rFonts w:ascii="Times New Roman" w:hAnsi="Times New Roman"/>
          <w:color w:val="000000"/>
          <w:sz w:val="24"/>
          <w:szCs w:val="24"/>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9D530E" w:rsidRDefault="009D530E" w:rsidP="009D530E">
      <w:pPr>
        <w:spacing w:after="0" w:line="240" w:lineRule="auto"/>
        <w:ind w:firstLine="709"/>
        <w:jc w:val="both"/>
        <w:rPr>
          <w:rFonts w:ascii="Times New Roman" w:hAnsi="Times New Roman"/>
          <w:b/>
          <w:sz w:val="24"/>
          <w:szCs w:val="24"/>
        </w:rPr>
      </w:pPr>
    </w:p>
    <w:p w:rsidR="009D530E" w:rsidRPr="00DC6469" w:rsidRDefault="009D530E" w:rsidP="009D530E">
      <w:pPr>
        <w:spacing w:after="0" w:line="240" w:lineRule="auto"/>
        <w:ind w:firstLine="709"/>
        <w:jc w:val="both"/>
        <w:rPr>
          <w:rFonts w:ascii="Times New Roman" w:hAnsi="Times New Roman"/>
          <w:b/>
          <w:sz w:val="24"/>
          <w:szCs w:val="24"/>
        </w:rPr>
      </w:pPr>
      <w:r w:rsidRPr="00DC6469">
        <w:rPr>
          <w:rFonts w:ascii="Times New Roman" w:hAnsi="Times New Roman"/>
          <w:b/>
          <w:sz w:val="24"/>
          <w:szCs w:val="24"/>
        </w:rPr>
        <w:t xml:space="preserve">Судья Арбитражного суда </w:t>
      </w:r>
    </w:p>
    <w:p w:rsidR="0067503E" w:rsidRDefault="009D530E" w:rsidP="009D530E">
      <w:pPr>
        <w:spacing w:after="0" w:line="240" w:lineRule="auto"/>
        <w:ind w:firstLine="709"/>
        <w:jc w:val="both"/>
      </w:pPr>
      <w:r w:rsidRPr="00DC6469">
        <w:rPr>
          <w:rFonts w:ascii="Times New Roman" w:hAnsi="Times New Roman"/>
          <w:b/>
          <w:sz w:val="24"/>
          <w:szCs w:val="24"/>
        </w:rPr>
        <w:t xml:space="preserve">Приднестровской Молдавской Республики                             И.П. </w:t>
      </w:r>
      <w:proofErr w:type="spellStart"/>
      <w:r w:rsidRPr="00DC6469">
        <w:rPr>
          <w:rFonts w:ascii="Times New Roman" w:hAnsi="Times New Roman"/>
          <w:b/>
          <w:sz w:val="24"/>
          <w:szCs w:val="24"/>
        </w:rPr>
        <w:t>Григорашенко</w:t>
      </w:r>
      <w:proofErr w:type="spellEnd"/>
      <w:r w:rsidRPr="00DC6469">
        <w:rPr>
          <w:rFonts w:ascii="Times New Roman" w:hAnsi="Times New Roman"/>
          <w:b/>
          <w:sz w:val="24"/>
          <w:szCs w:val="24"/>
        </w:rPr>
        <w:t xml:space="preserve"> </w:t>
      </w:r>
    </w:p>
    <w:sectPr w:rsidR="0067503E" w:rsidSect="009D530E">
      <w:footerReference w:type="default" r:id="rId9"/>
      <w:pgSz w:w="11906" w:h="16838"/>
      <w:pgMar w:top="709"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30E" w:rsidRDefault="009D530E" w:rsidP="009D530E">
      <w:pPr>
        <w:spacing w:after="0" w:line="240" w:lineRule="auto"/>
      </w:pPr>
      <w:r>
        <w:separator/>
      </w:r>
    </w:p>
  </w:endnote>
  <w:endnote w:type="continuationSeparator" w:id="1">
    <w:p w:rsidR="009D530E" w:rsidRDefault="009D530E" w:rsidP="009D5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03857"/>
      <w:docPartObj>
        <w:docPartGallery w:val="Page Numbers (Bottom of Page)"/>
        <w:docPartUnique/>
      </w:docPartObj>
    </w:sdtPr>
    <w:sdtContent>
      <w:p w:rsidR="009D530E" w:rsidRDefault="00C21C0B">
        <w:pPr>
          <w:pStyle w:val="ad"/>
          <w:jc w:val="center"/>
        </w:pPr>
        <w:fldSimple w:instr=" PAGE   \* MERGEFORMAT ">
          <w:r w:rsidR="007C11F7">
            <w:rPr>
              <w:noProof/>
            </w:rPr>
            <w:t>1</w:t>
          </w:r>
        </w:fldSimple>
      </w:p>
    </w:sdtContent>
  </w:sdt>
  <w:p w:rsidR="009D530E" w:rsidRDefault="009D530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30E" w:rsidRDefault="009D530E" w:rsidP="009D530E">
      <w:pPr>
        <w:spacing w:after="0" w:line="240" w:lineRule="auto"/>
      </w:pPr>
      <w:r>
        <w:separator/>
      </w:r>
    </w:p>
  </w:footnote>
  <w:footnote w:type="continuationSeparator" w:id="1">
    <w:p w:rsidR="009D530E" w:rsidRDefault="009D530E" w:rsidP="009D5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F2FC8"/>
    <w:multiLevelType w:val="hybridMultilevel"/>
    <w:tmpl w:val="A60A35B0"/>
    <w:lvl w:ilvl="0" w:tplc="250489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67503E"/>
    <w:rsid w:val="001757AF"/>
    <w:rsid w:val="0029060D"/>
    <w:rsid w:val="0067503E"/>
    <w:rsid w:val="007C11F7"/>
    <w:rsid w:val="0087646D"/>
    <w:rsid w:val="008E526C"/>
    <w:rsid w:val="009D530E"/>
    <w:rsid w:val="00C21C0B"/>
    <w:rsid w:val="00CB0AC1"/>
    <w:rsid w:val="00D05239"/>
    <w:rsid w:val="00D63BDC"/>
    <w:rsid w:val="00E15AB9"/>
    <w:rsid w:val="00EE172F"/>
    <w:rsid w:val="00FD2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7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rsid w:val="0067503E"/>
    <w:rPr>
      <w:rFonts w:ascii="Times New Roman" w:hAnsi="Times New Roman" w:cs="Times New Roman"/>
      <w:sz w:val="22"/>
      <w:szCs w:val="22"/>
    </w:rPr>
  </w:style>
  <w:style w:type="paragraph" w:customStyle="1" w:styleId="Style4">
    <w:name w:val="Style4"/>
    <w:basedOn w:val="a"/>
    <w:rsid w:val="0067503E"/>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Знак3, "/>
    <w:basedOn w:val="a"/>
    <w:link w:val="a4"/>
    <w:rsid w:val="0067503E"/>
    <w:pPr>
      <w:spacing w:after="0" w:line="240" w:lineRule="auto"/>
    </w:pPr>
    <w:rPr>
      <w:rFonts w:ascii="Verdana" w:eastAsia="Times New Roman" w:hAnsi="Verdana" w:cs="Verdana"/>
      <w:sz w:val="20"/>
      <w:szCs w:val="20"/>
      <w:lang w:val="en-US" w:eastAsia="en-US"/>
    </w:rPr>
  </w:style>
  <w:style w:type="character" w:customStyle="1" w:styleId="a4">
    <w:name w:val="Текст Знак"/>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Знак"/>
    <w:basedOn w:val="a0"/>
    <w:link w:val="a3"/>
    <w:uiPriority w:val="99"/>
    <w:rsid w:val="0067503E"/>
    <w:rPr>
      <w:rFonts w:ascii="Verdana" w:eastAsia="Times New Roman" w:hAnsi="Verdana" w:cs="Verdana"/>
      <w:sz w:val="20"/>
      <w:szCs w:val="20"/>
      <w:lang w:val="en-US" w:eastAsia="en-US"/>
    </w:rPr>
  </w:style>
  <w:style w:type="paragraph" w:styleId="a5">
    <w:name w:val="Body Text"/>
    <w:basedOn w:val="a"/>
    <w:link w:val="a6"/>
    <w:rsid w:val="0067503E"/>
    <w:pPr>
      <w:spacing w:after="0" w:line="240" w:lineRule="auto"/>
      <w:jc w:val="center"/>
    </w:pPr>
    <w:rPr>
      <w:rFonts w:ascii="Times New Roman" w:eastAsia="Times New Roman" w:hAnsi="Times New Roman" w:cs="Times New Roman"/>
      <w:sz w:val="24"/>
      <w:szCs w:val="24"/>
    </w:rPr>
  </w:style>
  <w:style w:type="character" w:customStyle="1" w:styleId="a6">
    <w:name w:val="Основной текст Знак"/>
    <w:basedOn w:val="a0"/>
    <w:link w:val="a5"/>
    <w:rsid w:val="0067503E"/>
    <w:rPr>
      <w:rFonts w:ascii="Times New Roman" w:eastAsia="Times New Roman" w:hAnsi="Times New Roman" w:cs="Times New Roman"/>
      <w:sz w:val="24"/>
      <w:szCs w:val="24"/>
    </w:rPr>
  </w:style>
  <w:style w:type="paragraph" w:styleId="a7">
    <w:name w:val="Body Text Indent"/>
    <w:basedOn w:val="a"/>
    <w:link w:val="a8"/>
    <w:rsid w:val="0067503E"/>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67503E"/>
    <w:rPr>
      <w:rFonts w:ascii="Times New Roman" w:eastAsia="Times New Roman" w:hAnsi="Times New Roman" w:cs="Times New Roman"/>
      <w:sz w:val="24"/>
      <w:szCs w:val="24"/>
    </w:rPr>
  </w:style>
  <w:style w:type="character" w:customStyle="1" w:styleId="3">
    <w:name w:val="Текст Знак3"/>
    <w:aliases w:val="Текст Знак2 Знак Знак,Текст Знак1 Знак1 Знак Знак, Знак3 Знак"/>
    <w:basedOn w:val="a0"/>
    <w:rsid w:val="00EE172F"/>
    <w:rPr>
      <w:rFonts w:ascii="Courier New" w:hAnsi="Courier New" w:cs="Courier New"/>
      <w:lang w:val="ru-RU" w:eastAsia="ru-RU" w:bidi="ar-SA"/>
    </w:rPr>
  </w:style>
  <w:style w:type="character" w:styleId="a9">
    <w:name w:val="page number"/>
    <w:basedOn w:val="a0"/>
    <w:rsid w:val="008E526C"/>
  </w:style>
  <w:style w:type="paragraph" w:styleId="aa">
    <w:name w:val="List Paragraph"/>
    <w:basedOn w:val="a"/>
    <w:uiPriority w:val="34"/>
    <w:qFormat/>
    <w:rsid w:val="009D530E"/>
    <w:pPr>
      <w:ind w:left="720"/>
      <w:contextualSpacing/>
    </w:pPr>
  </w:style>
  <w:style w:type="paragraph" w:styleId="ab">
    <w:name w:val="header"/>
    <w:basedOn w:val="a"/>
    <w:link w:val="ac"/>
    <w:uiPriority w:val="99"/>
    <w:semiHidden/>
    <w:unhideWhenUsed/>
    <w:rsid w:val="009D530E"/>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D530E"/>
  </w:style>
  <w:style w:type="paragraph" w:styleId="ad">
    <w:name w:val="footer"/>
    <w:basedOn w:val="a"/>
    <w:link w:val="ae"/>
    <w:uiPriority w:val="99"/>
    <w:unhideWhenUsed/>
    <w:rsid w:val="009D530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D530E"/>
  </w:style>
  <w:style w:type="character" w:styleId="af">
    <w:name w:val="Hyperlink"/>
    <w:basedOn w:val="a0"/>
    <w:uiPriority w:val="99"/>
    <w:unhideWhenUsed/>
    <w:rsid w:val="009D530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bitr.gospmr.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2078</Words>
  <Characters>11846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5</cp:revision>
  <cp:lastPrinted>2020-03-10T13:56:00Z</cp:lastPrinted>
  <dcterms:created xsi:type="dcterms:W3CDTF">2020-03-10T11:30:00Z</dcterms:created>
  <dcterms:modified xsi:type="dcterms:W3CDTF">2020-03-11T13:42:00Z</dcterms:modified>
</cp:coreProperties>
</file>