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43928" w:rsidRPr="00B43928" w:rsidTr="00B43928">
        <w:trPr>
          <w:trHeight w:val="259"/>
        </w:trPr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43928" w:rsidRPr="00B43928" w:rsidTr="00B43928">
        <w:tc>
          <w:tcPr>
            <w:tcW w:w="3969" w:type="dxa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3928" w:rsidRPr="00B43928" w:rsidRDefault="00B43928" w:rsidP="00B439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43928" w:rsidRPr="00B43928" w:rsidTr="00B43928">
        <w:trPr>
          <w:trHeight w:val="342"/>
        </w:trPr>
        <w:tc>
          <w:tcPr>
            <w:tcW w:w="3888" w:type="dxa"/>
          </w:tcPr>
          <w:p w:rsidR="00B43928" w:rsidRPr="00B43928" w:rsidRDefault="00B43928" w:rsidP="00B43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43928" w:rsidRPr="00B43928" w:rsidRDefault="00254FDD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4FD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254FD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43928" w:rsidRPr="00B43928" w:rsidRDefault="00B43928" w:rsidP="00B43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3928" w:rsidRPr="00B43928" w:rsidRDefault="00B43928" w:rsidP="00B4392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43928" w:rsidRPr="00B43928" w:rsidTr="00B43928">
        <w:trPr>
          <w:trHeight w:val="259"/>
        </w:trPr>
        <w:tc>
          <w:tcPr>
            <w:tcW w:w="4956" w:type="dxa"/>
            <w:gridSpan w:val="7"/>
            <w:hideMark/>
          </w:tcPr>
          <w:p w:rsidR="00B43928" w:rsidRPr="00B43928" w:rsidRDefault="00B43928" w:rsidP="00195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8804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95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804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987" w:type="dxa"/>
            <w:gridSpan w:val="2"/>
            <w:hideMark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43928" w:rsidRPr="00B43928" w:rsidRDefault="00B43928" w:rsidP="00B43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rPr>
          <w:trHeight w:val="80"/>
        </w:trPr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28" w:rsidRPr="00B43928" w:rsidTr="00B43928">
        <w:tc>
          <w:tcPr>
            <w:tcW w:w="1200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3928" w:rsidRPr="00B43928" w:rsidRDefault="00B43928" w:rsidP="00B43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3928" w:rsidRPr="00B43928" w:rsidRDefault="00B43928" w:rsidP="00B45FB4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</w:t>
      </w:r>
      <w:r w:rsidR="00B45FB4">
        <w:rPr>
          <w:rFonts w:ascii="Times New Roman" w:hAnsi="Times New Roman" w:cs="Times New Roman"/>
          <w:sz w:val="24"/>
          <w:szCs w:val="24"/>
        </w:rPr>
        <w:t xml:space="preserve"> ликвидационной комиссии Государственной администрации города Тирасполь и города </w:t>
      </w:r>
      <w:proofErr w:type="spellStart"/>
      <w:r w:rsidR="00B45FB4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45FB4">
        <w:rPr>
          <w:rFonts w:ascii="Times New Roman" w:hAnsi="Times New Roman" w:cs="Times New Roman"/>
          <w:sz w:val="24"/>
          <w:szCs w:val="24"/>
        </w:rPr>
        <w:t xml:space="preserve"> (</w:t>
      </w:r>
      <w:r w:rsidR="00195EC3">
        <w:rPr>
          <w:rFonts w:ascii="Times New Roman" w:hAnsi="Times New Roman" w:cs="Times New Roman"/>
          <w:sz w:val="24"/>
          <w:szCs w:val="24"/>
        </w:rPr>
        <w:t>г</w:t>
      </w:r>
      <w:r w:rsidR="00B45FB4">
        <w:rPr>
          <w:rFonts w:ascii="Times New Roman" w:hAnsi="Times New Roman" w:cs="Times New Roman"/>
          <w:sz w:val="24"/>
          <w:szCs w:val="24"/>
        </w:rPr>
        <w:t>. Тирасполь, ул. 25 октября, 101)</w:t>
      </w:r>
      <w:r w:rsidRPr="00B43928">
        <w:rPr>
          <w:rFonts w:ascii="Times New Roman" w:hAnsi="Times New Roman" w:cs="Times New Roman"/>
          <w:sz w:val="24"/>
          <w:szCs w:val="24"/>
        </w:rPr>
        <w:t xml:space="preserve"> </w:t>
      </w:r>
      <w:r w:rsidR="00B45FB4"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B45FB4">
        <w:rPr>
          <w:rFonts w:ascii="Times New Roman" w:hAnsi="Times New Roman" w:cs="Times New Roman"/>
          <w:sz w:val="24"/>
          <w:szCs w:val="24"/>
        </w:rPr>
        <w:t xml:space="preserve"> </w:t>
      </w:r>
      <w:r w:rsidR="00195E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5FB4">
        <w:rPr>
          <w:rFonts w:ascii="Times New Roman" w:hAnsi="Times New Roman" w:cs="Times New Roman"/>
          <w:sz w:val="24"/>
          <w:szCs w:val="24"/>
        </w:rPr>
        <w:t xml:space="preserve">«Де </w:t>
      </w:r>
      <w:proofErr w:type="gramStart"/>
      <w:r w:rsidR="00B45F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45F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5FB4">
        <w:rPr>
          <w:rFonts w:ascii="Times New Roman" w:hAnsi="Times New Roman" w:cs="Times New Roman"/>
          <w:sz w:val="24"/>
          <w:szCs w:val="24"/>
        </w:rPr>
        <w:t>рам</w:t>
      </w:r>
      <w:proofErr w:type="spellEnd"/>
      <w:r w:rsidR="00B45FB4">
        <w:rPr>
          <w:rFonts w:ascii="Times New Roman" w:hAnsi="Times New Roman" w:cs="Times New Roman"/>
          <w:sz w:val="24"/>
          <w:szCs w:val="24"/>
        </w:rPr>
        <w:t>» (г. Тирасполь, пер. Чернышевского, д.11/1)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 – 93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B43928" w:rsidRDefault="00B43928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="006C3133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6C3133" w:rsidRPr="00B43928" w:rsidRDefault="006C3133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133" w:rsidRDefault="00B43928" w:rsidP="006C3133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C3133" w:rsidRDefault="006C3133" w:rsidP="006C313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928" w:rsidRPr="00B43928" w:rsidRDefault="00B43928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</w:t>
      </w:r>
      <w:r w:rsidR="00B45FB4">
        <w:rPr>
          <w:rFonts w:ascii="Times New Roman" w:hAnsi="Times New Roman" w:cs="Times New Roman"/>
          <w:sz w:val="24"/>
          <w:szCs w:val="24"/>
        </w:rPr>
        <w:t xml:space="preserve">ликвидационной комиссии Государственной администрации города Тирасполь и города </w:t>
      </w:r>
      <w:proofErr w:type="spellStart"/>
      <w:r w:rsidR="00B45FB4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B45FB4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="00B45FB4">
        <w:rPr>
          <w:rFonts w:ascii="Times New Roman" w:hAnsi="Times New Roman" w:cs="Times New Roman"/>
          <w:sz w:val="24"/>
          <w:szCs w:val="24"/>
        </w:rPr>
        <w:t>о</w:t>
      </w:r>
      <w:r w:rsidR="00B45FB4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B45FB4">
        <w:rPr>
          <w:rFonts w:ascii="Times New Roman" w:hAnsi="Times New Roman" w:cs="Times New Roman"/>
          <w:sz w:val="24"/>
          <w:szCs w:val="24"/>
        </w:rPr>
        <w:t>а</w:t>
      </w:r>
      <w:r w:rsidR="00B45FB4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B45FB4">
        <w:rPr>
          <w:rFonts w:ascii="Times New Roman" w:hAnsi="Times New Roman" w:cs="Times New Roman"/>
          <w:sz w:val="24"/>
          <w:szCs w:val="24"/>
        </w:rPr>
        <w:t xml:space="preserve"> «Де - </w:t>
      </w:r>
      <w:proofErr w:type="spellStart"/>
      <w:proofErr w:type="gramStart"/>
      <w:r w:rsidR="00B45FB4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="00B45F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должника несостоятельным (банкротом)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928" w:rsidRPr="00B43928" w:rsidRDefault="00B43928" w:rsidP="006C3133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Направить настоящее определение в адрес </w:t>
      </w:r>
      <w:r w:rsidR="00195EC3"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Тирасполь и города </w:t>
      </w:r>
      <w:proofErr w:type="spellStart"/>
      <w:r w:rsidR="00195EC3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195EC3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 w:rsidR="00B45FB4">
        <w:rPr>
          <w:rFonts w:ascii="Times New Roman" w:hAnsi="Times New Roman" w:cs="Times New Roman"/>
          <w:sz w:val="24"/>
          <w:szCs w:val="24"/>
        </w:rPr>
        <w:t>о</w:t>
      </w:r>
      <w:r w:rsidR="00B45FB4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B45FB4">
        <w:rPr>
          <w:rFonts w:ascii="Times New Roman" w:hAnsi="Times New Roman" w:cs="Times New Roman"/>
          <w:sz w:val="24"/>
          <w:szCs w:val="24"/>
        </w:rPr>
        <w:t>а</w:t>
      </w:r>
      <w:r w:rsidR="00B45FB4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B45FB4">
        <w:rPr>
          <w:rFonts w:ascii="Times New Roman" w:hAnsi="Times New Roman" w:cs="Times New Roman"/>
          <w:sz w:val="24"/>
          <w:szCs w:val="24"/>
        </w:rPr>
        <w:t xml:space="preserve"> «Де - </w:t>
      </w:r>
      <w:proofErr w:type="spellStart"/>
      <w:proofErr w:type="gramStart"/>
      <w:r w:rsidR="00B45FB4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="00B45FB4">
        <w:rPr>
          <w:rFonts w:ascii="Times New Roman" w:hAnsi="Times New Roman" w:cs="Times New Roman"/>
          <w:sz w:val="24"/>
          <w:szCs w:val="24"/>
        </w:rPr>
        <w:t xml:space="preserve">» </w:t>
      </w:r>
      <w:r w:rsidR="00195E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6276">
        <w:rPr>
          <w:rFonts w:ascii="Times New Roman" w:hAnsi="Times New Roman" w:cs="Times New Roman"/>
          <w:sz w:val="24"/>
          <w:szCs w:val="24"/>
        </w:rPr>
        <w:t xml:space="preserve">(г. Тирасполь, пер. Чернышевского, д.11/1),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195E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(г. Тирасполь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25 октября д.</w:t>
      </w:r>
      <w:r w:rsidR="0019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B43928">
        <w:rPr>
          <w:rFonts w:ascii="Times New Roman" w:hAnsi="Times New Roman" w:cs="Times New Roman"/>
          <w:sz w:val="24"/>
          <w:szCs w:val="24"/>
        </w:rPr>
        <w:t>)</w:t>
      </w:r>
      <w:r w:rsidR="00195EC3">
        <w:rPr>
          <w:rFonts w:ascii="Times New Roman" w:hAnsi="Times New Roman" w:cs="Times New Roman"/>
          <w:sz w:val="24"/>
          <w:szCs w:val="24"/>
        </w:rPr>
        <w:t xml:space="preserve">, Титова Георгия Петровича (г. Тирасполь,                                  ул. Каховская, д. 6 кв. 30). </w:t>
      </w:r>
      <w:r w:rsidRPr="00B4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28" w:rsidRDefault="00B43928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  <w:szCs w:val="24"/>
        </w:rPr>
      </w:pPr>
    </w:p>
    <w:p w:rsidR="00195EC3" w:rsidRDefault="00B43928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43928" w:rsidRPr="00195EC3" w:rsidRDefault="00B43928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B43928" w:rsidRPr="00195EC3" w:rsidSect="00195EC3">
      <w:pgSz w:w="11906" w:h="16838"/>
      <w:pgMar w:top="709" w:right="73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00" w:rsidRDefault="00CC7100" w:rsidP="00CC7100">
      <w:pPr>
        <w:spacing w:after="0" w:line="240" w:lineRule="auto"/>
      </w:pPr>
      <w:r>
        <w:separator/>
      </w:r>
    </w:p>
  </w:endnote>
  <w:endnote w:type="continuationSeparator" w:id="1">
    <w:p w:rsidR="00CC7100" w:rsidRDefault="00CC7100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00" w:rsidRDefault="00CC7100" w:rsidP="00CC7100">
      <w:pPr>
        <w:spacing w:after="0" w:line="240" w:lineRule="auto"/>
      </w:pPr>
      <w:r>
        <w:separator/>
      </w:r>
    </w:p>
  </w:footnote>
  <w:footnote w:type="continuationSeparator" w:id="1">
    <w:p w:rsidR="00CC7100" w:rsidRDefault="00CC7100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928"/>
    <w:rsid w:val="000165E2"/>
    <w:rsid w:val="00195EC3"/>
    <w:rsid w:val="00254FDD"/>
    <w:rsid w:val="006C3133"/>
    <w:rsid w:val="0088047B"/>
    <w:rsid w:val="00B43928"/>
    <w:rsid w:val="00B45FB4"/>
    <w:rsid w:val="00B66276"/>
    <w:rsid w:val="00CC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3928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3928"/>
  </w:style>
  <w:style w:type="paragraph" w:customStyle="1" w:styleId="ConsPlusNormal">
    <w:name w:val="ConsPlusNormal"/>
    <w:rsid w:val="00B43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2020-01-20T14:30:00Z</cp:lastPrinted>
  <dcterms:created xsi:type="dcterms:W3CDTF">2020-01-28T13:26:00Z</dcterms:created>
  <dcterms:modified xsi:type="dcterms:W3CDTF">2020-01-30T08:22:00Z</dcterms:modified>
</cp:coreProperties>
</file>